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65" w:rsidRDefault="00080151" w:rsidP="004A3265">
      <w:pPr>
        <w:pStyle w:val="Nzov"/>
        <w:spacing w:after="0"/>
      </w:pPr>
      <w:r w:rsidRPr="009105F3">
        <w:t xml:space="preserve">Komunitný plán </w:t>
      </w:r>
    </w:p>
    <w:p w:rsidR="00080151" w:rsidRDefault="00080151" w:rsidP="004A3265">
      <w:pPr>
        <w:pStyle w:val="Nzov"/>
        <w:spacing w:before="0" w:after="0"/>
      </w:pPr>
      <w:r w:rsidRPr="009105F3">
        <w:t xml:space="preserve">sociálnych služieb </w:t>
      </w:r>
      <w:r w:rsidR="004A3265">
        <w:t xml:space="preserve">             </w:t>
      </w:r>
      <w:r w:rsidRPr="009105F3">
        <w:t xml:space="preserve">obce </w:t>
      </w:r>
      <w:r w:rsidR="00C00913">
        <w:t>liptovský peter</w:t>
      </w:r>
      <w:r>
        <w:t xml:space="preserve"> </w:t>
      </w:r>
      <w:r w:rsidR="004A3265">
        <w:t xml:space="preserve">            </w:t>
      </w:r>
      <w:r w:rsidR="0049428D" w:rsidRPr="0049428D">
        <w:rPr>
          <w:caps w:val="0"/>
          <w:sz w:val="36"/>
          <w:szCs w:val="36"/>
        </w:rPr>
        <w:t xml:space="preserve">pre </w:t>
      </w:r>
      <w:r w:rsidR="004A3265" w:rsidRPr="0049428D">
        <w:rPr>
          <w:caps w:val="0"/>
          <w:sz w:val="36"/>
          <w:szCs w:val="36"/>
        </w:rPr>
        <w:t>obdobie</w:t>
      </w:r>
      <w:r w:rsidR="0049428D" w:rsidRPr="0049428D">
        <w:rPr>
          <w:caps w:val="0"/>
          <w:sz w:val="36"/>
          <w:szCs w:val="36"/>
        </w:rPr>
        <w:t xml:space="preserve"> rokov </w:t>
      </w:r>
      <w:r w:rsidR="004A3265" w:rsidRPr="0049428D">
        <w:rPr>
          <w:caps w:val="0"/>
          <w:sz w:val="36"/>
          <w:szCs w:val="36"/>
        </w:rPr>
        <w:t xml:space="preserve"> </w:t>
      </w:r>
      <w:r w:rsidRPr="0049428D">
        <w:rPr>
          <w:caps w:val="0"/>
          <w:sz w:val="36"/>
          <w:szCs w:val="36"/>
        </w:rPr>
        <w:t>2018-2022</w:t>
      </w:r>
      <w:r>
        <w:t xml:space="preserve"> </w:t>
      </w:r>
    </w:p>
    <w:p w:rsidR="00080151" w:rsidRDefault="00080151" w:rsidP="00080151">
      <w:pPr>
        <w:spacing w:before="3000"/>
        <w:jc w:val="center"/>
      </w:pPr>
    </w:p>
    <w:p w:rsidR="0049428D" w:rsidRDefault="009A0567" w:rsidP="00080151">
      <w:pPr>
        <w:spacing w:before="3000"/>
        <w:jc w:val="center"/>
      </w:pPr>
      <w:r>
        <w:t>Máj 2018</w:t>
      </w:r>
    </w:p>
    <w:p w:rsidR="00080151" w:rsidRPr="009105F3" w:rsidRDefault="00080151" w:rsidP="00080151">
      <w:pPr>
        <w:spacing w:before="200"/>
        <w:jc w:val="center"/>
      </w:pPr>
      <w:r>
        <w:t xml:space="preserve">Spracovateľ: MAS Horný Liptov </w:t>
      </w:r>
      <w:r>
        <w:br w:type="page"/>
      </w:r>
    </w:p>
    <w:sdt>
      <w:sdtPr>
        <w:rPr>
          <w:caps w:val="0"/>
          <w:color w:val="auto"/>
          <w:spacing w:val="0"/>
          <w:sz w:val="22"/>
          <w:szCs w:val="22"/>
        </w:rPr>
        <w:id w:val="14769970"/>
        <w:docPartObj>
          <w:docPartGallery w:val="Table of Contents"/>
          <w:docPartUnique/>
        </w:docPartObj>
      </w:sdtPr>
      <w:sdtEndPr/>
      <w:sdtContent>
        <w:p w:rsidR="00ED5BAD" w:rsidRDefault="00ED5BAD">
          <w:pPr>
            <w:pStyle w:val="Hlavikaobsahu"/>
          </w:pPr>
          <w:r>
            <w:t>Obsah</w:t>
          </w:r>
        </w:p>
        <w:p w:rsidR="000A29A6" w:rsidRDefault="00882FFD">
          <w:pPr>
            <w:pStyle w:val="Obsah1"/>
            <w:tabs>
              <w:tab w:val="right" w:leader="dot" w:pos="9062"/>
            </w:tabs>
            <w:rPr>
              <w:rFonts w:asciiTheme="minorHAnsi" w:eastAsiaTheme="minorEastAsia" w:hAnsiTheme="minorHAnsi"/>
              <w:noProof/>
              <w:lang w:eastAsia="sk-SK" w:bidi="ar-SA"/>
            </w:rPr>
          </w:pPr>
          <w:r>
            <w:fldChar w:fldCharType="begin"/>
          </w:r>
          <w:r w:rsidR="00ED5BAD">
            <w:instrText xml:space="preserve"> TOC \o "1-3" \h \z \u </w:instrText>
          </w:r>
          <w:r>
            <w:fldChar w:fldCharType="separate"/>
          </w:r>
          <w:hyperlink w:anchor="_Toc516500307" w:history="1">
            <w:r w:rsidR="000A29A6" w:rsidRPr="003A17D0">
              <w:rPr>
                <w:rStyle w:val="Hypertextovprepojenie"/>
                <w:noProof/>
              </w:rPr>
              <w:t>1. Úvod ku Komunitnému plánu sociálnych služieb obce Liptovský peter</w:t>
            </w:r>
            <w:r w:rsidR="000A29A6">
              <w:rPr>
                <w:noProof/>
                <w:webHidden/>
              </w:rPr>
              <w:tab/>
            </w:r>
            <w:r w:rsidR="000A29A6">
              <w:rPr>
                <w:noProof/>
                <w:webHidden/>
              </w:rPr>
              <w:fldChar w:fldCharType="begin"/>
            </w:r>
            <w:r w:rsidR="000A29A6">
              <w:rPr>
                <w:noProof/>
                <w:webHidden/>
              </w:rPr>
              <w:instrText xml:space="preserve"> PAGEREF _Toc516500307 \h </w:instrText>
            </w:r>
            <w:r w:rsidR="000A29A6">
              <w:rPr>
                <w:noProof/>
                <w:webHidden/>
              </w:rPr>
            </w:r>
            <w:r w:rsidR="000A29A6">
              <w:rPr>
                <w:noProof/>
                <w:webHidden/>
              </w:rPr>
              <w:fldChar w:fldCharType="separate"/>
            </w:r>
            <w:r w:rsidR="000A29A6">
              <w:rPr>
                <w:noProof/>
                <w:webHidden/>
              </w:rPr>
              <w:t>3</w:t>
            </w:r>
            <w:r w:rsidR="000A29A6">
              <w:rPr>
                <w:noProof/>
                <w:webHidden/>
              </w:rPr>
              <w:fldChar w:fldCharType="end"/>
            </w:r>
          </w:hyperlink>
        </w:p>
        <w:p w:rsidR="000A29A6" w:rsidRDefault="0075780C">
          <w:pPr>
            <w:pStyle w:val="Obsah2"/>
            <w:rPr>
              <w:rFonts w:asciiTheme="minorHAnsi" w:hAnsiTheme="minorHAnsi"/>
              <w:sz w:val="22"/>
              <w:lang w:eastAsia="sk-SK" w:bidi="ar-SA"/>
            </w:rPr>
          </w:pPr>
          <w:hyperlink w:anchor="_Toc516500308" w:history="1">
            <w:r w:rsidR="000A29A6" w:rsidRPr="003A17D0">
              <w:rPr>
                <w:rStyle w:val="Hypertextovprepojenie"/>
              </w:rPr>
              <w:t>1.1 Teoretické a legislatívne východiská</w:t>
            </w:r>
            <w:r w:rsidR="000A29A6">
              <w:rPr>
                <w:webHidden/>
              </w:rPr>
              <w:tab/>
            </w:r>
            <w:r w:rsidR="000A29A6">
              <w:rPr>
                <w:webHidden/>
              </w:rPr>
              <w:fldChar w:fldCharType="begin"/>
            </w:r>
            <w:r w:rsidR="000A29A6">
              <w:rPr>
                <w:webHidden/>
              </w:rPr>
              <w:instrText xml:space="preserve"> PAGEREF _Toc516500308 \h </w:instrText>
            </w:r>
            <w:r w:rsidR="000A29A6">
              <w:rPr>
                <w:webHidden/>
              </w:rPr>
            </w:r>
            <w:r w:rsidR="000A29A6">
              <w:rPr>
                <w:webHidden/>
              </w:rPr>
              <w:fldChar w:fldCharType="separate"/>
            </w:r>
            <w:r w:rsidR="000A29A6">
              <w:rPr>
                <w:webHidden/>
              </w:rPr>
              <w:t>3</w:t>
            </w:r>
            <w:r w:rsidR="000A29A6">
              <w:rPr>
                <w:webHidden/>
              </w:rPr>
              <w:fldChar w:fldCharType="end"/>
            </w:r>
          </w:hyperlink>
        </w:p>
        <w:p w:rsidR="000A29A6" w:rsidRDefault="0075780C">
          <w:pPr>
            <w:pStyle w:val="Obsah2"/>
            <w:rPr>
              <w:rFonts w:asciiTheme="minorHAnsi" w:hAnsiTheme="minorHAnsi"/>
              <w:sz w:val="22"/>
              <w:lang w:eastAsia="sk-SK" w:bidi="ar-SA"/>
            </w:rPr>
          </w:pPr>
          <w:hyperlink w:anchor="_Toc516500309" w:history="1">
            <w:r w:rsidR="000A29A6" w:rsidRPr="003A17D0">
              <w:rPr>
                <w:rStyle w:val="Hypertextovprepojenie"/>
              </w:rPr>
              <w:t>1.2 Proces spracovania dokumentu KPSS v obci Liptovský Peter</w:t>
            </w:r>
            <w:r w:rsidR="000A29A6">
              <w:rPr>
                <w:webHidden/>
              </w:rPr>
              <w:tab/>
            </w:r>
            <w:r w:rsidR="000A29A6">
              <w:rPr>
                <w:webHidden/>
              </w:rPr>
              <w:fldChar w:fldCharType="begin"/>
            </w:r>
            <w:r w:rsidR="000A29A6">
              <w:rPr>
                <w:webHidden/>
              </w:rPr>
              <w:instrText xml:space="preserve"> PAGEREF _Toc516500309 \h </w:instrText>
            </w:r>
            <w:r w:rsidR="000A29A6">
              <w:rPr>
                <w:webHidden/>
              </w:rPr>
            </w:r>
            <w:r w:rsidR="000A29A6">
              <w:rPr>
                <w:webHidden/>
              </w:rPr>
              <w:fldChar w:fldCharType="separate"/>
            </w:r>
            <w:r w:rsidR="000A29A6">
              <w:rPr>
                <w:webHidden/>
              </w:rPr>
              <w:t>5</w:t>
            </w:r>
            <w:r w:rsidR="000A29A6">
              <w:rPr>
                <w:webHidden/>
              </w:rPr>
              <w:fldChar w:fldCharType="end"/>
            </w:r>
          </w:hyperlink>
        </w:p>
        <w:p w:rsidR="000A29A6" w:rsidRDefault="0075780C">
          <w:pPr>
            <w:pStyle w:val="Obsah1"/>
            <w:tabs>
              <w:tab w:val="right" w:leader="dot" w:pos="9062"/>
            </w:tabs>
            <w:rPr>
              <w:rFonts w:asciiTheme="minorHAnsi" w:eastAsiaTheme="minorEastAsia" w:hAnsiTheme="minorHAnsi"/>
              <w:noProof/>
              <w:lang w:eastAsia="sk-SK" w:bidi="ar-SA"/>
            </w:rPr>
          </w:pPr>
          <w:hyperlink w:anchor="_Toc516500310" w:history="1">
            <w:r w:rsidR="000A29A6" w:rsidRPr="003A17D0">
              <w:rPr>
                <w:rStyle w:val="Hypertextovprepojenie"/>
                <w:noProof/>
              </w:rPr>
              <w:t>2. Východisková situácia pre poskytovanie sociálnych služieb v obci liptovský peter</w:t>
            </w:r>
            <w:r w:rsidR="000A29A6">
              <w:rPr>
                <w:noProof/>
                <w:webHidden/>
              </w:rPr>
              <w:tab/>
            </w:r>
            <w:r w:rsidR="000A29A6">
              <w:rPr>
                <w:noProof/>
                <w:webHidden/>
              </w:rPr>
              <w:fldChar w:fldCharType="begin"/>
            </w:r>
            <w:r w:rsidR="000A29A6">
              <w:rPr>
                <w:noProof/>
                <w:webHidden/>
              </w:rPr>
              <w:instrText xml:space="preserve"> PAGEREF _Toc516500310 \h </w:instrText>
            </w:r>
            <w:r w:rsidR="000A29A6">
              <w:rPr>
                <w:noProof/>
                <w:webHidden/>
              </w:rPr>
            </w:r>
            <w:r w:rsidR="000A29A6">
              <w:rPr>
                <w:noProof/>
                <w:webHidden/>
              </w:rPr>
              <w:fldChar w:fldCharType="separate"/>
            </w:r>
            <w:r w:rsidR="000A29A6">
              <w:rPr>
                <w:noProof/>
                <w:webHidden/>
              </w:rPr>
              <w:t>6</w:t>
            </w:r>
            <w:r w:rsidR="000A29A6">
              <w:rPr>
                <w:noProof/>
                <w:webHidden/>
              </w:rPr>
              <w:fldChar w:fldCharType="end"/>
            </w:r>
          </w:hyperlink>
        </w:p>
        <w:p w:rsidR="000A29A6" w:rsidRDefault="0075780C">
          <w:pPr>
            <w:pStyle w:val="Obsah2"/>
            <w:rPr>
              <w:rFonts w:asciiTheme="minorHAnsi" w:hAnsiTheme="minorHAnsi"/>
              <w:sz w:val="22"/>
              <w:lang w:eastAsia="sk-SK" w:bidi="ar-SA"/>
            </w:rPr>
          </w:pPr>
          <w:hyperlink w:anchor="_Toc516500311" w:history="1">
            <w:r w:rsidR="000A29A6" w:rsidRPr="003A17D0">
              <w:rPr>
                <w:rStyle w:val="Hypertextovprepojenie"/>
                <w:rFonts w:eastAsia="Times New Roman" w:cs="Times New Roman"/>
              </w:rPr>
              <w:t>2.1 Socio–demografická analýza a prognóza obce Liptovský Peter</w:t>
            </w:r>
            <w:r w:rsidR="000A29A6">
              <w:rPr>
                <w:webHidden/>
              </w:rPr>
              <w:tab/>
            </w:r>
            <w:r w:rsidR="000A29A6">
              <w:rPr>
                <w:webHidden/>
              </w:rPr>
              <w:fldChar w:fldCharType="begin"/>
            </w:r>
            <w:r w:rsidR="000A29A6">
              <w:rPr>
                <w:webHidden/>
              </w:rPr>
              <w:instrText xml:space="preserve"> PAGEREF _Toc516500311 \h </w:instrText>
            </w:r>
            <w:r w:rsidR="000A29A6">
              <w:rPr>
                <w:webHidden/>
              </w:rPr>
            </w:r>
            <w:r w:rsidR="000A29A6">
              <w:rPr>
                <w:webHidden/>
              </w:rPr>
              <w:fldChar w:fldCharType="separate"/>
            </w:r>
            <w:r w:rsidR="000A29A6">
              <w:rPr>
                <w:webHidden/>
              </w:rPr>
              <w:t>6</w:t>
            </w:r>
            <w:r w:rsidR="000A29A6">
              <w:rPr>
                <w:webHidden/>
              </w:rPr>
              <w:fldChar w:fldCharType="end"/>
            </w:r>
          </w:hyperlink>
        </w:p>
        <w:p w:rsidR="000A29A6" w:rsidRDefault="0075780C">
          <w:pPr>
            <w:pStyle w:val="Obsah2"/>
            <w:rPr>
              <w:rFonts w:asciiTheme="minorHAnsi" w:hAnsiTheme="minorHAnsi"/>
              <w:sz w:val="22"/>
              <w:lang w:eastAsia="sk-SK" w:bidi="ar-SA"/>
            </w:rPr>
          </w:pPr>
          <w:hyperlink w:anchor="_Toc516500312" w:history="1">
            <w:r w:rsidR="000A29A6" w:rsidRPr="003A17D0">
              <w:rPr>
                <w:rStyle w:val="Hypertextovprepojenie"/>
              </w:rPr>
              <w:t>2.2 Súčasný stav poskytovaných sociálnych služieb v obci Liptovský Peter</w:t>
            </w:r>
            <w:r w:rsidR="000A29A6">
              <w:rPr>
                <w:webHidden/>
              </w:rPr>
              <w:tab/>
            </w:r>
            <w:r w:rsidR="000A29A6">
              <w:rPr>
                <w:webHidden/>
              </w:rPr>
              <w:fldChar w:fldCharType="begin"/>
            </w:r>
            <w:r w:rsidR="000A29A6">
              <w:rPr>
                <w:webHidden/>
              </w:rPr>
              <w:instrText xml:space="preserve"> PAGEREF _Toc516500312 \h </w:instrText>
            </w:r>
            <w:r w:rsidR="000A29A6">
              <w:rPr>
                <w:webHidden/>
              </w:rPr>
            </w:r>
            <w:r w:rsidR="000A29A6">
              <w:rPr>
                <w:webHidden/>
              </w:rPr>
              <w:fldChar w:fldCharType="separate"/>
            </w:r>
            <w:r w:rsidR="000A29A6">
              <w:rPr>
                <w:webHidden/>
              </w:rPr>
              <w:t>16</w:t>
            </w:r>
            <w:r w:rsidR="000A29A6">
              <w:rPr>
                <w:webHidden/>
              </w:rPr>
              <w:fldChar w:fldCharType="end"/>
            </w:r>
          </w:hyperlink>
        </w:p>
        <w:p w:rsidR="000A29A6" w:rsidRDefault="0075780C">
          <w:pPr>
            <w:pStyle w:val="Obsah2"/>
            <w:rPr>
              <w:rFonts w:asciiTheme="minorHAnsi" w:hAnsiTheme="minorHAnsi"/>
              <w:sz w:val="22"/>
              <w:lang w:eastAsia="sk-SK" w:bidi="ar-SA"/>
            </w:rPr>
          </w:pPr>
          <w:hyperlink w:anchor="_Toc516500313" w:history="1">
            <w:r w:rsidR="000A29A6" w:rsidRPr="003A17D0">
              <w:rPr>
                <w:rStyle w:val="Hypertextovprepojenie"/>
              </w:rPr>
              <w:t>2.3 Prehľad výdavkov a príjmov vynakladaných na zabezpečenie sociálnych služieb v obci</w:t>
            </w:r>
            <w:r w:rsidR="000A29A6">
              <w:rPr>
                <w:webHidden/>
              </w:rPr>
              <w:tab/>
            </w:r>
            <w:r w:rsidR="000A29A6">
              <w:rPr>
                <w:webHidden/>
              </w:rPr>
              <w:fldChar w:fldCharType="begin"/>
            </w:r>
            <w:r w:rsidR="000A29A6">
              <w:rPr>
                <w:webHidden/>
              </w:rPr>
              <w:instrText xml:space="preserve"> PAGEREF _Toc516500313 \h </w:instrText>
            </w:r>
            <w:r w:rsidR="000A29A6">
              <w:rPr>
                <w:webHidden/>
              </w:rPr>
            </w:r>
            <w:r w:rsidR="000A29A6">
              <w:rPr>
                <w:webHidden/>
              </w:rPr>
              <w:fldChar w:fldCharType="separate"/>
            </w:r>
            <w:r w:rsidR="000A29A6">
              <w:rPr>
                <w:webHidden/>
              </w:rPr>
              <w:t>19</w:t>
            </w:r>
            <w:r w:rsidR="000A29A6">
              <w:rPr>
                <w:webHidden/>
              </w:rPr>
              <w:fldChar w:fldCharType="end"/>
            </w:r>
          </w:hyperlink>
        </w:p>
        <w:p w:rsidR="000A29A6" w:rsidRDefault="0075780C">
          <w:pPr>
            <w:pStyle w:val="Obsah2"/>
            <w:rPr>
              <w:rFonts w:asciiTheme="minorHAnsi" w:hAnsiTheme="minorHAnsi"/>
              <w:sz w:val="22"/>
              <w:lang w:eastAsia="sk-SK" w:bidi="ar-SA"/>
            </w:rPr>
          </w:pPr>
          <w:hyperlink w:anchor="_Toc516500314" w:history="1">
            <w:r w:rsidR="000A29A6" w:rsidRPr="003A17D0">
              <w:rPr>
                <w:rStyle w:val="Hypertextovprepojenie"/>
              </w:rPr>
              <w:t>2.4 Sieť poskytovateľov sociálnych služieb v území Horného Liptova (územie MAS Horný Liptov)</w:t>
            </w:r>
            <w:r w:rsidR="000A29A6">
              <w:rPr>
                <w:webHidden/>
              </w:rPr>
              <w:tab/>
            </w:r>
            <w:r w:rsidR="000A29A6">
              <w:rPr>
                <w:webHidden/>
              </w:rPr>
              <w:fldChar w:fldCharType="begin"/>
            </w:r>
            <w:r w:rsidR="000A29A6">
              <w:rPr>
                <w:webHidden/>
              </w:rPr>
              <w:instrText xml:space="preserve"> PAGEREF _Toc516500314 \h </w:instrText>
            </w:r>
            <w:r w:rsidR="000A29A6">
              <w:rPr>
                <w:webHidden/>
              </w:rPr>
            </w:r>
            <w:r w:rsidR="000A29A6">
              <w:rPr>
                <w:webHidden/>
              </w:rPr>
              <w:fldChar w:fldCharType="separate"/>
            </w:r>
            <w:r w:rsidR="000A29A6">
              <w:rPr>
                <w:webHidden/>
              </w:rPr>
              <w:t>20</w:t>
            </w:r>
            <w:r w:rsidR="000A29A6">
              <w:rPr>
                <w:webHidden/>
              </w:rPr>
              <w:fldChar w:fldCharType="end"/>
            </w:r>
          </w:hyperlink>
        </w:p>
        <w:p w:rsidR="000A29A6" w:rsidRDefault="0075780C">
          <w:pPr>
            <w:pStyle w:val="Obsah2"/>
            <w:rPr>
              <w:rFonts w:asciiTheme="minorHAnsi" w:hAnsiTheme="minorHAnsi"/>
              <w:sz w:val="22"/>
              <w:lang w:eastAsia="sk-SK" w:bidi="ar-SA"/>
            </w:rPr>
          </w:pPr>
          <w:hyperlink w:anchor="_Toc516500315" w:history="1">
            <w:r w:rsidR="000A29A6" w:rsidRPr="003A17D0">
              <w:rPr>
                <w:rStyle w:val="Hypertextovprepojenie"/>
              </w:rPr>
              <w:t>2.5 Analýza potrieb obyvateľov obce Liptovský Peter</w:t>
            </w:r>
            <w:r w:rsidR="000A29A6">
              <w:rPr>
                <w:webHidden/>
              </w:rPr>
              <w:tab/>
            </w:r>
            <w:r w:rsidR="000A29A6">
              <w:rPr>
                <w:webHidden/>
              </w:rPr>
              <w:fldChar w:fldCharType="begin"/>
            </w:r>
            <w:r w:rsidR="000A29A6">
              <w:rPr>
                <w:webHidden/>
              </w:rPr>
              <w:instrText xml:space="preserve"> PAGEREF _Toc516500315 \h </w:instrText>
            </w:r>
            <w:r w:rsidR="000A29A6">
              <w:rPr>
                <w:webHidden/>
              </w:rPr>
            </w:r>
            <w:r w:rsidR="000A29A6">
              <w:rPr>
                <w:webHidden/>
              </w:rPr>
              <w:fldChar w:fldCharType="separate"/>
            </w:r>
            <w:r w:rsidR="000A29A6">
              <w:rPr>
                <w:webHidden/>
              </w:rPr>
              <w:t>23</w:t>
            </w:r>
            <w:r w:rsidR="000A29A6">
              <w:rPr>
                <w:webHidden/>
              </w:rPr>
              <w:fldChar w:fldCharType="end"/>
            </w:r>
          </w:hyperlink>
        </w:p>
        <w:p w:rsidR="000A29A6" w:rsidRDefault="0075780C">
          <w:pPr>
            <w:pStyle w:val="Obsah1"/>
            <w:tabs>
              <w:tab w:val="right" w:leader="dot" w:pos="9062"/>
            </w:tabs>
            <w:rPr>
              <w:rFonts w:asciiTheme="minorHAnsi" w:eastAsiaTheme="minorEastAsia" w:hAnsiTheme="minorHAnsi"/>
              <w:noProof/>
              <w:lang w:eastAsia="sk-SK" w:bidi="ar-SA"/>
            </w:rPr>
          </w:pPr>
          <w:hyperlink w:anchor="_Toc516500316" w:history="1">
            <w:r w:rsidR="000A29A6" w:rsidRPr="003A17D0">
              <w:rPr>
                <w:rStyle w:val="Hypertextovprepojenie"/>
                <w:noProof/>
              </w:rPr>
              <w:t>3. SWOT analýza</w:t>
            </w:r>
            <w:r w:rsidR="000A29A6">
              <w:rPr>
                <w:noProof/>
                <w:webHidden/>
              </w:rPr>
              <w:tab/>
            </w:r>
            <w:r w:rsidR="000A29A6">
              <w:rPr>
                <w:noProof/>
                <w:webHidden/>
              </w:rPr>
              <w:fldChar w:fldCharType="begin"/>
            </w:r>
            <w:r w:rsidR="000A29A6">
              <w:rPr>
                <w:noProof/>
                <w:webHidden/>
              </w:rPr>
              <w:instrText xml:space="preserve"> PAGEREF _Toc516500316 \h </w:instrText>
            </w:r>
            <w:r w:rsidR="000A29A6">
              <w:rPr>
                <w:noProof/>
                <w:webHidden/>
              </w:rPr>
            </w:r>
            <w:r w:rsidR="000A29A6">
              <w:rPr>
                <w:noProof/>
                <w:webHidden/>
              </w:rPr>
              <w:fldChar w:fldCharType="separate"/>
            </w:r>
            <w:r w:rsidR="000A29A6">
              <w:rPr>
                <w:noProof/>
                <w:webHidden/>
              </w:rPr>
              <w:t>27</w:t>
            </w:r>
            <w:r w:rsidR="000A29A6">
              <w:rPr>
                <w:noProof/>
                <w:webHidden/>
              </w:rPr>
              <w:fldChar w:fldCharType="end"/>
            </w:r>
          </w:hyperlink>
        </w:p>
        <w:p w:rsidR="000A29A6" w:rsidRDefault="0075780C">
          <w:pPr>
            <w:pStyle w:val="Obsah1"/>
            <w:tabs>
              <w:tab w:val="right" w:leader="dot" w:pos="9062"/>
            </w:tabs>
            <w:rPr>
              <w:rFonts w:asciiTheme="minorHAnsi" w:eastAsiaTheme="minorEastAsia" w:hAnsiTheme="minorHAnsi"/>
              <w:noProof/>
              <w:lang w:eastAsia="sk-SK" w:bidi="ar-SA"/>
            </w:rPr>
          </w:pPr>
          <w:hyperlink w:anchor="_Toc516500317" w:history="1">
            <w:r w:rsidR="000A29A6" w:rsidRPr="003A17D0">
              <w:rPr>
                <w:rStyle w:val="Hypertextovprepojenie"/>
                <w:noProof/>
              </w:rPr>
              <w:t>4. Prehľad cieľov a priorít obce pre obdobie 2018-2022 v sociálnej oblasti</w:t>
            </w:r>
            <w:r w:rsidR="000A29A6">
              <w:rPr>
                <w:noProof/>
                <w:webHidden/>
              </w:rPr>
              <w:tab/>
            </w:r>
            <w:r w:rsidR="000A29A6">
              <w:rPr>
                <w:noProof/>
                <w:webHidden/>
              </w:rPr>
              <w:fldChar w:fldCharType="begin"/>
            </w:r>
            <w:r w:rsidR="000A29A6">
              <w:rPr>
                <w:noProof/>
                <w:webHidden/>
              </w:rPr>
              <w:instrText xml:space="preserve"> PAGEREF _Toc516500317 \h </w:instrText>
            </w:r>
            <w:r w:rsidR="000A29A6">
              <w:rPr>
                <w:noProof/>
                <w:webHidden/>
              </w:rPr>
            </w:r>
            <w:r w:rsidR="000A29A6">
              <w:rPr>
                <w:noProof/>
                <w:webHidden/>
              </w:rPr>
              <w:fldChar w:fldCharType="separate"/>
            </w:r>
            <w:r w:rsidR="000A29A6">
              <w:rPr>
                <w:noProof/>
                <w:webHidden/>
              </w:rPr>
              <w:t>29</w:t>
            </w:r>
            <w:r w:rsidR="000A29A6">
              <w:rPr>
                <w:noProof/>
                <w:webHidden/>
              </w:rPr>
              <w:fldChar w:fldCharType="end"/>
            </w:r>
          </w:hyperlink>
        </w:p>
        <w:p w:rsidR="000A29A6" w:rsidRDefault="0075780C">
          <w:pPr>
            <w:pStyle w:val="Obsah1"/>
            <w:tabs>
              <w:tab w:val="right" w:leader="dot" w:pos="9062"/>
            </w:tabs>
            <w:rPr>
              <w:rFonts w:asciiTheme="minorHAnsi" w:eastAsiaTheme="minorEastAsia" w:hAnsiTheme="minorHAnsi"/>
              <w:noProof/>
              <w:lang w:eastAsia="sk-SK" w:bidi="ar-SA"/>
            </w:rPr>
          </w:pPr>
          <w:hyperlink w:anchor="_Toc516500318" w:history="1">
            <w:r w:rsidR="000A29A6" w:rsidRPr="003A17D0">
              <w:rPr>
                <w:rStyle w:val="Hypertextovprepojenie"/>
                <w:noProof/>
              </w:rPr>
              <w:t>5. Akčný plán realizácie KPSS pre obdobie 2018-2022</w:t>
            </w:r>
            <w:r w:rsidR="000A29A6">
              <w:rPr>
                <w:noProof/>
                <w:webHidden/>
              </w:rPr>
              <w:tab/>
            </w:r>
            <w:r w:rsidR="000A29A6">
              <w:rPr>
                <w:noProof/>
                <w:webHidden/>
              </w:rPr>
              <w:fldChar w:fldCharType="begin"/>
            </w:r>
            <w:r w:rsidR="000A29A6">
              <w:rPr>
                <w:noProof/>
                <w:webHidden/>
              </w:rPr>
              <w:instrText xml:space="preserve"> PAGEREF _Toc516500318 \h </w:instrText>
            </w:r>
            <w:r w:rsidR="000A29A6">
              <w:rPr>
                <w:noProof/>
                <w:webHidden/>
              </w:rPr>
            </w:r>
            <w:r w:rsidR="000A29A6">
              <w:rPr>
                <w:noProof/>
                <w:webHidden/>
              </w:rPr>
              <w:fldChar w:fldCharType="separate"/>
            </w:r>
            <w:r w:rsidR="000A29A6">
              <w:rPr>
                <w:noProof/>
                <w:webHidden/>
              </w:rPr>
              <w:t>31</w:t>
            </w:r>
            <w:r w:rsidR="000A29A6">
              <w:rPr>
                <w:noProof/>
                <w:webHidden/>
              </w:rPr>
              <w:fldChar w:fldCharType="end"/>
            </w:r>
          </w:hyperlink>
        </w:p>
        <w:p w:rsidR="000A29A6" w:rsidRDefault="0075780C">
          <w:pPr>
            <w:pStyle w:val="Obsah1"/>
            <w:tabs>
              <w:tab w:val="right" w:leader="dot" w:pos="9062"/>
            </w:tabs>
            <w:rPr>
              <w:rFonts w:asciiTheme="minorHAnsi" w:eastAsiaTheme="minorEastAsia" w:hAnsiTheme="minorHAnsi"/>
              <w:noProof/>
              <w:lang w:eastAsia="sk-SK" w:bidi="ar-SA"/>
            </w:rPr>
          </w:pPr>
          <w:hyperlink w:anchor="_Toc516500319" w:history="1">
            <w:r w:rsidR="000A29A6" w:rsidRPr="003A17D0">
              <w:rPr>
                <w:rStyle w:val="Hypertextovprepojenie"/>
                <w:noProof/>
              </w:rPr>
              <w:t>6. Monitoring a hodnotenie</w:t>
            </w:r>
            <w:r w:rsidR="000A29A6">
              <w:rPr>
                <w:noProof/>
                <w:webHidden/>
              </w:rPr>
              <w:tab/>
            </w:r>
            <w:r w:rsidR="000A29A6">
              <w:rPr>
                <w:noProof/>
                <w:webHidden/>
              </w:rPr>
              <w:fldChar w:fldCharType="begin"/>
            </w:r>
            <w:r w:rsidR="000A29A6">
              <w:rPr>
                <w:noProof/>
                <w:webHidden/>
              </w:rPr>
              <w:instrText xml:space="preserve"> PAGEREF _Toc516500319 \h </w:instrText>
            </w:r>
            <w:r w:rsidR="000A29A6">
              <w:rPr>
                <w:noProof/>
                <w:webHidden/>
              </w:rPr>
            </w:r>
            <w:r w:rsidR="000A29A6">
              <w:rPr>
                <w:noProof/>
                <w:webHidden/>
              </w:rPr>
              <w:fldChar w:fldCharType="separate"/>
            </w:r>
            <w:r w:rsidR="000A29A6">
              <w:rPr>
                <w:noProof/>
                <w:webHidden/>
              </w:rPr>
              <w:t>33</w:t>
            </w:r>
            <w:r w:rsidR="000A29A6">
              <w:rPr>
                <w:noProof/>
                <w:webHidden/>
              </w:rPr>
              <w:fldChar w:fldCharType="end"/>
            </w:r>
          </w:hyperlink>
        </w:p>
        <w:p w:rsidR="000A29A6" w:rsidRDefault="0075780C">
          <w:pPr>
            <w:pStyle w:val="Obsah1"/>
            <w:tabs>
              <w:tab w:val="right" w:leader="dot" w:pos="9062"/>
            </w:tabs>
            <w:rPr>
              <w:rFonts w:asciiTheme="minorHAnsi" w:eastAsiaTheme="minorEastAsia" w:hAnsiTheme="minorHAnsi"/>
              <w:noProof/>
              <w:lang w:eastAsia="sk-SK" w:bidi="ar-SA"/>
            </w:rPr>
          </w:pPr>
          <w:hyperlink w:anchor="_Toc516500320" w:history="1">
            <w:r w:rsidR="000A29A6" w:rsidRPr="003A17D0">
              <w:rPr>
                <w:rStyle w:val="Hypertextovprepojenie"/>
                <w:noProof/>
              </w:rPr>
              <w:t>7. Prehľad platnej legislatívy a informačných zdrojov</w:t>
            </w:r>
            <w:r w:rsidR="000A29A6">
              <w:rPr>
                <w:noProof/>
                <w:webHidden/>
              </w:rPr>
              <w:tab/>
            </w:r>
            <w:r w:rsidR="000A29A6">
              <w:rPr>
                <w:noProof/>
                <w:webHidden/>
              </w:rPr>
              <w:fldChar w:fldCharType="begin"/>
            </w:r>
            <w:r w:rsidR="000A29A6">
              <w:rPr>
                <w:noProof/>
                <w:webHidden/>
              </w:rPr>
              <w:instrText xml:space="preserve"> PAGEREF _Toc516500320 \h </w:instrText>
            </w:r>
            <w:r w:rsidR="000A29A6">
              <w:rPr>
                <w:noProof/>
                <w:webHidden/>
              </w:rPr>
            </w:r>
            <w:r w:rsidR="000A29A6">
              <w:rPr>
                <w:noProof/>
                <w:webHidden/>
              </w:rPr>
              <w:fldChar w:fldCharType="separate"/>
            </w:r>
            <w:r w:rsidR="000A29A6">
              <w:rPr>
                <w:noProof/>
                <w:webHidden/>
              </w:rPr>
              <w:t>34</w:t>
            </w:r>
            <w:r w:rsidR="000A29A6">
              <w:rPr>
                <w:noProof/>
                <w:webHidden/>
              </w:rPr>
              <w:fldChar w:fldCharType="end"/>
            </w:r>
          </w:hyperlink>
        </w:p>
        <w:p w:rsidR="000A29A6" w:rsidRDefault="0075780C">
          <w:pPr>
            <w:pStyle w:val="Obsah1"/>
            <w:tabs>
              <w:tab w:val="right" w:leader="dot" w:pos="9062"/>
            </w:tabs>
            <w:rPr>
              <w:rFonts w:asciiTheme="minorHAnsi" w:eastAsiaTheme="minorEastAsia" w:hAnsiTheme="minorHAnsi"/>
              <w:noProof/>
              <w:lang w:eastAsia="sk-SK" w:bidi="ar-SA"/>
            </w:rPr>
          </w:pPr>
          <w:hyperlink w:anchor="_Toc516500321" w:history="1">
            <w:r w:rsidR="000A29A6" w:rsidRPr="003A17D0">
              <w:rPr>
                <w:rStyle w:val="Hypertextovprepojenie"/>
                <w:noProof/>
              </w:rPr>
              <w:t>8. Zoznam použitých skratiek</w:t>
            </w:r>
            <w:r w:rsidR="000A29A6">
              <w:rPr>
                <w:noProof/>
                <w:webHidden/>
              </w:rPr>
              <w:tab/>
            </w:r>
            <w:r w:rsidR="000A29A6">
              <w:rPr>
                <w:noProof/>
                <w:webHidden/>
              </w:rPr>
              <w:fldChar w:fldCharType="begin"/>
            </w:r>
            <w:r w:rsidR="000A29A6">
              <w:rPr>
                <w:noProof/>
                <w:webHidden/>
              </w:rPr>
              <w:instrText xml:space="preserve"> PAGEREF _Toc516500321 \h </w:instrText>
            </w:r>
            <w:r w:rsidR="000A29A6">
              <w:rPr>
                <w:noProof/>
                <w:webHidden/>
              </w:rPr>
            </w:r>
            <w:r w:rsidR="000A29A6">
              <w:rPr>
                <w:noProof/>
                <w:webHidden/>
              </w:rPr>
              <w:fldChar w:fldCharType="separate"/>
            </w:r>
            <w:r w:rsidR="000A29A6">
              <w:rPr>
                <w:noProof/>
                <w:webHidden/>
              </w:rPr>
              <w:t>35</w:t>
            </w:r>
            <w:r w:rsidR="000A29A6">
              <w:rPr>
                <w:noProof/>
                <w:webHidden/>
              </w:rPr>
              <w:fldChar w:fldCharType="end"/>
            </w:r>
          </w:hyperlink>
        </w:p>
        <w:p w:rsidR="000A29A6" w:rsidRDefault="0075780C">
          <w:pPr>
            <w:pStyle w:val="Obsah1"/>
            <w:tabs>
              <w:tab w:val="right" w:leader="dot" w:pos="9062"/>
            </w:tabs>
            <w:rPr>
              <w:rFonts w:asciiTheme="minorHAnsi" w:eastAsiaTheme="minorEastAsia" w:hAnsiTheme="minorHAnsi"/>
              <w:noProof/>
              <w:lang w:eastAsia="sk-SK" w:bidi="ar-SA"/>
            </w:rPr>
          </w:pPr>
          <w:hyperlink w:anchor="_Toc516500322" w:history="1">
            <w:r w:rsidR="000A29A6" w:rsidRPr="003A17D0">
              <w:rPr>
                <w:rStyle w:val="Hypertextovprepojenie"/>
                <w:noProof/>
              </w:rPr>
              <w:t>9. Prílohy</w:t>
            </w:r>
            <w:r w:rsidR="000A29A6">
              <w:rPr>
                <w:noProof/>
                <w:webHidden/>
              </w:rPr>
              <w:tab/>
            </w:r>
            <w:r w:rsidR="000A29A6">
              <w:rPr>
                <w:noProof/>
                <w:webHidden/>
              </w:rPr>
              <w:fldChar w:fldCharType="begin"/>
            </w:r>
            <w:r w:rsidR="000A29A6">
              <w:rPr>
                <w:noProof/>
                <w:webHidden/>
              </w:rPr>
              <w:instrText xml:space="preserve"> PAGEREF _Toc516500322 \h </w:instrText>
            </w:r>
            <w:r w:rsidR="000A29A6">
              <w:rPr>
                <w:noProof/>
                <w:webHidden/>
              </w:rPr>
            </w:r>
            <w:r w:rsidR="000A29A6">
              <w:rPr>
                <w:noProof/>
                <w:webHidden/>
              </w:rPr>
              <w:fldChar w:fldCharType="separate"/>
            </w:r>
            <w:r w:rsidR="000A29A6">
              <w:rPr>
                <w:noProof/>
                <w:webHidden/>
              </w:rPr>
              <w:t>37</w:t>
            </w:r>
            <w:r w:rsidR="000A29A6">
              <w:rPr>
                <w:noProof/>
                <w:webHidden/>
              </w:rPr>
              <w:fldChar w:fldCharType="end"/>
            </w:r>
          </w:hyperlink>
        </w:p>
        <w:p w:rsidR="00ED5BAD" w:rsidRDefault="00882FFD">
          <w:r>
            <w:fldChar w:fldCharType="end"/>
          </w:r>
        </w:p>
      </w:sdtContent>
    </w:sdt>
    <w:p w:rsidR="00DF6CAE" w:rsidRDefault="00DF6CAE" w:rsidP="00DF6CAE">
      <w:pPr>
        <w:rPr>
          <w:color w:val="244482" w:themeColor="accent2" w:themeShade="7F"/>
          <w:spacing w:val="10"/>
        </w:rPr>
      </w:pPr>
      <w:r>
        <w:br w:type="page"/>
      </w:r>
    </w:p>
    <w:p w:rsidR="00F115B9" w:rsidRPr="009105F3" w:rsidRDefault="001108C5" w:rsidP="00F6648D">
      <w:pPr>
        <w:pStyle w:val="Nadpis1"/>
      </w:pPr>
      <w:bookmarkStart w:id="0" w:name="_Toc516500307"/>
      <w:r>
        <w:lastRenderedPageBreak/>
        <w:t xml:space="preserve">1. </w:t>
      </w:r>
      <w:r w:rsidR="00C76389" w:rsidRPr="009105F3">
        <w:t>Úvod</w:t>
      </w:r>
      <w:r>
        <w:t xml:space="preserve"> ku Komunitnému plánu sociálnych služieb obce </w:t>
      </w:r>
      <w:r w:rsidR="00BE2B0D">
        <w:t>Liptovsk</w:t>
      </w:r>
      <w:r w:rsidR="001E1E39">
        <w:t>ý peter</w:t>
      </w:r>
      <w:bookmarkEnd w:id="0"/>
      <w:r w:rsidR="00BE2B0D">
        <w:t xml:space="preserve"> </w:t>
      </w:r>
      <w:r>
        <w:t xml:space="preserve">  </w:t>
      </w:r>
      <w:r w:rsidR="00C76389" w:rsidRPr="009105F3">
        <w:t xml:space="preserve"> </w:t>
      </w:r>
    </w:p>
    <w:p w:rsidR="00C76389" w:rsidRPr="009105F3" w:rsidRDefault="00ED13E1" w:rsidP="006B2BD8">
      <w:pPr>
        <w:pStyle w:val="Nadpis2"/>
      </w:pPr>
      <w:bookmarkStart w:id="1" w:name="_Toc503953089"/>
      <w:bookmarkStart w:id="2" w:name="_Toc516500308"/>
      <w:r>
        <w:t>1.</w:t>
      </w:r>
      <w:r w:rsidR="001108C5">
        <w:t xml:space="preserve">1 </w:t>
      </w:r>
      <w:r w:rsidR="00C76389" w:rsidRPr="009105F3">
        <w:t>Teoretické a legislatívne východiská</w:t>
      </w:r>
      <w:bookmarkEnd w:id="1"/>
      <w:bookmarkEnd w:id="2"/>
      <w:r w:rsidR="00C76389" w:rsidRPr="009105F3">
        <w:t xml:space="preserve"> </w:t>
      </w:r>
    </w:p>
    <w:p w:rsidR="00C76389" w:rsidRPr="009105F3" w:rsidRDefault="00C76389" w:rsidP="009720B9">
      <w:proofErr w:type="spellStart"/>
      <w:r w:rsidRPr="009105F3">
        <w:t>Komunitné</w:t>
      </w:r>
      <w:proofErr w:type="spellEnd"/>
      <w:r w:rsidRPr="009105F3">
        <w:t xml:space="preserve"> plánovanie sociálnych služieb patrí v zmysle § 83 Zákona č. 448/2008 Z. z. o sociálnych službách v znení neskorších predpisov do pôsobnosti obce, ktorá ho vypracúva v súlade s národnými prioritami rozvoja sociálnych služieb. Zohľadňuje pritom miestne špecifiká a potreby fyzických osôb v oblasti sociálnych služieb poskytovaných v jej územnom obvode. </w:t>
      </w:r>
    </w:p>
    <w:p w:rsidR="001C6176" w:rsidRPr="009105F3" w:rsidRDefault="001C6176" w:rsidP="001C6176">
      <w:r w:rsidRPr="009105F3">
        <w:t xml:space="preserve">Zákonom NR SR č. 416/2001  Z. z. o prechode niektorých pôsobností z orgánov štátnej správy na obce a na vyššie územné celky (VÚC) došlo k preneseniu pôsobnosti na úseku sociálnej pomoci  hlavne v oblasti poskytovania opatrovateľskej služby a starostlivosti o seniorov. Obec sa v oblasti sociálnych služieb riadi nasledovnými zákonmi: Zákon č.369/90 Zb. o obecnom zriadení v platnom znení, Zákon č. 448/2008  </w:t>
      </w:r>
      <w:proofErr w:type="spellStart"/>
      <w:r w:rsidRPr="009105F3">
        <w:t>Z.z</w:t>
      </w:r>
      <w:proofErr w:type="spellEnd"/>
      <w:r w:rsidRPr="009105F3">
        <w:t xml:space="preserve">. o sociálnych službách a o zmene a doplnení zákona č. 455/1991 Zb. o živnostenskom podnikaní v znení neskorších predpisov, Zákon č. 599/2003 </w:t>
      </w:r>
      <w:proofErr w:type="spellStart"/>
      <w:r w:rsidRPr="009105F3">
        <w:t>Z.z</w:t>
      </w:r>
      <w:proofErr w:type="spellEnd"/>
      <w:r w:rsidRPr="009105F3">
        <w:t xml:space="preserve">. o hmotnej núdzi, Zákon č. 601/2003 </w:t>
      </w:r>
      <w:proofErr w:type="spellStart"/>
      <w:r w:rsidRPr="009105F3">
        <w:t>Z.z</w:t>
      </w:r>
      <w:proofErr w:type="spellEnd"/>
      <w:r w:rsidRPr="009105F3">
        <w:t xml:space="preserve">. o životnom minime, Zákon č. 36/2005 </w:t>
      </w:r>
      <w:proofErr w:type="spellStart"/>
      <w:r w:rsidRPr="009105F3">
        <w:t>Z.z</w:t>
      </w:r>
      <w:proofErr w:type="spellEnd"/>
      <w:r w:rsidRPr="009105F3">
        <w:t xml:space="preserve">. o rodine a Zákon č. 305/2005 </w:t>
      </w:r>
      <w:proofErr w:type="spellStart"/>
      <w:r w:rsidRPr="009105F3">
        <w:t>Z.z</w:t>
      </w:r>
      <w:proofErr w:type="spellEnd"/>
      <w:r w:rsidRPr="009105F3">
        <w:t xml:space="preserve">. o sociálnoprávnej ochrane detí a sociálnej kuratele. </w:t>
      </w:r>
    </w:p>
    <w:p w:rsidR="001C6176" w:rsidRPr="009105F3" w:rsidRDefault="004B1723" w:rsidP="001C6176">
      <w:proofErr w:type="spellStart"/>
      <w:r w:rsidRPr="007B7409">
        <w:t>Komunitné</w:t>
      </w:r>
      <w:proofErr w:type="spellEnd"/>
      <w:r w:rsidRPr="007B7409">
        <w:t xml:space="preserve"> plánovanie </w:t>
      </w:r>
      <w:r w:rsidR="001C6176" w:rsidRPr="007B7409">
        <w:t xml:space="preserve">v obci </w:t>
      </w:r>
      <w:r w:rsidR="001E1E39">
        <w:t>Liptovský Peter</w:t>
      </w:r>
      <w:r w:rsidR="001C6176" w:rsidRPr="007B7409">
        <w:t xml:space="preserve"> </w:t>
      </w:r>
      <w:r w:rsidR="00631682" w:rsidRPr="007B7409">
        <w:t xml:space="preserve">nadväzuje na </w:t>
      </w:r>
      <w:r w:rsidR="001C6176" w:rsidRPr="007B7409">
        <w:t xml:space="preserve">strategické </w:t>
      </w:r>
      <w:r w:rsidR="00631682" w:rsidRPr="007B7409">
        <w:t>dokumenty</w:t>
      </w:r>
      <w:r w:rsidR="00631682" w:rsidRPr="009105F3">
        <w:t xml:space="preserve"> miestneho, regionálneho aj národného významu</w:t>
      </w:r>
      <w:r w:rsidR="001C6176" w:rsidRPr="009105F3">
        <w:t xml:space="preserve">:  </w:t>
      </w:r>
    </w:p>
    <w:p w:rsidR="001C6176" w:rsidRPr="009105F3" w:rsidRDefault="001C6176" w:rsidP="00ED3C07">
      <w:pPr>
        <w:pStyle w:val="Odsekzoznamu"/>
        <w:numPr>
          <w:ilvl w:val="0"/>
          <w:numId w:val="1"/>
        </w:numPr>
      </w:pPr>
      <w:r w:rsidRPr="009105F3">
        <w:t xml:space="preserve">Národné priority rozvoja sociálnych služieb do roku 2015-2020. </w:t>
      </w:r>
    </w:p>
    <w:p w:rsidR="001C6176" w:rsidRPr="009105F3" w:rsidRDefault="001C6176" w:rsidP="00ED3C07">
      <w:pPr>
        <w:pStyle w:val="Odsekzoznamu"/>
        <w:numPr>
          <w:ilvl w:val="0"/>
          <w:numId w:val="1"/>
        </w:numPr>
      </w:pPr>
      <w:r w:rsidRPr="009105F3">
        <w:rPr>
          <w:bCs/>
        </w:rPr>
        <w:t>Kon</w:t>
      </w:r>
      <w:r w:rsidRPr="009105F3">
        <w:t>cepcia sociálnych služieb, sociálnej prevencie a sociálneho poradenstva v Žilinskom samosprávnom kraji (ŽSK), 2004</w:t>
      </w:r>
    </w:p>
    <w:p w:rsidR="00210E27" w:rsidRPr="00210E27" w:rsidRDefault="001C6176" w:rsidP="00ED3C07">
      <w:pPr>
        <w:pStyle w:val="Odsekzoznamu"/>
        <w:numPr>
          <w:ilvl w:val="0"/>
          <w:numId w:val="1"/>
        </w:numPr>
      </w:pPr>
      <w:r w:rsidRPr="009105F3">
        <w:t>Aktualizácia koncepcie sociálnych služieb, sociálnej prevencie a sociálneho poradenstva ŽSK. Žilina: 2008</w:t>
      </w:r>
      <w:r w:rsidR="00210E27">
        <w:t xml:space="preserve">. </w:t>
      </w:r>
      <w:r w:rsidR="00210E27" w:rsidRPr="00210E27">
        <w:t>V súlade s pripravovanou novelou zákona o sociálnych službách s predpokladanou  účinnosťou od 1. 1. 2018,  ktorá nastavuje a rieši systémovosť financovania sociálnych služieb</w:t>
      </w:r>
      <w:r w:rsidR="00210E27">
        <w:t xml:space="preserve"> je na úrovni kraja pripravovaná nová </w:t>
      </w:r>
      <w:r w:rsidR="00210E27" w:rsidRPr="00210E27">
        <w:t>Koncepciu sociálnych služieb v súlade s aktuálnymi Národnými prioritami sociálnych služieb (2015 – 2020).</w:t>
      </w:r>
    </w:p>
    <w:p w:rsidR="001C6176" w:rsidRPr="009105F3" w:rsidRDefault="00210E27" w:rsidP="00ED3C07">
      <w:pPr>
        <w:pStyle w:val="Odsekzoznamu"/>
        <w:numPr>
          <w:ilvl w:val="0"/>
          <w:numId w:val="1"/>
        </w:numPr>
      </w:pPr>
      <w:r>
        <w:t>P</w:t>
      </w:r>
      <w:r w:rsidR="001C6176" w:rsidRPr="009105F3">
        <w:t xml:space="preserve">HSR Žilinského samosprávneho kraja </w:t>
      </w:r>
    </w:p>
    <w:p w:rsidR="001C6176" w:rsidRPr="009105F3" w:rsidRDefault="001C6176" w:rsidP="00ED3C07">
      <w:pPr>
        <w:pStyle w:val="Odsekzoznamu"/>
        <w:numPr>
          <w:ilvl w:val="0"/>
          <w:numId w:val="1"/>
        </w:numPr>
      </w:pPr>
      <w:r w:rsidRPr="009105F3">
        <w:t xml:space="preserve">Spoločný program hospodárskeho a sociálneho rozvoja do roku 2022 (ďalej SPRO), ktorého súčasťou je aj obec </w:t>
      </w:r>
      <w:r w:rsidR="001E1E39">
        <w:t>Liptovský Peter</w:t>
      </w:r>
      <w:r w:rsidRPr="009105F3">
        <w:t xml:space="preserve">. Sociálne služby sú v SPRO zadefinované v Špecifickom cieli 1 Zlepšiť základnú vybavenosť a služby v regióne, Opatrenie 1.3 </w:t>
      </w:r>
      <w:r w:rsidR="00FB4925" w:rsidRPr="009105F3">
        <w:t>Zvýšiť</w:t>
      </w:r>
      <w:r w:rsidRPr="009105F3">
        <w:t xml:space="preserve"> bezpečnosť a skvalitniť sociálnu a občiansku vybavenosť.</w:t>
      </w:r>
    </w:p>
    <w:p w:rsidR="000F1115" w:rsidRDefault="001C6176" w:rsidP="00ED3C07">
      <w:pPr>
        <w:pStyle w:val="Odsekzoznamu"/>
        <w:numPr>
          <w:ilvl w:val="0"/>
          <w:numId w:val="1"/>
        </w:numPr>
      </w:pPr>
      <w:r w:rsidRPr="009105F3">
        <w:lastRenderedPageBreak/>
        <w:t>Všeobecne záväzné nariadenia</w:t>
      </w:r>
      <w:r w:rsidR="000F1115">
        <w:t xml:space="preserve"> č. 1/2009 a </w:t>
      </w:r>
      <w:r w:rsidR="000F1115" w:rsidRPr="000F1115">
        <w:t>1/2008</w:t>
      </w:r>
      <w:r w:rsidR="000F1115">
        <w:t xml:space="preserve"> o poskytovaní opatrovateľskej služby, č. </w:t>
      </w:r>
      <w:r w:rsidR="000F1115" w:rsidRPr="000F1115">
        <w:t>1/2013 o poskytovaní príspevku za darcovstvo krvi</w:t>
      </w:r>
      <w:r w:rsidR="000F1115">
        <w:t>, č. 2/2010 o</w:t>
      </w:r>
      <w:r w:rsidR="000F1115" w:rsidRPr="000F1115">
        <w:t xml:space="preserve"> podmienkach poskytovania dotácií</w:t>
      </w:r>
      <w:r w:rsidR="000F1115">
        <w:t xml:space="preserve"> na všeobecne prospešné služby a na verejnoprospešné účely, č. 1/2011 o podmienkach nájmu, kritériách</w:t>
      </w:r>
      <w:r w:rsidR="000F1115" w:rsidRPr="000F1115">
        <w:t xml:space="preserve"> a postup</w:t>
      </w:r>
      <w:r w:rsidR="000F1115">
        <w:t>e</w:t>
      </w:r>
      <w:r w:rsidR="000F1115" w:rsidRPr="000F1115">
        <w:t xml:space="preserve"> prideľovania nájomných bytov v nájomných domoch</w:t>
      </w:r>
      <w:r w:rsidR="000F1115">
        <w:t xml:space="preserve">, č. </w:t>
      </w:r>
      <w:r w:rsidR="000F1115" w:rsidRPr="000F1115">
        <w:t xml:space="preserve">1/2018, 1/2017, </w:t>
      </w:r>
      <w:r w:rsidR="000F1115">
        <w:t>1/2016, 1/2014, 2/2014, 1/2012,</w:t>
      </w:r>
      <w:r w:rsidR="000F1115" w:rsidRPr="000F1115">
        <w:t xml:space="preserve"> 3/2012 o dotácii MŠ</w:t>
      </w:r>
      <w:r w:rsidR="000F1115">
        <w:t>.</w:t>
      </w:r>
    </w:p>
    <w:p w:rsidR="00917420" w:rsidRDefault="009105F3" w:rsidP="000F1115">
      <w:proofErr w:type="spellStart"/>
      <w:r w:rsidRPr="007B7409">
        <w:t>Komunitné</w:t>
      </w:r>
      <w:proofErr w:type="spellEnd"/>
      <w:r w:rsidRPr="007B7409">
        <w:t xml:space="preserve"> plánovanie</w:t>
      </w:r>
      <w:r w:rsidR="007B7409" w:rsidRPr="007B7409">
        <w:t xml:space="preserve"> </w:t>
      </w:r>
      <w:r w:rsidRPr="007B7409">
        <w:t>je otvoreným procesom zisťovania potrieb prijímateľov sociálnych</w:t>
      </w:r>
      <w:r>
        <w:t xml:space="preserve"> služieb a hľadanie zdrojov a najlepších riešení na ich napĺňanie v spolupráci s poskytovateľmi sociálnych služieb. Je to dynamický proces, </w:t>
      </w:r>
      <w:r w:rsidRPr="009105F3">
        <w:t>ktorý pružne reaguje na zmenu okolností, zmenu legislatívy, sociálneho prostredia a správania sa prijímateľov sociálnych služieb</w:t>
      </w:r>
      <w:r w:rsidR="00917420">
        <w:t>,</w:t>
      </w:r>
      <w:r>
        <w:t xml:space="preserve"> výsledkom ktorého </w:t>
      </w:r>
      <w:r w:rsidR="00917420">
        <w:t xml:space="preserve">je </w:t>
      </w:r>
      <w:proofErr w:type="spellStart"/>
      <w:r>
        <w:t>komunitný</w:t>
      </w:r>
      <w:proofErr w:type="spellEnd"/>
      <w:r>
        <w:t xml:space="preserve"> plán so zadefinovanými prioritami a finančnými možnosťami</w:t>
      </w:r>
      <w:r w:rsidR="00535D5D">
        <w:t xml:space="preserve"> na obdobie rokov 2018-2022</w:t>
      </w:r>
      <w:r>
        <w:t xml:space="preserve">. </w:t>
      </w:r>
    </w:p>
    <w:p w:rsidR="009720B9" w:rsidRPr="007B7409" w:rsidRDefault="00917420" w:rsidP="000C72D0">
      <w:r w:rsidRPr="007B7409">
        <w:t xml:space="preserve">Hlavným cieľom </w:t>
      </w:r>
      <w:proofErr w:type="spellStart"/>
      <w:r w:rsidRPr="007B7409">
        <w:t>komunitného</w:t>
      </w:r>
      <w:proofErr w:type="spellEnd"/>
      <w:r w:rsidRPr="007B7409">
        <w:t xml:space="preserve"> plánovani</w:t>
      </w:r>
      <w:r w:rsidR="007B7409" w:rsidRPr="007B7409">
        <w:t xml:space="preserve">a </w:t>
      </w:r>
      <w:r w:rsidRPr="007B7409">
        <w:t>je zabezpečiť dostupnosť sociálnych služieb tým, ktorí ich potrebujú</w:t>
      </w:r>
      <w:r w:rsidR="000C72D0" w:rsidRPr="007B7409">
        <w:t xml:space="preserve">. </w:t>
      </w:r>
    </w:p>
    <w:p w:rsidR="00EE04BA" w:rsidRPr="00EE04BA" w:rsidRDefault="00EE04BA" w:rsidP="00EE04BA">
      <w:pPr>
        <w:autoSpaceDE w:val="0"/>
        <w:autoSpaceDN w:val="0"/>
        <w:adjustRightInd w:val="0"/>
        <w:spacing w:after="0"/>
        <w:rPr>
          <w:rFonts w:asciiTheme="majorHAnsi" w:hAnsiTheme="majorHAnsi" w:cstheme="majorHAnsi"/>
          <w:color w:val="000000"/>
          <w:lang w:bidi="ar-SA"/>
        </w:rPr>
      </w:pPr>
      <w:r w:rsidRPr="00EE04BA">
        <w:rPr>
          <w:rFonts w:asciiTheme="majorHAnsi" w:hAnsiTheme="majorHAnsi" w:cstheme="majorHAnsi"/>
          <w:color w:val="000000"/>
          <w:lang w:bidi="ar-SA"/>
        </w:rPr>
        <w:t xml:space="preserve">Podľa § 80 zákona č. 448/2008 Z. z. o sociálnych službách v platnom znení </w:t>
      </w:r>
      <w:r w:rsidR="004B1723">
        <w:rPr>
          <w:rFonts w:asciiTheme="majorHAnsi" w:hAnsiTheme="majorHAnsi" w:cstheme="majorHAnsi"/>
          <w:color w:val="000000"/>
          <w:lang w:bidi="ar-SA"/>
        </w:rPr>
        <w:t>má</w:t>
      </w:r>
      <w:r w:rsidRPr="00EE04BA">
        <w:rPr>
          <w:rFonts w:asciiTheme="majorHAnsi" w:hAnsiTheme="majorHAnsi" w:cstheme="majorHAnsi"/>
          <w:color w:val="000000"/>
          <w:lang w:bidi="ar-SA"/>
        </w:rPr>
        <w:t xml:space="preserve"> obec</w:t>
      </w:r>
      <w:r>
        <w:rPr>
          <w:rFonts w:asciiTheme="majorHAnsi" w:hAnsiTheme="majorHAnsi" w:cstheme="majorHAnsi"/>
          <w:color w:val="000000"/>
          <w:lang w:bidi="ar-SA"/>
        </w:rPr>
        <w:t xml:space="preserve"> </w:t>
      </w:r>
      <w:r w:rsidRPr="00EE04BA">
        <w:rPr>
          <w:rFonts w:asciiTheme="majorHAnsi" w:hAnsiTheme="majorHAnsi" w:cstheme="majorHAnsi"/>
          <w:i/>
          <w:color w:val="000000"/>
          <w:lang w:bidi="ar-SA"/>
        </w:rPr>
        <w:t>v prípade potreby</w:t>
      </w:r>
      <w:r>
        <w:rPr>
          <w:rFonts w:asciiTheme="majorHAnsi" w:hAnsiTheme="majorHAnsi" w:cstheme="majorHAnsi"/>
          <w:color w:val="000000"/>
          <w:lang w:bidi="ar-SA"/>
        </w:rPr>
        <w:t xml:space="preserve"> </w:t>
      </w:r>
      <w:r w:rsidRPr="00EE04BA">
        <w:rPr>
          <w:rFonts w:asciiTheme="majorHAnsi" w:hAnsiTheme="majorHAnsi" w:cstheme="majorHAnsi"/>
          <w:color w:val="000000"/>
          <w:lang w:bidi="ar-SA"/>
        </w:rPr>
        <w:t xml:space="preserve">poskytovať alebo zabezpečovať nasledovné služby: </w:t>
      </w:r>
    </w:p>
    <w:p w:rsidR="00EE04BA" w:rsidRPr="00EE04BA" w:rsidRDefault="00EE04BA" w:rsidP="00ED3C07">
      <w:pPr>
        <w:pStyle w:val="Odsekzoznamu"/>
        <w:numPr>
          <w:ilvl w:val="0"/>
          <w:numId w:val="3"/>
        </w:numPr>
        <w:autoSpaceDE w:val="0"/>
        <w:autoSpaceDN w:val="0"/>
        <w:adjustRightInd w:val="0"/>
        <w:spacing w:after="60"/>
        <w:rPr>
          <w:rFonts w:asciiTheme="majorHAnsi" w:hAnsiTheme="majorHAnsi" w:cstheme="majorHAnsi"/>
          <w:color w:val="000000"/>
          <w:lang w:bidi="ar-SA"/>
        </w:rPr>
      </w:pPr>
      <w:r w:rsidRPr="00EE04BA">
        <w:rPr>
          <w:rFonts w:asciiTheme="majorHAnsi" w:hAnsiTheme="majorHAnsi" w:cstheme="majorHAnsi"/>
          <w:color w:val="000000"/>
          <w:lang w:bidi="ar-SA"/>
        </w:rPr>
        <w:t xml:space="preserve">základné sociálne poradenstvo </w:t>
      </w:r>
    </w:p>
    <w:p w:rsidR="00EE04BA" w:rsidRPr="00EE04BA" w:rsidRDefault="00EE04BA" w:rsidP="00ED3C07">
      <w:pPr>
        <w:pStyle w:val="Odsekzoznamu"/>
        <w:numPr>
          <w:ilvl w:val="0"/>
          <w:numId w:val="3"/>
        </w:numPr>
        <w:autoSpaceDE w:val="0"/>
        <w:autoSpaceDN w:val="0"/>
        <w:adjustRightInd w:val="0"/>
        <w:spacing w:after="0"/>
        <w:rPr>
          <w:rFonts w:asciiTheme="majorHAnsi" w:hAnsiTheme="majorHAnsi" w:cstheme="majorHAnsi"/>
          <w:color w:val="000000"/>
          <w:lang w:bidi="ar-SA"/>
        </w:rPr>
      </w:pPr>
      <w:r w:rsidRPr="00EE04BA">
        <w:rPr>
          <w:rFonts w:asciiTheme="majorHAnsi" w:hAnsiTheme="majorHAnsi" w:cstheme="majorHAnsi"/>
          <w:color w:val="000000"/>
          <w:lang w:bidi="ar-SA"/>
        </w:rPr>
        <w:t xml:space="preserve">sociálnu službu fyzickej osobe, ktorá nemá zabezpečené nevyhnutné podmienky na uspokojovanie základných životných potrieb v zariadení, </w:t>
      </w:r>
    </w:p>
    <w:p w:rsidR="00EE04BA" w:rsidRPr="00EE04BA" w:rsidRDefault="00EE04BA" w:rsidP="00ED3C07">
      <w:pPr>
        <w:pStyle w:val="Odsekzoznamu"/>
        <w:numPr>
          <w:ilvl w:val="0"/>
          <w:numId w:val="3"/>
        </w:numPr>
        <w:autoSpaceDE w:val="0"/>
        <w:autoSpaceDN w:val="0"/>
        <w:adjustRightInd w:val="0"/>
        <w:spacing w:after="60"/>
        <w:rPr>
          <w:rFonts w:asciiTheme="majorHAnsi" w:hAnsiTheme="majorHAnsi" w:cstheme="majorHAnsi"/>
          <w:color w:val="000000"/>
          <w:lang w:bidi="ar-SA"/>
        </w:rPr>
      </w:pPr>
      <w:r w:rsidRPr="00EE04BA">
        <w:rPr>
          <w:rFonts w:asciiTheme="majorHAnsi" w:hAnsiTheme="majorHAnsi" w:cstheme="majorHAnsi"/>
          <w:color w:val="000000"/>
          <w:lang w:bidi="ar-SA"/>
        </w:rPr>
        <w:t xml:space="preserve">pomoc pri osobnej starostlivosti o dieťa, </w:t>
      </w:r>
    </w:p>
    <w:p w:rsidR="00EE04BA" w:rsidRPr="00EE04BA" w:rsidRDefault="00EE04BA" w:rsidP="00ED3C07">
      <w:pPr>
        <w:pStyle w:val="Odsekzoznamu"/>
        <w:numPr>
          <w:ilvl w:val="0"/>
          <w:numId w:val="3"/>
        </w:numPr>
        <w:autoSpaceDE w:val="0"/>
        <w:autoSpaceDN w:val="0"/>
        <w:adjustRightInd w:val="0"/>
        <w:spacing w:after="60"/>
        <w:rPr>
          <w:rFonts w:asciiTheme="majorHAnsi" w:hAnsiTheme="majorHAnsi" w:cstheme="majorHAnsi"/>
          <w:color w:val="000000"/>
          <w:lang w:bidi="ar-SA"/>
        </w:rPr>
      </w:pPr>
      <w:r w:rsidRPr="00EE04BA">
        <w:rPr>
          <w:rFonts w:asciiTheme="majorHAnsi" w:hAnsiTheme="majorHAnsi" w:cstheme="majorHAnsi"/>
          <w:color w:val="000000"/>
          <w:lang w:bidi="ar-SA"/>
        </w:rPr>
        <w:t xml:space="preserve">sociálnu službu v </w:t>
      </w:r>
      <w:proofErr w:type="spellStart"/>
      <w:r w:rsidRPr="00EE04BA">
        <w:rPr>
          <w:rFonts w:asciiTheme="majorHAnsi" w:hAnsiTheme="majorHAnsi" w:cstheme="majorHAnsi"/>
          <w:color w:val="000000"/>
          <w:lang w:bidi="ar-SA"/>
        </w:rPr>
        <w:t>nízkoprahovom</w:t>
      </w:r>
      <w:proofErr w:type="spellEnd"/>
      <w:r w:rsidRPr="00EE04BA">
        <w:rPr>
          <w:rFonts w:asciiTheme="majorHAnsi" w:hAnsiTheme="majorHAnsi" w:cstheme="majorHAnsi"/>
          <w:color w:val="000000"/>
          <w:lang w:bidi="ar-SA"/>
        </w:rPr>
        <w:t xml:space="preserve"> dennom centre pre deti a rodinu, </w:t>
      </w:r>
    </w:p>
    <w:p w:rsidR="00EE04BA" w:rsidRPr="00EE04BA" w:rsidRDefault="00EE04BA" w:rsidP="00ED3C07">
      <w:pPr>
        <w:pStyle w:val="Odsekzoznamu"/>
        <w:numPr>
          <w:ilvl w:val="0"/>
          <w:numId w:val="3"/>
        </w:numPr>
        <w:autoSpaceDE w:val="0"/>
        <w:autoSpaceDN w:val="0"/>
        <w:adjustRightInd w:val="0"/>
        <w:spacing w:after="60"/>
        <w:rPr>
          <w:rFonts w:asciiTheme="majorHAnsi" w:hAnsiTheme="majorHAnsi" w:cstheme="majorHAnsi"/>
          <w:color w:val="000000"/>
          <w:lang w:bidi="ar-SA"/>
        </w:rPr>
      </w:pPr>
      <w:r w:rsidRPr="00EE04BA">
        <w:rPr>
          <w:rFonts w:asciiTheme="majorHAnsi" w:hAnsiTheme="majorHAnsi" w:cstheme="majorHAnsi"/>
          <w:color w:val="000000"/>
          <w:lang w:bidi="ar-SA"/>
        </w:rPr>
        <w:t xml:space="preserve">sociálnu službu v zariadení, </w:t>
      </w:r>
    </w:p>
    <w:p w:rsidR="00EE04BA" w:rsidRPr="00EE04BA" w:rsidRDefault="00EE04BA" w:rsidP="00ED3C07">
      <w:pPr>
        <w:pStyle w:val="Odsekzoznamu"/>
        <w:numPr>
          <w:ilvl w:val="0"/>
          <w:numId w:val="3"/>
        </w:numPr>
        <w:autoSpaceDE w:val="0"/>
        <w:autoSpaceDN w:val="0"/>
        <w:adjustRightInd w:val="0"/>
        <w:spacing w:after="60"/>
        <w:rPr>
          <w:rFonts w:asciiTheme="majorHAnsi" w:hAnsiTheme="majorHAnsi" w:cstheme="majorHAnsi"/>
          <w:color w:val="000000"/>
          <w:lang w:bidi="ar-SA"/>
        </w:rPr>
      </w:pPr>
      <w:r w:rsidRPr="00EE04BA">
        <w:rPr>
          <w:rFonts w:asciiTheme="majorHAnsi" w:hAnsiTheme="majorHAnsi" w:cstheme="majorHAnsi"/>
          <w:color w:val="000000"/>
          <w:lang w:bidi="ar-SA"/>
        </w:rPr>
        <w:t xml:space="preserve">opatrovateľskú službu, </w:t>
      </w:r>
    </w:p>
    <w:p w:rsidR="00EE04BA" w:rsidRPr="00EE04BA" w:rsidRDefault="00EE04BA" w:rsidP="00ED3C07">
      <w:pPr>
        <w:pStyle w:val="Odsekzoznamu"/>
        <w:numPr>
          <w:ilvl w:val="0"/>
          <w:numId w:val="3"/>
        </w:numPr>
        <w:autoSpaceDE w:val="0"/>
        <w:autoSpaceDN w:val="0"/>
        <w:adjustRightInd w:val="0"/>
        <w:spacing w:after="60"/>
        <w:rPr>
          <w:rFonts w:asciiTheme="majorHAnsi" w:hAnsiTheme="majorHAnsi" w:cstheme="majorHAnsi"/>
          <w:color w:val="000000"/>
          <w:lang w:bidi="ar-SA"/>
        </w:rPr>
      </w:pPr>
      <w:r w:rsidRPr="00EE04BA">
        <w:rPr>
          <w:rFonts w:asciiTheme="majorHAnsi" w:hAnsiTheme="majorHAnsi" w:cstheme="majorHAnsi"/>
          <w:color w:val="000000"/>
          <w:lang w:bidi="ar-SA"/>
        </w:rPr>
        <w:t xml:space="preserve">prepravnú službu, </w:t>
      </w:r>
    </w:p>
    <w:p w:rsidR="00695C7A" w:rsidRDefault="00EE04BA" w:rsidP="00ED3C07">
      <w:pPr>
        <w:pStyle w:val="Odsekzoznamu"/>
        <w:numPr>
          <w:ilvl w:val="0"/>
          <w:numId w:val="3"/>
        </w:numPr>
        <w:autoSpaceDE w:val="0"/>
        <w:autoSpaceDN w:val="0"/>
        <w:adjustRightInd w:val="0"/>
        <w:spacing w:after="0"/>
        <w:rPr>
          <w:rFonts w:asciiTheme="majorHAnsi" w:hAnsiTheme="majorHAnsi" w:cstheme="majorHAnsi"/>
          <w:color w:val="000000"/>
          <w:lang w:bidi="ar-SA"/>
        </w:rPr>
      </w:pPr>
      <w:r w:rsidRPr="00EE04BA">
        <w:rPr>
          <w:rFonts w:asciiTheme="majorHAnsi" w:hAnsiTheme="majorHAnsi" w:cstheme="majorHAnsi"/>
          <w:color w:val="000000"/>
          <w:lang w:bidi="ar-SA"/>
        </w:rPr>
        <w:t>odľahčovaciu službu</w:t>
      </w:r>
    </w:p>
    <w:p w:rsidR="00EE04BA" w:rsidRPr="00F4350C" w:rsidRDefault="00695C7A" w:rsidP="00ED3C07">
      <w:pPr>
        <w:pStyle w:val="Odsekzoznamu"/>
        <w:numPr>
          <w:ilvl w:val="0"/>
          <w:numId w:val="3"/>
        </w:numPr>
        <w:autoSpaceDE w:val="0"/>
        <w:autoSpaceDN w:val="0"/>
        <w:adjustRightInd w:val="0"/>
        <w:spacing w:after="0"/>
        <w:rPr>
          <w:rFonts w:asciiTheme="majorHAnsi" w:hAnsiTheme="majorHAnsi" w:cstheme="majorHAnsi"/>
          <w:lang w:bidi="ar-SA"/>
        </w:rPr>
      </w:pPr>
      <w:r w:rsidRPr="00F4350C">
        <w:rPr>
          <w:rFonts w:asciiTheme="majorHAnsi" w:hAnsiTheme="majorHAnsi" w:cstheme="majorHAnsi"/>
          <w:lang w:bidi="ar-SA"/>
        </w:rPr>
        <w:t>terénnu sociálnu službu krízovej intervencie</w:t>
      </w:r>
      <w:r w:rsidR="00EE04BA" w:rsidRPr="00F4350C">
        <w:rPr>
          <w:rFonts w:asciiTheme="majorHAnsi" w:hAnsiTheme="majorHAnsi" w:cstheme="majorHAnsi"/>
          <w:lang w:bidi="ar-SA"/>
        </w:rPr>
        <w:t xml:space="preserve">. </w:t>
      </w:r>
    </w:p>
    <w:p w:rsidR="00EE04BA" w:rsidRPr="00EE04BA" w:rsidRDefault="00EE04BA" w:rsidP="00EE04BA">
      <w:pPr>
        <w:autoSpaceDE w:val="0"/>
        <w:autoSpaceDN w:val="0"/>
        <w:adjustRightInd w:val="0"/>
        <w:spacing w:after="0"/>
        <w:ind w:left="360"/>
        <w:rPr>
          <w:rFonts w:ascii="Calibri" w:hAnsi="Calibri" w:cs="Calibri"/>
          <w:color w:val="000000"/>
          <w:sz w:val="23"/>
          <w:szCs w:val="23"/>
          <w:lang w:bidi="ar-SA"/>
        </w:rPr>
      </w:pPr>
    </w:p>
    <w:p w:rsidR="00EE04BA" w:rsidRPr="00EE04BA" w:rsidRDefault="00EE04BA" w:rsidP="00EE04BA">
      <w:pPr>
        <w:autoSpaceDE w:val="0"/>
        <w:autoSpaceDN w:val="0"/>
        <w:adjustRightInd w:val="0"/>
        <w:spacing w:after="0"/>
        <w:rPr>
          <w:rFonts w:asciiTheme="majorHAnsi" w:hAnsiTheme="majorHAnsi" w:cstheme="majorHAnsi"/>
          <w:lang w:bidi="ar-SA"/>
        </w:rPr>
      </w:pPr>
      <w:r w:rsidRPr="00EE04BA">
        <w:rPr>
          <w:rFonts w:asciiTheme="majorHAnsi" w:hAnsiTheme="majorHAnsi" w:cstheme="majorHAnsi"/>
          <w:color w:val="000000"/>
          <w:lang w:bidi="ar-SA"/>
        </w:rPr>
        <w:t xml:space="preserve">Obec môže poskytovať alebo zabezpečovať podpornú sociálnu službu v zariadení (denné centrum, jedáleň, práčovňa), stredisko osobnej hygieny, sprostredkovanie tlmočníckej </w:t>
      </w:r>
      <w:r w:rsidRPr="00EE04BA">
        <w:rPr>
          <w:rFonts w:asciiTheme="majorHAnsi" w:hAnsiTheme="majorHAnsi" w:cstheme="majorHAnsi"/>
          <w:lang w:bidi="ar-SA"/>
        </w:rPr>
        <w:t xml:space="preserve">služby, sprostredkovanie osobnej asistencie, sprievodcovskú službu, požičiavanie pomôcok, monitorovanie a signalizáciu potreby pomoci, krízovú pomoc poskytovanú prostredníctvom telekomunikačných technológií, pomoc pri výkone opatrovníckych práv a povinností, pomoc pri uplatňovaní práv a právom chránených záujmov ako samostatnú odbornú činnosť, terénnu sociálnu službu prostredníctvom terénnych programov. </w:t>
      </w:r>
    </w:p>
    <w:p w:rsidR="00EE04BA" w:rsidRDefault="00EE04BA" w:rsidP="00EE04BA">
      <w:pPr>
        <w:autoSpaceDE w:val="0"/>
        <w:autoSpaceDN w:val="0"/>
        <w:adjustRightInd w:val="0"/>
        <w:spacing w:after="0"/>
        <w:rPr>
          <w:rFonts w:asciiTheme="majorHAnsi" w:hAnsiTheme="majorHAnsi" w:cstheme="majorHAnsi"/>
          <w:lang w:bidi="ar-SA"/>
        </w:rPr>
      </w:pPr>
    </w:p>
    <w:p w:rsidR="00EE04BA" w:rsidRPr="00EE04BA" w:rsidRDefault="00EE04BA" w:rsidP="00EE04BA">
      <w:pPr>
        <w:autoSpaceDE w:val="0"/>
        <w:autoSpaceDN w:val="0"/>
        <w:adjustRightInd w:val="0"/>
        <w:spacing w:after="0"/>
        <w:rPr>
          <w:rFonts w:cs="Arial"/>
          <w:lang w:bidi="ar-SA"/>
        </w:rPr>
      </w:pPr>
      <w:r w:rsidRPr="00EE04BA">
        <w:rPr>
          <w:rFonts w:cs="Arial"/>
          <w:lang w:bidi="ar-SA"/>
        </w:rPr>
        <w:lastRenderedPageBreak/>
        <w:t xml:space="preserve">Okrem toho obec vyhľadáva fyzické osoby, ktorým je potrebné poskytnúť sociálnu službu. Od 1. 1. 2014 boli rozšírené možnosti poskytovania sociálnej služby krízovej intervencie, a to o § 24a - § 24 d uvedeného zákona: </w:t>
      </w:r>
    </w:p>
    <w:p w:rsidR="00EE04BA" w:rsidRPr="00EE04BA" w:rsidRDefault="00EE04BA" w:rsidP="00ED3C07">
      <w:pPr>
        <w:pStyle w:val="Odsekzoznamu"/>
        <w:numPr>
          <w:ilvl w:val="0"/>
          <w:numId w:val="2"/>
        </w:numPr>
        <w:autoSpaceDE w:val="0"/>
        <w:autoSpaceDN w:val="0"/>
        <w:adjustRightInd w:val="0"/>
        <w:spacing w:after="61"/>
        <w:rPr>
          <w:rFonts w:cs="Arial"/>
          <w:lang w:bidi="ar-SA"/>
        </w:rPr>
      </w:pPr>
      <w:r w:rsidRPr="00EE04BA">
        <w:rPr>
          <w:rFonts w:cs="Arial"/>
          <w:lang w:bidi="ar-SA"/>
        </w:rPr>
        <w:t xml:space="preserve">Terénna sociálna služba krízovej intervencie, </w:t>
      </w:r>
    </w:p>
    <w:p w:rsidR="00EE04BA" w:rsidRPr="00EE04BA" w:rsidRDefault="00EE04BA" w:rsidP="00ED3C07">
      <w:pPr>
        <w:pStyle w:val="Odsekzoznamu"/>
        <w:numPr>
          <w:ilvl w:val="0"/>
          <w:numId w:val="2"/>
        </w:numPr>
        <w:autoSpaceDE w:val="0"/>
        <w:autoSpaceDN w:val="0"/>
        <w:adjustRightInd w:val="0"/>
        <w:spacing w:after="61"/>
        <w:rPr>
          <w:rFonts w:cs="Arial"/>
          <w:lang w:bidi="ar-SA"/>
        </w:rPr>
      </w:pPr>
      <w:proofErr w:type="spellStart"/>
      <w:r w:rsidRPr="00EE04BA">
        <w:rPr>
          <w:rFonts w:cs="Arial"/>
          <w:lang w:bidi="ar-SA"/>
        </w:rPr>
        <w:t>Nízkoprahové</w:t>
      </w:r>
      <w:proofErr w:type="spellEnd"/>
      <w:r w:rsidRPr="00EE04BA">
        <w:rPr>
          <w:rFonts w:cs="Arial"/>
          <w:lang w:bidi="ar-SA"/>
        </w:rPr>
        <w:t xml:space="preserve"> denné centrum </w:t>
      </w:r>
    </w:p>
    <w:p w:rsidR="00EE04BA" w:rsidRPr="00EE04BA" w:rsidRDefault="00EE04BA" w:rsidP="00ED3C07">
      <w:pPr>
        <w:pStyle w:val="Odsekzoznamu"/>
        <w:numPr>
          <w:ilvl w:val="0"/>
          <w:numId w:val="2"/>
        </w:numPr>
        <w:autoSpaceDE w:val="0"/>
        <w:autoSpaceDN w:val="0"/>
        <w:adjustRightInd w:val="0"/>
        <w:spacing w:after="61"/>
        <w:rPr>
          <w:rFonts w:cs="Arial"/>
          <w:lang w:bidi="ar-SA"/>
        </w:rPr>
      </w:pPr>
      <w:r w:rsidRPr="00EE04BA">
        <w:rPr>
          <w:rFonts w:cs="Arial"/>
          <w:lang w:bidi="ar-SA"/>
        </w:rPr>
        <w:t xml:space="preserve">Integračné centrum </w:t>
      </w:r>
    </w:p>
    <w:p w:rsidR="00EE04BA" w:rsidRPr="00EE04BA" w:rsidRDefault="00EE04BA" w:rsidP="00ED3C07">
      <w:pPr>
        <w:pStyle w:val="Odsekzoznamu"/>
        <w:numPr>
          <w:ilvl w:val="0"/>
          <w:numId w:val="2"/>
        </w:numPr>
        <w:autoSpaceDE w:val="0"/>
        <w:autoSpaceDN w:val="0"/>
        <w:adjustRightInd w:val="0"/>
        <w:spacing w:after="0"/>
        <w:rPr>
          <w:rFonts w:cs="Arial"/>
          <w:lang w:bidi="ar-SA"/>
        </w:rPr>
      </w:pPr>
      <w:proofErr w:type="spellStart"/>
      <w:r w:rsidRPr="00EE04BA">
        <w:rPr>
          <w:rFonts w:cs="Arial"/>
          <w:lang w:bidi="ar-SA"/>
        </w:rPr>
        <w:t>Komunitné</w:t>
      </w:r>
      <w:proofErr w:type="spellEnd"/>
      <w:r w:rsidRPr="00EE04BA">
        <w:rPr>
          <w:rFonts w:cs="Arial"/>
          <w:lang w:bidi="ar-SA"/>
        </w:rPr>
        <w:t xml:space="preserve"> centrum </w:t>
      </w:r>
    </w:p>
    <w:p w:rsidR="00EE04BA" w:rsidRPr="00EE04BA" w:rsidRDefault="00EE04BA" w:rsidP="00EE04BA">
      <w:pPr>
        <w:autoSpaceDE w:val="0"/>
        <w:autoSpaceDN w:val="0"/>
        <w:adjustRightInd w:val="0"/>
        <w:spacing w:after="0"/>
        <w:rPr>
          <w:rFonts w:cs="Arial"/>
          <w:lang w:bidi="ar-SA"/>
        </w:rPr>
      </w:pPr>
    </w:p>
    <w:p w:rsidR="00EE04BA" w:rsidRPr="00EE04BA" w:rsidRDefault="00EE04BA" w:rsidP="00EE04BA">
      <w:pPr>
        <w:autoSpaceDE w:val="0"/>
        <w:autoSpaceDN w:val="0"/>
        <w:adjustRightInd w:val="0"/>
        <w:spacing w:after="0"/>
        <w:rPr>
          <w:rFonts w:cs="Arial"/>
          <w:lang w:bidi="ar-SA"/>
        </w:rPr>
      </w:pPr>
      <w:r w:rsidRPr="00EE04BA">
        <w:rPr>
          <w:rFonts w:cs="Arial"/>
          <w:lang w:bidi="ar-SA"/>
        </w:rPr>
        <w:t>V prípade, že niektorú zo sociálnych služieb neposkytuje,</w:t>
      </w:r>
      <w:r w:rsidR="000A29A6">
        <w:rPr>
          <w:rFonts w:cs="Arial"/>
          <w:lang w:bidi="ar-SA"/>
        </w:rPr>
        <w:t xml:space="preserve"> </w:t>
      </w:r>
      <w:r w:rsidRPr="00EE04BA">
        <w:rPr>
          <w:rFonts w:cs="Arial"/>
          <w:lang w:bidi="ar-SA"/>
        </w:rPr>
        <w:t>môže uzatvárať zmluvu</w:t>
      </w:r>
      <w:r>
        <w:rPr>
          <w:rFonts w:cs="Arial"/>
          <w:lang w:bidi="ar-SA"/>
        </w:rPr>
        <w:t xml:space="preserve"> o</w:t>
      </w:r>
      <w:r w:rsidR="000A29A6">
        <w:rPr>
          <w:rFonts w:cs="Arial"/>
          <w:lang w:bidi="ar-SA"/>
        </w:rPr>
        <w:t>:</w:t>
      </w:r>
      <w:r w:rsidRPr="00EE04BA">
        <w:rPr>
          <w:rFonts w:cs="Arial"/>
          <w:lang w:bidi="ar-SA"/>
        </w:rPr>
        <w:t xml:space="preserve"> </w:t>
      </w:r>
    </w:p>
    <w:p w:rsidR="00EE04BA" w:rsidRPr="00EE04BA" w:rsidRDefault="00EE04BA" w:rsidP="00ED3C07">
      <w:pPr>
        <w:pStyle w:val="Odsekzoznamu"/>
        <w:numPr>
          <w:ilvl w:val="0"/>
          <w:numId w:val="2"/>
        </w:numPr>
        <w:autoSpaceDE w:val="0"/>
        <w:autoSpaceDN w:val="0"/>
        <w:adjustRightInd w:val="0"/>
        <w:spacing w:after="68"/>
        <w:rPr>
          <w:rFonts w:cs="Arial"/>
          <w:lang w:bidi="ar-SA"/>
        </w:rPr>
      </w:pPr>
      <w:r w:rsidRPr="00EE04BA">
        <w:rPr>
          <w:rFonts w:cs="Arial"/>
          <w:lang w:bidi="ar-SA"/>
        </w:rPr>
        <w:t xml:space="preserve">poskytovaní sociálnej služby, </w:t>
      </w:r>
    </w:p>
    <w:p w:rsidR="00EE04BA" w:rsidRPr="00EE04BA" w:rsidRDefault="00EE04BA" w:rsidP="00ED3C07">
      <w:pPr>
        <w:pStyle w:val="Odsekzoznamu"/>
        <w:numPr>
          <w:ilvl w:val="0"/>
          <w:numId w:val="2"/>
        </w:numPr>
        <w:autoSpaceDE w:val="0"/>
        <w:autoSpaceDN w:val="0"/>
        <w:adjustRightInd w:val="0"/>
        <w:spacing w:after="0"/>
        <w:rPr>
          <w:rFonts w:cs="Arial"/>
          <w:lang w:bidi="ar-SA"/>
        </w:rPr>
      </w:pPr>
      <w:r w:rsidRPr="00EE04BA">
        <w:rPr>
          <w:rFonts w:cs="Arial"/>
          <w:lang w:bidi="ar-SA"/>
        </w:rPr>
        <w:t xml:space="preserve">poskytovaní finančného príspevku pri odkázanosti fyzickej osoby na pomoc inej fyzickej osoby pri úkonoch sebaobsluhy a finančného príspevku na prevádzku poskytovanej sociálnej služby neverejnému poskytovateľovi sociálnej služby. </w:t>
      </w:r>
    </w:p>
    <w:p w:rsidR="00C76389" w:rsidRDefault="001108C5" w:rsidP="006B2BD8">
      <w:pPr>
        <w:pStyle w:val="Nadpis2"/>
      </w:pPr>
      <w:bookmarkStart w:id="3" w:name="_Toc503953090"/>
      <w:bookmarkStart w:id="4" w:name="_Toc516500309"/>
      <w:r>
        <w:t xml:space="preserve">1.2 </w:t>
      </w:r>
      <w:r w:rsidR="000453D3">
        <w:t>Proces</w:t>
      </w:r>
      <w:r w:rsidR="00EE04BA">
        <w:t xml:space="preserve"> </w:t>
      </w:r>
      <w:r>
        <w:t xml:space="preserve">spracovania dokumentu </w:t>
      </w:r>
      <w:r w:rsidR="000C72D0">
        <w:t xml:space="preserve">KPSS </w:t>
      </w:r>
      <w:r w:rsidR="000453D3">
        <w:t xml:space="preserve">v obci </w:t>
      </w:r>
      <w:bookmarkEnd w:id="3"/>
      <w:r w:rsidR="001E1E39">
        <w:t>Liptovský Peter</w:t>
      </w:r>
      <w:bookmarkEnd w:id="4"/>
      <w:r w:rsidR="000453D3">
        <w:t xml:space="preserve">  </w:t>
      </w:r>
    </w:p>
    <w:p w:rsidR="00AC049E" w:rsidRPr="00AC049E" w:rsidRDefault="0001165F" w:rsidP="00AC049E">
      <w:r>
        <w:t xml:space="preserve">Cieľom pracovných stretnutí pri príprave KPSS obce bolo zmapovať súčasnú situáciu občanov z pohľadu potrieb a možností poskytovania sociálnych služieb v obci a regióne. </w:t>
      </w:r>
      <w:proofErr w:type="spellStart"/>
      <w:r>
        <w:t>Komunitný</w:t>
      </w:r>
      <w:proofErr w:type="spellEnd"/>
      <w:r>
        <w:t xml:space="preserve"> plán nerieši samostatne jednotlivé cieľové skupiny (seniori, mladí ľudia, ...) zameriava na sociálnu situáciu občanov v obci prierezovo. Na základe osobných rozhovorov a analýzy demografických údajov, zostavenej SWOT analýzy boli v procese spracovania dokumentu stanovené ciele, opatrenia a zostavený akčný plán na obdobie rokov 2018-2022. Verejnosť sa do procesu prípravy </w:t>
      </w:r>
      <w:proofErr w:type="spellStart"/>
      <w:r>
        <w:t>komunitného</w:t>
      </w:r>
      <w:proofErr w:type="spellEnd"/>
      <w:r>
        <w:t xml:space="preserve"> plánu zapojila vyplnením dotazníka a pracovná verzia dokumentu bola prerokovaná na obecnom zastupiteľstve.  </w:t>
      </w:r>
    </w:p>
    <w:p w:rsidR="00C76389" w:rsidRPr="009105F3" w:rsidRDefault="006B2BD8" w:rsidP="006B2BD8">
      <w:pPr>
        <w:pStyle w:val="Nadpis1"/>
      </w:pPr>
      <w:bookmarkStart w:id="5" w:name="_Toc503953091"/>
      <w:bookmarkStart w:id="6" w:name="_Toc516500310"/>
      <w:r>
        <w:lastRenderedPageBreak/>
        <w:t>2.</w:t>
      </w:r>
      <w:r w:rsidR="00DF6CAE">
        <w:t xml:space="preserve"> </w:t>
      </w:r>
      <w:r w:rsidR="00C76389" w:rsidRPr="009105F3">
        <w:t xml:space="preserve">Východisková situácia </w:t>
      </w:r>
      <w:r w:rsidR="007B7409">
        <w:t xml:space="preserve">pre </w:t>
      </w:r>
      <w:r w:rsidR="00C76389" w:rsidRPr="009105F3">
        <w:t>poskytovan</w:t>
      </w:r>
      <w:r w:rsidR="007B7409">
        <w:t xml:space="preserve">ie </w:t>
      </w:r>
      <w:r w:rsidR="00C76389" w:rsidRPr="009105F3">
        <w:t>sociálnych služieb v</w:t>
      </w:r>
      <w:r w:rsidR="00917420">
        <w:t xml:space="preserve"> obci </w:t>
      </w:r>
      <w:bookmarkEnd w:id="5"/>
      <w:r w:rsidR="00DD4E97">
        <w:t>liptovský peter</w:t>
      </w:r>
      <w:bookmarkEnd w:id="6"/>
      <w:r w:rsidR="00917420">
        <w:t xml:space="preserve"> </w:t>
      </w:r>
    </w:p>
    <w:p w:rsidR="00647544" w:rsidRPr="00B81267" w:rsidRDefault="00647544" w:rsidP="00647544">
      <w:pPr>
        <w:spacing w:before="400"/>
        <w:outlineLvl w:val="1"/>
        <w:rPr>
          <w:rFonts w:eastAsia="Times New Roman" w:cs="Times New Roman"/>
          <w:color w:val="244583"/>
          <w:szCs w:val="24"/>
        </w:rPr>
      </w:pPr>
      <w:bookmarkStart w:id="7" w:name="_Toc503953092"/>
      <w:bookmarkStart w:id="8" w:name="_Toc506367012"/>
      <w:bookmarkStart w:id="9" w:name="_Toc516500311"/>
      <w:r w:rsidRPr="00B81267">
        <w:rPr>
          <w:rFonts w:eastAsia="Times New Roman" w:cs="Times New Roman"/>
          <w:color w:val="244583"/>
          <w:szCs w:val="24"/>
        </w:rPr>
        <w:t xml:space="preserve">2.1 </w:t>
      </w:r>
      <w:proofErr w:type="spellStart"/>
      <w:r w:rsidRPr="00B81267">
        <w:rPr>
          <w:rFonts w:eastAsia="Times New Roman" w:cs="Times New Roman"/>
          <w:color w:val="244583"/>
          <w:szCs w:val="24"/>
        </w:rPr>
        <w:t>Socio</w:t>
      </w:r>
      <w:proofErr w:type="spellEnd"/>
      <w:r w:rsidRPr="00B81267">
        <w:rPr>
          <w:rFonts w:eastAsia="Times New Roman" w:cs="Times New Roman"/>
          <w:color w:val="244583"/>
          <w:szCs w:val="24"/>
        </w:rPr>
        <w:t xml:space="preserve">–demografická analýza a prognóza obce </w:t>
      </w:r>
      <w:bookmarkEnd w:id="7"/>
      <w:bookmarkEnd w:id="8"/>
      <w:r>
        <w:rPr>
          <w:rFonts w:eastAsia="Times New Roman" w:cs="Times New Roman"/>
          <w:color w:val="244583"/>
          <w:szCs w:val="24"/>
        </w:rPr>
        <w:t>Liptovský Peter</w:t>
      </w:r>
      <w:bookmarkEnd w:id="9"/>
      <w:r w:rsidRPr="00B81267">
        <w:rPr>
          <w:rFonts w:eastAsia="Times New Roman" w:cs="Times New Roman"/>
          <w:color w:val="244583"/>
          <w:szCs w:val="24"/>
        </w:rPr>
        <w:t xml:space="preserve"> </w:t>
      </w:r>
    </w:p>
    <w:p w:rsidR="00647544" w:rsidRPr="00B81267" w:rsidRDefault="00647544" w:rsidP="00647544">
      <w:pPr>
        <w:rPr>
          <w:rFonts w:eastAsia="Times New Roman" w:cs="Times New Roman"/>
        </w:rPr>
      </w:pPr>
      <w:r w:rsidRPr="00B81267">
        <w:rPr>
          <w:rFonts w:eastAsia="Times New Roman" w:cs="Times New Roman"/>
        </w:rPr>
        <w:t xml:space="preserve">Vývoj počtu obyvateľov v obci </w:t>
      </w:r>
      <w:r>
        <w:rPr>
          <w:rFonts w:eastAsia="Times New Roman" w:cs="Times New Roman"/>
        </w:rPr>
        <w:t>Liptovský Peter za posledných 15</w:t>
      </w:r>
      <w:r w:rsidRPr="00B81267">
        <w:rPr>
          <w:rFonts w:eastAsia="Times New Roman" w:cs="Times New Roman"/>
        </w:rPr>
        <w:t xml:space="preserve"> rokov</w:t>
      </w:r>
      <w:r>
        <w:rPr>
          <w:rFonts w:eastAsia="Times New Roman" w:cs="Times New Roman"/>
        </w:rPr>
        <w:t xml:space="preserve"> výrazne osciluje a v posledných troch rokoch má regresívny trend. Najväčší nárast počtu obyvateľov nastal v rokoch 2008 a 2009. V roku 2016 počet obyvateľov klesol na rovnakú úroveň ako pred 14 rokmi (obr. 1</w:t>
      </w:r>
      <w:r w:rsidRPr="00B81267">
        <w:rPr>
          <w:rFonts w:eastAsia="Times New Roman" w:cs="Times New Roman"/>
        </w:rPr>
        <w:t xml:space="preserve">).  </w:t>
      </w:r>
    </w:p>
    <w:p w:rsidR="00647544" w:rsidRPr="00B81267" w:rsidRDefault="00647544" w:rsidP="00647544">
      <w:pPr>
        <w:keepNext/>
        <w:jc w:val="center"/>
        <w:rPr>
          <w:rFonts w:eastAsia="Times New Roman" w:cs="Times New Roman"/>
        </w:rPr>
      </w:pPr>
      <w:r w:rsidRPr="00AE4905">
        <w:rPr>
          <w:rFonts w:eastAsia="Times New Roman" w:cs="Times New Roman"/>
          <w:noProof/>
          <w:lang w:eastAsia="sk-SK" w:bidi="ar-SA"/>
        </w:rPr>
        <w:drawing>
          <wp:inline distT="0" distB="0" distL="0" distR="0">
            <wp:extent cx="5603240" cy="2491740"/>
            <wp:effectExtent l="19050" t="0" r="16510" b="3810"/>
            <wp:docPr id="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7544" w:rsidRDefault="00647544" w:rsidP="00647544">
      <w:pPr>
        <w:spacing w:before="40" w:after="40"/>
        <w:jc w:val="center"/>
        <w:rPr>
          <w:rFonts w:eastAsia="Times New Roman" w:cs="Times New Roman"/>
          <w:i/>
          <w:sz w:val="18"/>
          <w:szCs w:val="18"/>
        </w:rPr>
      </w:pPr>
      <w:bookmarkStart w:id="10" w:name="_Ref503428036"/>
      <w:bookmarkStart w:id="11" w:name="_Ref503428024"/>
      <w:r>
        <w:rPr>
          <w:rFonts w:eastAsia="Times New Roman" w:cs="Times New Roman"/>
          <w:i/>
          <w:sz w:val="18"/>
          <w:szCs w:val="18"/>
        </w:rPr>
        <w:t>Obr.</w:t>
      </w:r>
      <w:r w:rsidRPr="00B81267">
        <w:rPr>
          <w:rFonts w:eastAsia="Times New Roman" w:cs="Times New Roman"/>
          <w:i/>
          <w:sz w:val="18"/>
          <w:szCs w:val="18"/>
        </w:rPr>
        <w:t xml:space="preserve"> </w:t>
      </w:r>
      <w:r w:rsidR="00882FFD" w:rsidRPr="00B81267">
        <w:rPr>
          <w:rFonts w:eastAsia="Times New Roman" w:cs="Times New Roman"/>
          <w:i/>
          <w:sz w:val="18"/>
          <w:szCs w:val="18"/>
        </w:rPr>
        <w:fldChar w:fldCharType="begin"/>
      </w:r>
      <w:r w:rsidRPr="00B81267">
        <w:rPr>
          <w:rFonts w:eastAsia="Times New Roman" w:cs="Times New Roman"/>
          <w:i/>
          <w:sz w:val="18"/>
          <w:szCs w:val="18"/>
        </w:rPr>
        <w:instrText xml:space="preserve"> SEQ Obrázok \* ARABIC </w:instrText>
      </w:r>
      <w:r w:rsidR="00882FFD" w:rsidRPr="00B81267">
        <w:rPr>
          <w:rFonts w:eastAsia="Times New Roman" w:cs="Times New Roman"/>
          <w:i/>
          <w:sz w:val="18"/>
          <w:szCs w:val="18"/>
        </w:rPr>
        <w:fldChar w:fldCharType="separate"/>
      </w:r>
      <w:r w:rsidRPr="00B81267">
        <w:rPr>
          <w:rFonts w:eastAsia="Times New Roman" w:cs="Times New Roman"/>
          <w:i/>
          <w:noProof/>
          <w:sz w:val="18"/>
          <w:szCs w:val="18"/>
        </w:rPr>
        <w:t>1</w:t>
      </w:r>
      <w:r w:rsidR="00882FFD" w:rsidRPr="00B81267">
        <w:rPr>
          <w:rFonts w:eastAsia="Times New Roman" w:cs="Times New Roman"/>
          <w:i/>
          <w:noProof/>
          <w:sz w:val="18"/>
          <w:szCs w:val="18"/>
        </w:rPr>
        <w:fldChar w:fldCharType="end"/>
      </w:r>
      <w:bookmarkEnd w:id="10"/>
      <w:r>
        <w:rPr>
          <w:rFonts w:eastAsia="Times New Roman" w:cs="Times New Roman"/>
          <w:i/>
          <w:noProof/>
          <w:sz w:val="18"/>
          <w:szCs w:val="18"/>
        </w:rPr>
        <w:t>:</w:t>
      </w:r>
      <w:r w:rsidRPr="00B81267">
        <w:rPr>
          <w:rFonts w:eastAsia="Times New Roman" w:cs="Times New Roman"/>
          <w:i/>
          <w:sz w:val="18"/>
          <w:szCs w:val="18"/>
        </w:rPr>
        <w:t xml:space="preserve"> Vývoj počtu obyvateľov obce v rokoch </w:t>
      </w:r>
      <w:r>
        <w:rPr>
          <w:rFonts w:eastAsia="Times New Roman" w:cs="Times New Roman"/>
          <w:i/>
          <w:sz w:val="18"/>
          <w:szCs w:val="18"/>
        </w:rPr>
        <w:t>2003-</w:t>
      </w:r>
      <w:r w:rsidRPr="00B81267">
        <w:rPr>
          <w:rFonts w:eastAsia="Times New Roman" w:cs="Times New Roman"/>
          <w:i/>
          <w:sz w:val="18"/>
          <w:szCs w:val="18"/>
        </w:rPr>
        <w:t>201</w:t>
      </w:r>
      <w:bookmarkEnd w:id="11"/>
      <w:r>
        <w:rPr>
          <w:rFonts w:eastAsia="Times New Roman" w:cs="Times New Roman"/>
          <w:i/>
          <w:sz w:val="18"/>
          <w:szCs w:val="18"/>
        </w:rPr>
        <w:t>7</w:t>
      </w:r>
    </w:p>
    <w:p w:rsidR="00647544" w:rsidRPr="00833565" w:rsidRDefault="00647544" w:rsidP="00647544">
      <w:pPr>
        <w:rPr>
          <w:rFonts w:cs="Arial"/>
        </w:rPr>
      </w:pPr>
      <w:r w:rsidRPr="00833565">
        <w:rPr>
          <w:rFonts w:cs="Arial"/>
        </w:rPr>
        <w:t>V porovnaní s vývojom počtu obyvateľov v okrese Lip</w:t>
      </w:r>
      <w:r>
        <w:rPr>
          <w:rFonts w:cs="Arial"/>
        </w:rPr>
        <w:t>tovský Mikuláš, ktorý má výrazne</w:t>
      </w:r>
      <w:r w:rsidRPr="00833565">
        <w:rPr>
          <w:rFonts w:cs="Arial"/>
        </w:rPr>
        <w:t xml:space="preserve"> regresívny trend</w:t>
      </w:r>
      <w:r>
        <w:rPr>
          <w:rFonts w:cs="Arial"/>
        </w:rPr>
        <w:t>,</w:t>
      </w:r>
      <w:r w:rsidRPr="00833565">
        <w:rPr>
          <w:rFonts w:cs="Arial"/>
        </w:rPr>
        <w:t xml:space="preserve"> je d</w:t>
      </w:r>
      <w:r>
        <w:rPr>
          <w:rFonts w:cs="Arial"/>
        </w:rPr>
        <w:t>emografický vývoj obce za posledné obdobie veľmi podobný</w:t>
      </w:r>
      <w:r w:rsidRPr="00833565">
        <w:rPr>
          <w:rFonts w:cs="Arial"/>
        </w:rPr>
        <w:t xml:space="preserve"> (obr. 2)</w:t>
      </w:r>
      <w:r>
        <w:rPr>
          <w:rFonts w:cs="Arial"/>
        </w:rPr>
        <w:t>.</w:t>
      </w:r>
    </w:p>
    <w:p w:rsidR="00647544" w:rsidRDefault="00647544" w:rsidP="00647544">
      <w:pPr>
        <w:rPr>
          <w:rFonts w:eastAsia="Times New Roman" w:cs="Times New Roman"/>
        </w:rPr>
      </w:pPr>
      <w:r w:rsidRPr="00EC297E">
        <w:rPr>
          <w:rFonts w:eastAsia="Times New Roman" w:cs="Times New Roman"/>
          <w:noProof/>
          <w:lang w:eastAsia="sk-SK" w:bidi="ar-SA"/>
        </w:rPr>
        <w:drawing>
          <wp:inline distT="0" distB="0" distL="0" distR="0">
            <wp:extent cx="5668010" cy="2621280"/>
            <wp:effectExtent l="19050" t="0" r="27940" b="7620"/>
            <wp:docPr id="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7544" w:rsidRPr="00D35A7A" w:rsidRDefault="00647544" w:rsidP="00647544">
      <w:pPr>
        <w:jc w:val="center"/>
        <w:rPr>
          <w:rFonts w:cs="Arial"/>
          <w:i/>
          <w:sz w:val="18"/>
          <w:szCs w:val="18"/>
        </w:rPr>
      </w:pPr>
      <w:r w:rsidRPr="00D35A7A">
        <w:rPr>
          <w:rFonts w:cs="Arial"/>
          <w:i/>
          <w:sz w:val="18"/>
          <w:szCs w:val="18"/>
        </w:rPr>
        <w:t>Obr. 2: Porovnanie vývoja počtu</w:t>
      </w:r>
      <w:r>
        <w:rPr>
          <w:rFonts w:cs="Arial"/>
          <w:i/>
          <w:sz w:val="18"/>
          <w:szCs w:val="18"/>
        </w:rPr>
        <w:t xml:space="preserve"> obyvateľov v obci Liptovský Peter</w:t>
      </w:r>
      <w:r w:rsidRPr="00D35A7A">
        <w:rPr>
          <w:rFonts w:cs="Arial"/>
          <w:i/>
          <w:sz w:val="18"/>
          <w:szCs w:val="18"/>
        </w:rPr>
        <w:t xml:space="preserve"> a v okrese Liptovský Mikuláš</w:t>
      </w:r>
    </w:p>
    <w:p w:rsidR="00647544" w:rsidRDefault="00647544" w:rsidP="00647544">
      <w:pPr>
        <w:rPr>
          <w:rFonts w:eastAsia="Times New Roman" w:cs="Times New Roman"/>
        </w:rPr>
      </w:pPr>
      <w:r>
        <w:rPr>
          <w:rFonts w:eastAsia="Times New Roman" w:cs="Times New Roman"/>
        </w:rPr>
        <w:lastRenderedPageBreak/>
        <w:t>Za obdobie rokov 2003 – 2017 má prirodzený prírastok obyvateľstva striedavo klesajúcu a stúpajúcu tendenciu. Najväčší prirodzený prírastok môžeme sledovať v roku 2009, kedy bol počet narodených detí 2-krát vyšší ako počet zomretých osôb. Záporná hodnota prirodzeného prírastku bola v rokoch 2006, 2011 a 2017, kedy bol počet narodených detí nižší ako počet zomretých osôb (obr. 3).</w:t>
      </w:r>
    </w:p>
    <w:p w:rsidR="00647544" w:rsidRDefault="00647544" w:rsidP="00647544">
      <w:pPr>
        <w:rPr>
          <w:rFonts w:eastAsia="Times New Roman" w:cs="Times New Roman"/>
        </w:rPr>
      </w:pPr>
      <w:r>
        <w:rPr>
          <w:rFonts w:eastAsia="Times New Roman" w:cs="Times New Roman"/>
        </w:rPr>
        <w:t>Hodnota migračného salda (rozdiel počtu prihlásených osôb na trvalý pobyt a počtu odhlásených osôb z trvalého pobytu) výrazne osciluje, pričom najvyššie hodnoty môžeme sledovať v rokoch 2005 a 2008, kedy sa do obce prihlásilo na trvalý pobyt najviac obyvateľov, spolu 109 osôb. V tom čase sa odhlásilo z trvalého pobytu 55 osôb. Najnižšiu hodnotu dosiahlo migračné saldo v roku 2010, kedy sa z obce vysťahovalo 64 osôb a prisťahovalo sa len 27 osôb. Od roku 2012 je viac odhlásených z trvalého pobytu ako prihlásených (obr. 3).</w:t>
      </w:r>
    </w:p>
    <w:p w:rsidR="00647544" w:rsidRDefault="00647544" w:rsidP="00647544">
      <w:pPr>
        <w:rPr>
          <w:rFonts w:eastAsia="Times New Roman" w:cs="Times New Roman"/>
        </w:rPr>
      </w:pPr>
      <w:r w:rsidRPr="00E041A5">
        <w:rPr>
          <w:rFonts w:eastAsia="Times New Roman" w:cs="Times New Roman"/>
          <w:noProof/>
          <w:lang w:eastAsia="sk-SK" w:bidi="ar-SA"/>
        </w:rPr>
        <w:drawing>
          <wp:inline distT="0" distB="0" distL="0" distR="0">
            <wp:extent cx="5634990" cy="2804160"/>
            <wp:effectExtent l="19050" t="0" r="22860" b="0"/>
            <wp:docPr id="10"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7544" w:rsidRPr="00D8294F" w:rsidRDefault="00647544" w:rsidP="00647544">
      <w:pPr>
        <w:jc w:val="center"/>
        <w:rPr>
          <w:rFonts w:eastAsia="Times New Roman" w:cs="Times New Roman"/>
          <w:i/>
          <w:sz w:val="18"/>
          <w:szCs w:val="18"/>
        </w:rPr>
      </w:pPr>
      <w:r w:rsidRPr="00D8294F">
        <w:rPr>
          <w:rFonts w:eastAsia="Times New Roman" w:cs="Times New Roman"/>
          <w:i/>
          <w:sz w:val="18"/>
          <w:szCs w:val="18"/>
        </w:rPr>
        <w:t>Obr. 3: Prehľad prirodzeného prírastku a migračného salda obce v rokoch 200</w:t>
      </w:r>
      <w:r>
        <w:rPr>
          <w:rFonts w:eastAsia="Times New Roman" w:cs="Times New Roman"/>
          <w:i/>
          <w:sz w:val="18"/>
          <w:szCs w:val="18"/>
        </w:rPr>
        <w:t>3 – 2017</w:t>
      </w:r>
    </w:p>
    <w:p w:rsidR="00647544" w:rsidRDefault="00647544" w:rsidP="00647544">
      <w:pPr>
        <w:rPr>
          <w:rFonts w:eastAsia="Times New Roman" w:cs="Times New Roman"/>
        </w:rPr>
      </w:pPr>
      <w:r>
        <w:rPr>
          <w:rFonts w:eastAsia="Times New Roman" w:cs="Times New Roman"/>
        </w:rPr>
        <w:t>Celkový prírastok obyvateľstva má za obdobie 15 rokov klesajúci trend, pričom najväčší nárast obyvateľstva v obci nastal v roku 2008 a najväčší pokles v roku 2010 (obr. 4). Od roku 2012 počet obyvateľov skôr klesá, pričom na úbytok obyvateľstva v obci má významný vplyv počet obyvateľov, ktorí sa z obce odsťahovali.</w:t>
      </w:r>
    </w:p>
    <w:p w:rsidR="00647544" w:rsidRDefault="00647544" w:rsidP="00647544">
      <w:pPr>
        <w:rPr>
          <w:rFonts w:eastAsia="Times New Roman" w:cs="Times New Roman"/>
        </w:rPr>
      </w:pPr>
      <w:r w:rsidRPr="00692E30">
        <w:rPr>
          <w:rFonts w:eastAsia="Times New Roman" w:cs="Times New Roman"/>
          <w:noProof/>
          <w:lang w:eastAsia="sk-SK" w:bidi="ar-SA"/>
        </w:rPr>
        <w:lastRenderedPageBreak/>
        <w:drawing>
          <wp:inline distT="0" distB="0" distL="0" distR="0">
            <wp:extent cx="5642610" cy="2727960"/>
            <wp:effectExtent l="19050" t="0" r="15240" b="0"/>
            <wp:docPr id="21"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7544" w:rsidRPr="0003205A" w:rsidRDefault="00647544" w:rsidP="00647544">
      <w:pPr>
        <w:jc w:val="center"/>
        <w:rPr>
          <w:rFonts w:eastAsia="Times New Roman" w:cs="Times New Roman"/>
          <w:i/>
          <w:sz w:val="18"/>
          <w:szCs w:val="18"/>
        </w:rPr>
      </w:pPr>
      <w:r w:rsidRPr="0003205A">
        <w:rPr>
          <w:rFonts w:eastAsia="Times New Roman" w:cs="Times New Roman"/>
          <w:i/>
          <w:sz w:val="18"/>
          <w:szCs w:val="18"/>
        </w:rPr>
        <w:t>Obr. 4: Celkový prírastok o</w:t>
      </w:r>
      <w:r>
        <w:rPr>
          <w:rFonts w:eastAsia="Times New Roman" w:cs="Times New Roman"/>
          <w:i/>
          <w:sz w:val="18"/>
          <w:szCs w:val="18"/>
        </w:rPr>
        <w:t>byvateľstva v období 2003 - 2017</w:t>
      </w:r>
    </w:p>
    <w:p w:rsidR="00647544" w:rsidRDefault="00647544" w:rsidP="00647544">
      <w:r w:rsidRPr="00B81267">
        <w:rPr>
          <w:rFonts w:eastAsia="Times New Roman" w:cs="Times New Roman"/>
        </w:rPr>
        <w:t xml:space="preserve">V obci </w:t>
      </w:r>
      <w:r>
        <w:rPr>
          <w:rFonts w:eastAsia="Times New Roman" w:cs="Times New Roman"/>
        </w:rPr>
        <w:t>Liptovský Peter k 31. 12. 2017 žilo 646</w:t>
      </w:r>
      <w:r w:rsidRPr="00B81267">
        <w:rPr>
          <w:rFonts w:eastAsia="Times New Roman" w:cs="Times New Roman"/>
        </w:rPr>
        <w:t xml:space="preserve"> mužov a </w:t>
      </w:r>
      <w:r>
        <w:rPr>
          <w:rFonts w:eastAsia="Times New Roman" w:cs="Times New Roman"/>
        </w:rPr>
        <w:t>694</w:t>
      </w:r>
      <w:r w:rsidRPr="00B81267">
        <w:rPr>
          <w:rFonts w:eastAsia="Times New Roman" w:cs="Times New Roman"/>
        </w:rPr>
        <w:t xml:space="preserve"> žien. </w:t>
      </w:r>
      <w:r>
        <w:rPr>
          <w:rFonts w:eastAsia="Times New Roman" w:cs="Times New Roman"/>
        </w:rPr>
        <w:t>V posledných 15 rokoch</w:t>
      </w:r>
      <w:r w:rsidRPr="00B81267">
        <w:rPr>
          <w:rFonts w:eastAsia="Times New Roman" w:cs="Times New Roman"/>
        </w:rPr>
        <w:t xml:space="preserve"> bola viac zastúpená populácia žien a</w:t>
      </w:r>
      <w:r>
        <w:rPr>
          <w:rFonts w:eastAsia="Times New Roman" w:cs="Times New Roman"/>
        </w:rPr>
        <w:t>ko mužov</w:t>
      </w:r>
      <w:r w:rsidRPr="00B81267">
        <w:rPr>
          <w:rFonts w:eastAsia="Times New Roman" w:cs="Times New Roman"/>
        </w:rPr>
        <w:t xml:space="preserve">. </w:t>
      </w:r>
      <w:r>
        <w:rPr>
          <w:rFonts w:eastAsia="Times New Roman" w:cs="Times New Roman"/>
        </w:rPr>
        <w:t>Najmenej žien v počte 678 žilo</w:t>
      </w:r>
      <w:r w:rsidRPr="00B81267">
        <w:rPr>
          <w:rFonts w:eastAsia="Times New Roman" w:cs="Times New Roman"/>
        </w:rPr>
        <w:t xml:space="preserve"> v obci v</w:t>
      </w:r>
      <w:r>
        <w:rPr>
          <w:rFonts w:eastAsia="Times New Roman" w:cs="Times New Roman"/>
        </w:rPr>
        <w:t> roku 2003</w:t>
      </w:r>
      <w:r w:rsidRPr="00B81267">
        <w:rPr>
          <w:rFonts w:eastAsia="Times New Roman" w:cs="Times New Roman"/>
        </w:rPr>
        <w:t>, najviac</w:t>
      </w:r>
      <w:r>
        <w:rPr>
          <w:rFonts w:eastAsia="Times New Roman" w:cs="Times New Roman"/>
        </w:rPr>
        <w:t xml:space="preserve"> žien v počte 711 v roku 2011</w:t>
      </w:r>
      <w:r w:rsidRPr="00B81267">
        <w:rPr>
          <w:rFonts w:eastAsia="Times New Roman" w:cs="Times New Roman"/>
        </w:rPr>
        <w:t>. Najmenej mužov</w:t>
      </w:r>
      <w:r>
        <w:rPr>
          <w:rFonts w:eastAsia="Times New Roman" w:cs="Times New Roman"/>
        </w:rPr>
        <w:t xml:space="preserve"> v počte 646 žilo v obci v roku 2017</w:t>
      </w:r>
      <w:r w:rsidRPr="00B81267">
        <w:rPr>
          <w:rFonts w:eastAsia="Times New Roman" w:cs="Times New Roman"/>
        </w:rPr>
        <w:t>, najviac</w:t>
      </w:r>
      <w:r>
        <w:rPr>
          <w:rFonts w:eastAsia="Times New Roman" w:cs="Times New Roman"/>
        </w:rPr>
        <w:t xml:space="preserve"> mužov v počte 699 v roku 2009</w:t>
      </w:r>
      <w:r w:rsidRPr="00B81267">
        <w:rPr>
          <w:rFonts w:eastAsia="Times New Roman" w:cs="Times New Roman"/>
        </w:rPr>
        <w:t xml:space="preserve">. </w:t>
      </w:r>
      <w:r>
        <w:rPr>
          <w:rFonts w:eastAsia="Times New Roman" w:cs="Times New Roman"/>
        </w:rPr>
        <w:t>Za posledných 7 rokov je zaznamenaný skôr úbytok populácie mužov (obr. 5).</w:t>
      </w:r>
    </w:p>
    <w:p w:rsidR="00647544" w:rsidRDefault="00647544" w:rsidP="00647544">
      <w:r w:rsidRPr="00E701E5">
        <w:rPr>
          <w:noProof/>
          <w:lang w:eastAsia="sk-SK" w:bidi="ar-SA"/>
        </w:rPr>
        <w:drawing>
          <wp:inline distT="0" distB="0" distL="0" distR="0">
            <wp:extent cx="5760720" cy="2671512"/>
            <wp:effectExtent l="19050" t="0" r="11430" b="0"/>
            <wp:docPr id="13"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7544" w:rsidRPr="00B36DD0" w:rsidRDefault="00647544" w:rsidP="00647544">
      <w:pPr>
        <w:jc w:val="center"/>
        <w:rPr>
          <w:rFonts w:cs="Arial"/>
          <w:i/>
          <w:sz w:val="18"/>
          <w:szCs w:val="18"/>
        </w:rPr>
      </w:pPr>
      <w:r>
        <w:rPr>
          <w:rFonts w:cs="Arial"/>
          <w:i/>
          <w:sz w:val="18"/>
          <w:szCs w:val="18"/>
        </w:rPr>
        <w:t>Obr. 5</w:t>
      </w:r>
      <w:r w:rsidRPr="00B36DD0">
        <w:rPr>
          <w:rFonts w:cs="Arial"/>
          <w:i/>
          <w:sz w:val="18"/>
          <w:szCs w:val="18"/>
        </w:rPr>
        <w:t>: Počet obyvateľov obce podľa pohlavia</w:t>
      </w:r>
    </w:p>
    <w:p w:rsidR="00647544" w:rsidRDefault="00647544" w:rsidP="00647544">
      <w:r w:rsidRPr="00DB3442">
        <w:rPr>
          <w:rFonts w:cs="Arial"/>
        </w:rPr>
        <w:t xml:space="preserve">Podľa znázorneného vekového zloženia obyvateľstva </w:t>
      </w:r>
      <w:r>
        <w:rPr>
          <w:rFonts w:cs="Arial"/>
        </w:rPr>
        <w:t>v obci Liptovský Peter</w:t>
      </w:r>
      <w:r w:rsidRPr="00DB3442">
        <w:rPr>
          <w:rFonts w:cs="Arial"/>
        </w:rPr>
        <w:t xml:space="preserve"> k 31. 12. 20</w:t>
      </w:r>
      <w:r>
        <w:rPr>
          <w:rFonts w:cs="Arial"/>
        </w:rPr>
        <w:t xml:space="preserve">17 na obr. 6 môžeme konštatovať, že v obci je menší počet detí a mladých ľudí do 15 rokov ako počet starších ľudí vo veku nad 65 rokov. Najsilnejšie skupiny sú v produktívnom veku od 30 do 40 rokov a potom vo veku od 55 do 65 rokov. V porovnaní so situáciou v okrese </w:t>
      </w:r>
      <w:r>
        <w:rPr>
          <w:rFonts w:cs="Arial"/>
        </w:rPr>
        <w:lastRenderedPageBreak/>
        <w:t>Liptovský Mikuláš, kde prevláda nižší podiel detí a mladých ľudí a pre ktorý je charakteristický regresívny trend populácie, je situácia v obci podobná (obr. 7).</w:t>
      </w:r>
    </w:p>
    <w:p w:rsidR="00647544" w:rsidRDefault="00647544" w:rsidP="00647544">
      <w:r w:rsidRPr="00FB1363">
        <w:rPr>
          <w:noProof/>
          <w:lang w:eastAsia="sk-SK" w:bidi="ar-SA"/>
        </w:rPr>
        <w:drawing>
          <wp:inline distT="0" distB="0" distL="0" distR="0">
            <wp:extent cx="5760720" cy="3253740"/>
            <wp:effectExtent l="19050" t="0" r="11430" b="3810"/>
            <wp:docPr id="25"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7544" w:rsidRPr="0075402D" w:rsidRDefault="00647544" w:rsidP="00647544">
      <w:pPr>
        <w:jc w:val="center"/>
        <w:rPr>
          <w:rFonts w:cs="Arial"/>
          <w:i/>
          <w:sz w:val="18"/>
          <w:szCs w:val="18"/>
        </w:rPr>
      </w:pPr>
      <w:r>
        <w:rPr>
          <w:rFonts w:cs="Arial"/>
          <w:i/>
          <w:sz w:val="18"/>
          <w:szCs w:val="18"/>
        </w:rPr>
        <w:t>Obr. 6</w:t>
      </w:r>
      <w:r w:rsidRPr="0075402D">
        <w:rPr>
          <w:rFonts w:cs="Arial"/>
          <w:i/>
          <w:sz w:val="18"/>
          <w:szCs w:val="18"/>
        </w:rPr>
        <w:t>: Počet obyvateľov obce podľa vekových skupín</w:t>
      </w:r>
    </w:p>
    <w:p w:rsidR="00647544" w:rsidRDefault="00647544" w:rsidP="00647544">
      <w:r w:rsidRPr="00FB1363">
        <w:rPr>
          <w:noProof/>
          <w:lang w:eastAsia="sk-SK" w:bidi="ar-SA"/>
        </w:rPr>
        <w:drawing>
          <wp:inline distT="0" distB="0" distL="0" distR="0">
            <wp:extent cx="5760720" cy="3048000"/>
            <wp:effectExtent l="19050" t="0" r="11430" b="0"/>
            <wp:docPr id="27"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7544" w:rsidRPr="0075402D" w:rsidRDefault="00647544" w:rsidP="00647544">
      <w:pPr>
        <w:jc w:val="center"/>
        <w:rPr>
          <w:rFonts w:cs="Arial"/>
          <w:i/>
          <w:sz w:val="18"/>
          <w:szCs w:val="18"/>
        </w:rPr>
      </w:pPr>
      <w:r>
        <w:rPr>
          <w:rFonts w:cs="Arial"/>
          <w:i/>
          <w:sz w:val="18"/>
          <w:szCs w:val="18"/>
        </w:rPr>
        <w:t>Obr. 7</w:t>
      </w:r>
      <w:r w:rsidRPr="0075402D">
        <w:rPr>
          <w:rFonts w:cs="Arial"/>
          <w:i/>
          <w:sz w:val="18"/>
          <w:szCs w:val="18"/>
        </w:rPr>
        <w:t>: Porovnanie počtu obyvateľov podľa veko</w:t>
      </w:r>
      <w:r>
        <w:rPr>
          <w:rFonts w:cs="Arial"/>
          <w:i/>
          <w:sz w:val="18"/>
          <w:szCs w:val="18"/>
        </w:rPr>
        <w:t>vých skupín v obci Liptovský Peter</w:t>
      </w:r>
      <w:r w:rsidRPr="0075402D">
        <w:rPr>
          <w:rFonts w:cs="Arial"/>
          <w:i/>
          <w:sz w:val="18"/>
          <w:szCs w:val="18"/>
        </w:rPr>
        <w:t xml:space="preserve"> a</w:t>
      </w:r>
      <w:r>
        <w:rPr>
          <w:rFonts w:cs="Arial"/>
          <w:i/>
          <w:sz w:val="18"/>
          <w:szCs w:val="18"/>
        </w:rPr>
        <w:t xml:space="preserve"> v </w:t>
      </w:r>
      <w:r w:rsidRPr="0075402D">
        <w:rPr>
          <w:rFonts w:cs="Arial"/>
          <w:i/>
          <w:sz w:val="18"/>
          <w:szCs w:val="18"/>
        </w:rPr>
        <w:t>okrese Liptovský Mikuláš</w:t>
      </w:r>
    </w:p>
    <w:p w:rsidR="00647544" w:rsidRPr="00310F8E" w:rsidRDefault="00647544" w:rsidP="00647544">
      <w:pPr>
        <w:rPr>
          <w:rFonts w:cs="Arial"/>
        </w:rPr>
      </w:pPr>
      <w:r w:rsidRPr="00310F8E">
        <w:rPr>
          <w:rFonts w:cs="Arial"/>
        </w:rPr>
        <w:t>Počet detí a mladých ľudí vo veku od 0 do 14 rokov tvorí skupinu obyvateľstva v predproduktívnom veku, ktorá nie je ekonomicky aktívna. V rok</w:t>
      </w:r>
      <w:r>
        <w:rPr>
          <w:rFonts w:cs="Arial"/>
        </w:rPr>
        <w:t>u 2017 bolo v obci Liptovský Peter 162</w:t>
      </w:r>
      <w:r w:rsidRPr="00310F8E">
        <w:rPr>
          <w:rFonts w:cs="Arial"/>
        </w:rPr>
        <w:t xml:space="preserve"> obyvateľov vo veku do 14 rokov, čo predstavuje 1</w:t>
      </w:r>
      <w:r>
        <w:rPr>
          <w:rFonts w:cs="Arial"/>
        </w:rPr>
        <w:t>2,09</w:t>
      </w:r>
      <w:r w:rsidRPr="00310F8E">
        <w:rPr>
          <w:rFonts w:cs="Arial"/>
        </w:rPr>
        <w:t xml:space="preserve">% všetkých obyvateľov obce (obr. 8). </w:t>
      </w:r>
    </w:p>
    <w:p w:rsidR="00647544" w:rsidRPr="00EA13E8" w:rsidRDefault="00647544" w:rsidP="00647544">
      <w:pPr>
        <w:rPr>
          <w:rFonts w:cs="Arial"/>
        </w:rPr>
      </w:pPr>
      <w:r>
        <w:rPr>
          <w:rFonts w:cs="Arial"/>
        </w:rPr>
        <w:lastRenderedPageBreak/>
        <w:t xml:space="preserve">Obyvatelia v poproduktívnom veku, </w:t>
      </w:r>
      <w:proofErr w:type="spellStart"/>
      <w:r>
        <w:rPr>
          <w:rFonts w:cs="Arial"/>
        </w:rPr>
        <w:t>tj</w:t>
      </w:r>
      <w:proofErr w:type="spellEnd"/>
      <w:r>
        <w:rPr>
          <w:rFonts w:cs="Arial"/>
        </w:rPr>
        <w:t>. vo veku 65 rokov a viac, sú zástupcovia skupiny obyvateľstva, ktorá väčšinou nie je ekonomicky aktívna. Táto skupina obyvateľstva bola v obci Liptovský Peter v roku 2017 zastúpená 170 ľuďmi, čo predstavuje 12,69% všetkých obyvateľov obce (obr. 8).</w:t>
      </w:r>
    </w:p>
    <w:p w:rsidR="00647544" w:rsidRDefault="00647544" w:rsidP="00647544">
      <w:r w:rsidRPr="00F35388">
        <w:rPr>
          <w:noProof/>
          <w:lang w:eastAsia="sk-SK" w:bidi="ar-SA"/>
        </w:rPr>
        <w:drawing>
          <wp:inline distT="0" distB="0" distL="0" distR="0">
            <wp:extent cx="5688330" cy="2834640"/>
            <wp:effectExtent l="19050" t="0" r="26670" b="3810"/>
            <wp:docPr id="29"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7544" w:rsidRPr="00A72C71" w:rsidRDefault="00647544" w:rsidP="00647544">
      <w:pPr>
        <w:jc w:val="center"/>
        <w:rPr>
          <w:rFonts w:cs="Arial"/>
          <w:i/>
          <w:sz w:val="18"/>
          <w:szCs w:val="18"/>
        </w:rPr>
      </w:pPr>
      <w:r w:rsidRPr="00A72C71">
        <w:rPr>
          <w:rFonts w:cs="Arial"/>
          <w:i/>
          <w:sz w:val="18"/>
          <w:szCs w:val="18"/>
        </w:rPr>
        <w:t xml:space="preserve">Obr. </w:t>
      </w:r>
      <w:r>
        <w:rPr>
          <w:rFonts w:cs="Arial"/>
          <w:i/>
          <w:sz w:val="18"/>
          <w:szCs w:val="18"/>
        </w:rPr>
        <w:t>8</w:t>
      </w:r>
      <w:r w:rsidRPr="00A72C71">
        <w:rPr>
          <w:rFonts w:cs="Arial"/>
          <w:i/>
          <w:sz w:val="18"/>
          <w:szCs w:val="18"/>
        </w:rPr>
        <w:t>: Podiel obyvateľov v predproduktívnom a produktívnom veku</w:t>
      </w:r>
    </w:p>
    <w:p w:rsidR="00647544" w:rsidRPr="00EA13E8" w:rsidRDefault="00647544" w:rsidP="00647544">
      <w:pPr>
        <w:rPr>
          <w:rFonts w:cs="Arial"/>
        </w:rPr>
      </w:pPr>
      <w:r w:rsidRPr="00EA13E8">
        <w:rPr>
          <w:rFonts w:cs="Arial"/>
        </w:rPr>
        <w:t>Počet obyvateľov v produktívnom veku od 15 – 64 rokov, v ktorom je väčšina obyvateľstva ekonomicky aktívna, má v obci Liptovský</w:t>
      </w:r>
      <w:r>
        <w:rPr>
          <w:rFonts w:cs="Arial"/>
        </w:rPr>
        <w:t xml:space="preserve"> Peter za posledných 6 rokov klesajúcu tendenciu (obr. 9</w:t>
      </w:r>
      <w:r w:rsidRPr="00EA13E8">
        <w:rPr>
          <w:rFonts w:cs="Arial"/>
        </w:rPr>
        <w:t>).</w:t>
      </w:r>
      <w:r>
        <w:rPr>
          <w:rFonts w:cs="Arial"/>
        </w:rPr>
        <w:t xml:space="preserve"> </w:t>
      </w:r>
    </w:p>
    <w:p w:rsidR="00647544" w:rsidRDefault="00647544" w:rsidP="00647544">
      <w:r w:rsidRPr="00D677E2">
        <w:rPr>
          <w:noProof/>
          <w:lang w:eastAsia="sk-SK" w:bidi="ar-SA"/>
        </w:rPr>
        <w:drawing>
          <wp:inline distT="0" distB="0" distL="0" distR="0">
            <wp:extent cx="5642610" cy="2788920"/>
            <wp:effectExtent l="19050" t="0" r="15240" b="0"/>
            <wp:docPr id="31"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7544" w:rsidRPr="00EA13E8" w:rsidRDefault="00647544" w:rsidP="00647544">
      <w:pPr>
        <w:jc w:val="center"/>
        <w:rPr>
          <w:rFonts w:cs="Arial"/>
          <w:i/>
          <w:sz w:val="18"/>
          <w:szCs w:val="18"/>
        </w:rPr>
      </w:pPr>
      <w:r>
        <w:rPr>
          <w:rFonts w:cs="Arial"/>
          <w:i/>
          <w:sz w:val="18"/>
          <w:szCs w:val="18"/>
        </w:rPr>
        <w:t>Obr. 9</w:t>
      </w:r>
      <w:r w:rsidRPr="00EA13E8">
        <w:rPr>
          <w:rFonts w:cs="Arial"/>
          <w:i/>
          <w:sz w:val="18"/>
          <w:szCs w:val="18"/>
        </w:rPr>
        <w:t>: Prehľad podielu osôb podľa ekonomickej aktivity</w:t>
      </w:r>
    </w:p>
    <w:p w:rsidR="00647544" w:rsidRDefault="00647544" w:rsidP="00647544">
      <w:pPr>
        <w:rPr>
          <w:rFonts w:cs="Arial"/>
        </w:rPr>
      </w:pPr>
      <w:r>
        <w:rPr>
          <w:rFonts w:cs="Arial"/>
        </w:rPr>
        <w:lastRenderedPageBreak/>
        <w:t>Index ekonomického zaťaženia vyjadruje počet osôb v predproduktívnom veku (0 – 14 rokov) a poproduktívnom veku (65+ rokov) pripadajúcich na 100 osôb v produktívnom veku (15 – 64 rokov). Vzhľadom k stúpajúcej tendencii obyvateľov v predproduktívnom a najmä poproduktívnom veku za posledných 6 rokov je vývoj tejto situácie záťažou, čo znázorňuje index ekonomického zaťaženia, ktorý má stúpajúcu tendenciu (obr. 10).</w:t>
      </w:r>
    </w:p>
    <w:p w:rsidR="00647544" w:rsidRDefault="00647544" w:rsidP="00647544">
      <w:r>
        <w:rPr>
          <w:rFonts w:cs="Arial"/>
        </w:rPr>
        <w:t>Obidva indexy, index ekonomickej závislosti mladých ľudí a index ekonomickej závislosti starých ľudí, majú stúpajúcu tendenciu, čo znamená, že vzrastá počet ekonomicky neaktívnych obyvateľov k počtu obyvateľov ekonomicky aktívnych. Rastúci podiel ekonomicky neaktívneho obyvateľstva v predproduktívnom a poproduktívnom veku má vplyv na zvýšenú záťaž na produktívnu zložku obyvateľstva (obr. 10).</w:t>
      </w:r>
    </w:p>
    <w:p w:rsidR="00647544" w:rsidRDefault="00647544" w:rsidP="00647544">
      <w:r w:rsidRPr="001B2C61">
        <w:rPr>
          <w:noProof/>
          <w:lang w:eastAsia="sk-SK" w:bidi="ar-SA"/>
        </w:rPr>
        <w:drawing>
          <wp:inline distT="0" distB="0" distL="0" distR="0">
            <wp:extent cx="5657850" cy="2842260"/>
            <wp:effectExtent l="19050" t="0" r="19050" b="0"/>
            <wp:docPr id="33"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47544" w:rsidRPr="00956E72" w:rsidRDefault="00647544" w:rsidP="00647544">
      <w:pPr>
        <w:jc w:val="center"/>
        <w:rPr>
          <w:rFonts w:cs="Arial"/>
          <w:i/>
          <w:sz w:val="18"/>
          <w:szCs w:val="18"/>
        </w:rPr>
      </w:pPr>
      <w:r w:rsidRPr="00956E72">
        <w:rPr>
          <w:rFonts w:cs="Arial"/>
          <w:i/>
          <w:sz w:val="18"/>
          <w:szCs w:val="18"/>
        </w:rPr>
        <w:t xml:space="preserve">Obr. </w:t>
      </w:r>
      <w:r>
        <w:rPr>
          <w:rFonts w:cs="Arial"/>
          <w:i/>
          <w:sz w:val="18"/>
          <w:szCs w:val="18"/>
        </w:rPr>
        <w:t>10</w:t>
      </w:r>
      <w:r w:rsidRPr="00956E72">
        <w:rPr>
          <w:rFonts w:cs="Arial"/>
          <w:i/>
          <w:sz w:val="18"/>
          <w:szCs w:val="18"/>
        </w:rPr>
        <w:t>: Vývoj indexov ekonomického zaťaženia</w:t>
      </w:r>
    </w:p>
    <w:p w:rsidR="00647544" w:rsidRPr="00B63F7C" w:rsidRDefault="00647544" w:rsidP="00647544">
      <w:pPr>
        <w:rPr>
          <w:rFonts w:cs="Arial"/>
        </w:rPr>
      </w:pPr>
      <w:r w:rsidRPr="00B63F7C">
        <w:rPr>
          <w:rFonts w:cs="Arial"/>
        </w:rPr>
        <w:t xml:space="preserve">Zrýchľujúci sa proces starnutia obyvateľstva je celospoločensky najzávažnejším dôsledkom súčasného demografického vývoja. </w:t>
      </w:r>
    </w:p>
    <w:p w:rsidR="00647544" w:rsidRPr="00B63F7C" w:rsidRDefault="00647544" w:rsidP="00647544">
      <w:pPr>
        <w:rPr>
          <w:rFonts w:cs="Arial"/>
        </w:rPr>
      </w:pPr>
      <w:r w:rsidRPr="00B63F7C">
        <w:rPr>
          <w:rFonts w:cs="Arial"/>
        </w:rPr>
        <w:t xml:space="preserve">Priemerný vek obyvateľov na Slovensku v roku 2016 dosiahol hodnotu 40,4 a do roku 2025 sa priblíži k hodnote 43 rokov. Za obdobie 2007–2025 sa podľa odhadu priemerný vek zvýši o 4,6 rokov (12,1%). Proces starnutia obyvateľstva je výzvou aj v oblasti poskytovania sociálnych služieb, nakoľko sa predpokladá zvyšujúci dopyt po sociálnych službách a ich kvalite. </w:t>
      </w:r>
    </w:p>
    <w:p w:rsidR="00647544" w:rsidRPr="00B63F7C" w:rsidRDefault="00647544" w:rsidP="00647544">
      <w:pPr>
        <w:rPr>
          <w:rFonts w:cs="Arial"/>
        </w:rPr>
      </w:pPr>
      <w:r w:rsidRPr="00B63F7C">
        <w:rPr>
          <w:rFonts w:cs="Arial"/>
        </w:rPr>
        <w:t>Index starnutia (</w:t>
      </w:r>
      <w:proofErr w:type="spellStart"/>
      <w:r w:rsidRPr="00B63F7C">
        <w:rPr>
          <w:rFonts w:cs="Arial"/>
        </w:rPr>
        <w:t>Sauvyho</w:t>
      </w:r>
      <w:proofErr w:type="spellEnd"/>
      <w:r w:rsidRPr="00B63F7C">
        <w:rPr>
          <w:rFonts w:cs="Arial"/>
        </w:rPr>
        <w:t xml:space="preserve"> index) vyjadruje počet osôb v poproduktívnom veku (65+ rokov) pripadajúci na 100 osôb v predproduktívnom veku (0 – 14 rokov). Inde</w:t>
      </w:r>
      <w:r>
        <w:rPr>
          <w:rFonts w:cs="Arial"/>
        </w:rPr>
        <w:t>x starnutia v obci Liptovský Peter</w:t>
      </w:r>
      <w:r w:rsidRPr="00B63F7C">
        <w:rPr>
          <w:rFonts w:cs="Arial"/>
        </w:rPr>
        <w:t xml:space="preserve"> má dlho</w:t>
      </w:r>
      <w:r>
        <w:rPr>
          <w:rFonts w:cs="Arial"/>
        </w:rPr>
        <w:t>dobo stúpajúcu tendenciu a za obdobie 15 rokov dosiahol dvojnásobnú hodnotu  (obr. 11</w:t>
      </w:r>
      <w:r w:rsidRPr="00B63F7C">
        <w:rPr>
          <w:rFonts w:cs="Arial"/>
        </w:rPr>
        <w:t xml:space="preserve">). </w:t>
      </w:r>
    </w:p>
    <w:p w:rsidR="00647544" w:rsidRDefault="00647544" w:rsidP="00647544">
      <w:r w:rsidRPr="00390783">
        <w:rPr>
          <w:noProof/>
          <w:lang w:eastAsia="sk-SK" w:bidi="ar-SA"/>
        </w:rPr>
        <w:lastRenderedPageBreak/>
        <w:drawing>
          <wp:inline distT="0" distB="0" distL="0" distR="0">
            <wp:extent cx="5661660" cy="2598420"/>
            <wp:effectExtent l="19050" t="0" r="15240" b="0"/>
            <wp:docPr id="35"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47544" w:rsidRPr="00B0425E" w:rsidRDefault="00647544" w:rsidP="00647544">
      <w:pPr>
        <w:jc w:val="center"/>
        <w:rPr>
          <w:rFonts w:cs="Arial"/>
          <w:i/>
          <w:sz w:val="18"/>
          <w:szCs w:val="18"/>
        </w:rPr>
      </w:pPr>
      <w:r w:rsidRPr="00B0425E">
        <w:rPr>
          <w:rFonts w:cs="Arial"/>
          <w:i/>
          <w:sz w:val="18"/>
          <w:szCs w:val="18"/>
        </w:rPr>
        <w:t>Obr. 11: Vývoj indexu starnutia v obci</w:t>
      </w:r>
    </w:p>
    <w:p w:rsidR="00647544" w:rsidRDefault="00647544" w:rsidP="00647544">
      <w:pPr>
        <w:rPr>
          <w:rFonts w:cs="Arial"/>
        </w:rPr>
      </w:pPr>
      <w:r w:rsidRPr="00297B3A">
        <w:rPr>
          <w:rFonts w:cs="Arial"/>
        </w:rPr>
        <w:t xml:space="preserve">Populácia obyvateľov obce vykazuje známky </w:t>
      </w:r>
      <w:proofErr w:type="spellStart"/>
      <w:r w:rsidRPr="00297B3A">
        <w:rPr>
          <w:rFonts w:cs="Arial"/>
        </w:rPr>
        <w:t>prest</w:t>
      </w:r>
      <w:r>
        <w:rPr>
          <w:rFonts w:cs="Arial"/>
        </w:rPr>
        <w:t>a</w:t>
      </w:r>
      <w:r w:rsidRPr="00297B3A">
        <w:rPr>
          <w:rFonts w:cs="Arial"/>
        </w:rPr>
        <w:t>rnutosti</w:t>
      </w:r>
      <w:proofErr w:type="spellEnd"/>
      <w:r w:rsidRPr="00297B3A">
        <w:rPr>
          <w:rFonts w:cs="Arial"/>
        </w:rPr>
        <w:t xml:space="preserve">. </w:t>
      </w:r>
      <w:r w:rsidRPr="00555FDD">
        <w:rPr>
          <w:rFonts w:cs="Arial"/>
        </w:rPr>
        <w:t xml:space="preserve">Hoci najsilnejšie zastúpené vekové ročníky sa nachádzajú v strede vekovej pyramídy, v obci je tiež veľmi silná </w:t>
      </w:r>
      <w:r>
        <w:rPr>
          <w:rFonts w:cs="Arial"/>
        </w:rPr>
        <w:t>skupina obyvateľov vo veku od 55</w:t>
      </w:r>
      <w:r w:rsidRPr="00555FDD">
        <w:rPr>
          <w:rFonts w:cs="Arial"/>
        </w:rPr>
        <w:t xml:space="preserve"> do 65 rokov, čo v blízkej budúcnosti predpokladá nárast </w:t>
      </w:r>
      <w:proofErr w:type="spellStart"/>
      <w:r w:rsidRPr="00555FDD">
        <w:rPr>
          <w:rFonts w:cs="Arial"/>
        </w:rPr>
        <w:t>poproduk</w:t>
      </w:r>
      <w:r>
        <w:rPr>
          <w:rFonts w:cs="Arial"/>
        </w:rPr>
        <w:t>-</w:t>
      </w:r>
      <w:r w:rsidRPr="00555FDD">
        <w:rPr>
          <w:rFonts w:cs="Arial"/>
        </w:rPr>
        <w:t>tívneho</w:t>
      </w:r>
      <w:proofErr w:type="spellEnd"/>
      <w:r w:rsidRPr="00555FDD">
        <w:rPr>
          <w:rFonts w:cs="Arial"/>
        </w:rPr>
        <w:t xml:space="preserve"> obyvateľstva a ekonomického zaťaženia produktívnej zložky obyvateľov obce.  </w:t>
      </w:r>
    </w:p>
    <w:p w:rsidR="00647544" w:rsidRPr="00555FDD" w:rsidRDefault="00647544" w:rsidP="00647544">
      <w:pPr>
        <w:rPr>
          <w:rFonts w:cs="Arial"/>
        </w:rPr>
      </w:pPr>
    </w:p>
    <w:p w:rsidR="00647544" w:rsidRDefault="00647544" w:rsidP="00647544">
      <w:r>
        <w:t xml:space="preserve">      </w:t>
      </w:r>
      <w:r w:rsidRPr="00A37554">
        <w:rPr>
          <w:noProof/>
          <w:lang w:eastAsia="sk-SK" w:bidi="ar-SA"/>
        </w:rPr>
        <w:drawing>
          <wp:inline distT="0" distB="0" distL="0" distR="0">
            <wp:extent cx="5139690" cy="2621280"/>
            <wp:effectExtent l="19050" t="0" r="22860" b="7620"/>
            <wp:docPr id="37"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47544" w:rsidRPr="00A30CE7" w:rsidRDefault="00647544" w:rsidP="00647544">
      <w:pPr>
        <w:jc w:val="center"/>
        <w:rPr>
          <w:rFonts w:cs="Arial"/>
          <w:i/>
          <w:sz w:val="18"/>
          <w:szCs w:val="18"/>
        </w:rPr>
      </w:pPr>
      <w:r w:rsidRPr="00A30CE7">
        <w:rPr>
          <w:rFonts w:cs="Arial"/>
          <w:i/>
          <w:sz w:val="18"/>
          <w:szCs w:val="18"/>
        </w:rPr>
        <w:t>Obr. 12: Počet evidovaných uchádzačov o </w:t>
      </w:r>
      <w:r>
        <w:rPr>
          <w:rFonts w:cs="Arial"/>
          <w:i/>
          <w:sz w:val="18"/>
          <w:szCs w:val="18"/>
        </w:rPr>
        <w:t>zamestnanie v obci Liptovský Peter</w:t>
      </w:r>
    </w:p>
    <w:p w:rsidR="00647544" w:rsidRPr="00267DAA" w:rsidRDefault="00647544" w:rsidP="00647544">
      <w:pPr>
        <w:rPr>
          <w:rFonts w:cs="Arial"/>
        </w:rPr>
      </w:pPr>
      <w:r>
        <w:rPr>
          <w:rFonts w:cs="Arial"/>
        </w:rPr>
        <w:t>Od roku 2012 bol v</w:t>
      </w:r>
      <w:r w:rsidRPr="00267DAA">
        <w:rPr>
          <w:rFonts w:cs="Arial"/>
        </w:rPr>
        <w:t xml:space="preserve">ývoj počtu evidovaných uchádzačov o zamestnanie </w:t>
      </w:r>
      <w:r>
        <w:rPr>
          <w:rFonts w:cs="Arial"/>
        </w:rPr>
        <w:t>mierne klesajúci a v roku 2017 výrazne klesol</w:t>
      </w:r>
      <w:r w:rsidRPr="00267DAA">
        <w:rPr>
          <w:rFonts w:cs="Arial"/>
        </w:rPr>
        <w:t xml:space="preserve"> </w:t>
      </w:r>
      <w:r>
        <w:rPr>
          <w:rFonts w:cs="Arial"/>
        </w:rPr>
        <w:t>na počet 52 evidovaných uchádzačov (obr. 12), z toho bolo 24 žien a 28 mužov (obr. 13</w:t>
      </w:r>
      <w:r w:rsidRPr="00267DAA">
        <w:rPr>
          <w:rFonts w:cs="Arial"/>
        </w:rPr>
        <w:t xml:space="preserve">). </w:t>
      </w:r>
    </w:p>
    <w:p w:rsidR="00647544" w:rsidRDefault="00647544" w:rsidP="00647544">
      <w:pPr>
        <w:jc w:val="center"/>
      </w:pPr>
      <w:r w:rsidRPr="00A37554">
        <w:rPr>
          <w:noProof/>
          <w:lang w:eastAsia="sk-SK" w:bidi="ar-SA"/>
        </w:rPr>
        <w:lastRenderedPageBreak/>
        <w:drawing>
          <wp:inline distT="0" distB="0" distL="0" distR="0">
            <wp:extent cx="4850130" cy="2849880"/>
            <wp:effectExtent l="19050" t="0" r="26670" b="7620"/>
            <wp:docPr id="39"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47544" w:rsidRDefault="00647544" w:rsidP="00647544">
      <w:pPr>
        <w:jc w:val="center"/>
        <w:rPr>
          <w:rFonts w:cs="Arial"/>
          <w:i/>
          <w:sz w:val="18"/>
          <w:szCs w:val="18"/>
        </w:rPr>
      </w:pPr>
      <w:r w:rsidRPr="00A30CE7">
        <w:rPr>
          <w:rFonts w:cs="Arial"/>
          <w:i/>
          <w:sz w:val="18"/>
          <w:szCs w:val="18"/>
        </w:rPr>
        <w:t>Obr. 13: Počet evidovaných uchádzačov o zamestnanie podľa pohlavia</w:t>
      </w:r>
    </w:p>
    <w:p w:rsidR="00961723" w:rsidRDefault="00961723" w:rsidP="00A6052F">
      <w:pPr>
        <w:rPr>
          <w:rFonts w:cs="Arial"/>
        </w:rPr>
      </w:pPr>
      <w:r w:rsidRPr="00961723">
        <w:rPr>
          <w:rFonts w:cs="Arial"/>
        </w:rPr>
        <w:t>Štátne sociálne dávky predstavujú súbor peňažných plnení, ktorými sa štát podieľa na zvládnutí viacerých životných situácií, najmä rodín s nezaopatrenými deťmi. Prispieva na krytie nákladov na výživu a iné osobné potreby detí a tiež nákladov spojených s ďalšími sociálnymi udalosťami. Štátne sociálne dávky tvoria súčasť systému sociálneho zabezpečenia. V rámci reformy sociálnej sféry sa popri sociálnom poistení a sociálnej pomoci dotvára ďalší systém sociálneho zabezpečenia, ktorý dostal pomenovanie „štátna sociálna podpora“ (známa ako dnešné štátne sociálne dávky). Zameriava sa na podporu takých sociálnych udalostí, ktoré nie sú pokryté zo systému sociálneho poistenia a ich akceptovanie štátom umožňuje predchádzať stavu, kedy sa jednotlivec ocitá v stave hmotnej alebo sociálnej núdze a je odkázaný na pomoc.</w:t>
      </w:r>
    </w:p>
    <w:p w:rsidR="00647544" w:rsidRDefault="00A821C0" w:rsidP="00647544">
      <w:pPr>
        <w:spacing w:after="0" w:line="240" w:lineRule="auto"/>
        <w:rPr>
          <w:rFonts w:asciiTheme="majorHAnsi" w:eastAsia="Times New Roman" w:hAnsiTheme="majorHAnsi" w:cstheme="majorHAnsi"/>
          <w:bCs/>
          <w:i/>
          <w:color w:val="000000"/>
          <w:sz w:val="18"/>
          <w:szCs w:val="18"/>
          <w:lang w:eastAsia="sk-SK" w:bidi="ar-SA"/>
        </w:rPr>
      </w:pPr>
      <w:r>
        <w:rPr>
          <w:rFonts w:asciiTheme="majorHAnsi" w:eastAsia="Times New Roman" w:hAnsiTheme="majorHAnsi" w:cstheme="majorHAnsi"/>
          <w:bCs/>
          <w:i/>
          <w:color w:val="000000"/>
          <w:sz w:val="18"/>
          <w:szCs w:val="18"/>
          <w:lang w:eastAsia="sk-SK" w:bidi="ar-SA"/>
        </w:rPr>
        <w:t xml:space="preserve">Tabuľka 1: </w:t>
      </w:r>
      <w:r w:rsidR="00647544">
        <w:rPr>
          <w:rFonts w:asciiTheme="majorHAnsi" w:eastAsia="Times New Roman" w:hAnsiTheme="majorHAnsi" w:cstheme="majorHAnsi"/>
          <w:bCs/>
          <w:i/>
          <w:color w:val="000000"/>
          <w:sz w:val="18"/>
          <w:szCs w:val="18"/>
          <w:lang w:eastAsia="sk-SK" w:bidi="ar-SA"/>
        </w:rPr>
        <w:t>Štátne sociálne dávky a príspevky</w:t>
      </w:r>
      <w:r w:rsidRPr="00A821C0">
        <w:rPr>
          <w:rFonts w:asciiTheme="majorHAnsi" w:eastAsia="Times New Roman" w:hAnsiTheme="majorHAnsi" w:cstheme="majorHAnsi"/>
          <w:bCs/>
          <w:i/>
          <w:color w:val="000000"/>
          <w:sz w:val="18"/>
          <w:szCs w:val="18"/>
          <w:lang w:eastAsia="sk-SK" w:bidi="ar-SA"/>
        </w:rPr>
        <w:t xml:space="preserve"> - obec </w:t>
      </w:r>
      <w:r w:rsidR="00647544">
        <w:rPr>
          <w:rFonts w:asciiTheme="majorHAnsi" w:eastAsia="Times New Roman" w:hAnsiTheme="majorHAnsi" w:cstheme="majorHAnsi"/>
          <w:bCs/>
          <w:i/>
          <w:color w:val="000000"/>
          <w:sz w:val="18"/>
          <w:szCs w:val="18"/>
          <w:lang w:eastAsia="sk-SK" w:bidi="ar-SA"/>
        </w:rPr>
        <w:t>Liptovský Peter</w:t>
      </w:r>
      <w:r w:rsidRPr="00A821C0">
        <w:rPr>
          <w:rFonts w:asciiTheme="majorHAnsi" w:eastAsia="Times New Roman" w:hAnsiTheme="majorHAnsi" w:cstheme="majorHAnsi"/>
          <w:bCs/>
          <w:i/>
          <w:color w:val="000000"/>
          <w:sz w:val="18"/>
          <w:szCs w:val="18"/>
          <w:lang w:eastAsia="sk-SK" w:bidi="ar-SA"/>
        </w:rPr>
        <w:t xml:space="preserve"> - o</w:t>
      </w:r>
      <w:r w:rsidR="00647544">
        <w:rPr>
          <w:rFonts w:asciiTheme="majorHAnsi" w:eastAsia="Times New Roman" w:hAnsiTheme="majorHAnsi" w:cstheme="majorHAnsi"/>
          <w:bCs/>
          <w:i/>
          <w:color w:val="000000"/>
          <w:sz w:val="18"/>
          <w:szCs w:val="18"/>
          <w:lang w:eastAsia="sk-SK" w:bidi="ar-SA"/>
        </w:rPr>
        <w:t>bdobie roky 2012 až 2017</w:t>
      </w:r>
    </w:p>
    <w:p w:rsidR="00647544" w:rsidRDefault="00647544" w:rsidP="00647544">
      <w:pPr>
        <w:spacing w:after="0" w:line="240" w:lineRule="auto"/>
        <w:rPr>
          <w:rFonts w:asciiTheme="majorHAnsi" w:eastAsia="Times New Roman" w:hAnsiTheme="majorHAnsi" w:cstheme="majorHAnsi"/>
          <w:bCs/>
          <w:i/>
          <w:color w:val="000000"/>
          <w:sz w:val="18"/>
          <w:szCs w:val="18"/>
          <w:lang w:eastAsia="sk-SK" w:bidi="ar-SA"/>
        </w:rPr>
      </w:pPr>
    </w:p>
    <w:tbl>
      <w:tblPr>
        <w:tblW w:w="9226" w:type="dxa"/>
        <w:tblInd w:w="58" w:type="dxa"/>
        <w:tblCellMar>
          <w:left w:w="70" w:type="dxa"/>
          <w:right w:w="70" w:type="dxa"/>
        </w:tblCellMar>
        <w:tblLook w:val="04A0" w:firstRow="1" w:lastRow="0" w:firstColumn="1" w:lastColumn="0" w:noHBand="0" w:noVBand="1"/>
      </w:tblPr>
      <w:tblGrid>
        <w:gridCol w:w="3414"/>
        <w:gridCol w:w="961"/>
        <w:gridCol w:w="988"/>
        <w:gridCol w:w="988"/>
        <w:gridCol w:w="989"/>
        <w:gridCol w:w="988"/>
        <w:gridCol w:w="1029"/>
      </w:tblGrid>
      <w:tr w:rsidR="00647544" w:rsidRPr="00647544" w:rsidTr="00647544">
        <w:trPr>
          <w:trHeight w:val="540"/>
        </w:trPr>
        <w:tc>
          <w:tcPr>
            <w:tcW w:w="3414"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47544" w:rsidRPr="00647544" w:rsidRDefault="00647544" w:rsidP="00647544">
            <w:pPr>
              <w:spacing w:after="0" w:line="240" w:lineRule="auto"/>
              <w:jc w:val="center"/>
              <w:rPr>
                <w:rFonts w:ascii="Calibri" w:eastAsia="Times New Roman" w:hAnsi="Calibri" w:cs="Times New Roman"/>
                <w:b/>
                <w:bCs/>
                <w:color w:val="000000"/>
                <w:sz w:val="18"/>
                <w:szCs w:val="18"/>
                <w:lang w:eastAsia="sk-SK" w:bidi="ar-SA"/>
              </w:rPr>
            </w:pPr>
            <w:r w:rsidRPr="00647544">
              <w:rPr>
                <w:rFonts w:ascii="Calibri" w:eastAsia="Times New Roman" w:hAnsi="Calibri" w:cs="Times New Roman"/>
                <w:b/>
                <w:bCs/>
                <w:color w:val="000000"/>
                <w:sz w:val="18"/>
                <w:szCs w:val="18"/>
                <w:lang w:eastAsia="sk-SK" w:bidi="ar-SA"/>
              </w:rPr>
              <w:t>Počet poberateľov podľa typu dávky</w:t>
            </w:r>
          </w:p>
        </w:tc>
        <w:tc>
          <w:tcPr>
            <w:tcW w:w="830" w:type="dxa"/>
            <w:tcBorders>
              <w:top w:val="single" w:sz="4" w:space="0" w:color="auto"/>
              <w:left w:val="nil"/>
              <w:bottom w:val="single" w:sz="4" w:space="0" w:color="auto"/>
              <w:right w:val="single" w:sz="4" w:space="0" w:color="auto"/>
            </w:tcBorders>
            <w:shd w:val="clear" w:color="000000" w:fill="DBE5F1"/>
            <w:vAlign w:val="center"/>
            <w:hideMark/>
          </w:tcPr>
          <w:p w:rsidR="00647544" w:rsidRPr="00647544" w:rsidRDefault="00647544" w:rsidP="00647544">
            <w:pPr>
              <w:spacing w:after="0" w:line="240" w:lineRule="auto"/>
              <w:jc w:val="center"/>
              <w:rPr>
                <w:rFonts w:ascii="Calibri" w:eastAsia="Times New Roman" w:hAnsi="Calibri" w:cs="Times New Roman"/>
                <w:b/>
                <w:bCs/>
                <w:color w:val="000000"/>
                <w:sz w:val="18"/>
                <w:szCs w:val="18"/>
                <w:lang w:eastAsia="sk-SK" w:bidi="ar-SA"/>
              </w:rPr>
            </w:pPr>
            <w:r w:rsidRPr="00647544">
              <w:rPr>
                <w:rFonts w:ascii="Calibri" w:eastAsia="Times New Roman" w:hAnsi="Calibri" w:cs="Times New Roman"/>
                <w:b/>
                <w:bCs/>
                <w:color w:val="000000"/>
                <w:sz w:val="18"/>
                <w:szCs w:val="18"/>
                <w:lang w:eastAsia="sk-SK" w:bidi="ar-SA"/>
              </w:rPr>
              <w:t xml:space="preserve">2012      </w:t>
            </w:r>
          </w:p>
        </w:tc>
        <w:tc>
          <w:tcPr>
            <w:tcW w:w="988" w:type="dxa"/>
            <w:tcBorders>
              <w:top w:val="single" w:sz="4" w:space="0" w:color="auto"/>
              <w:left w:val="nil"/>
              <w:bottom w:val="single" w:sz="4" w:space="0" w:color="auto"/>
              <w:right w:val="single" w:sz="4" w:space="0" w:color="auto"/>
            </w:tcBorders>
            <w:shd w:val="clear" w:color="000000" w:fill="DBE5F1"/>
            <w:vAlign w:val="center"/>
            <w:hideMark/>
          </w:tcPr>
          <w:p w:rsidR="00647544" w:rsidRPr="00647544" w:rsidRDefault="00647544" w:rsidP="00647544">
            <w:pPr>
              <w:spacing w:after="0" w:line="240" w:lineRule="auto"/>
              <w:jc w:val="center"/>
              <w:rPr>
                <w:rFonts w:ascii="Calibri" w:eastAsia="Times New Roman" w:hAnsi="Calibri" w:cs="Times New Roman"/>
                <w:b/>
                <w:bCs/>
                <w:color w:val="000000"/>
                <w:sz w:val="18"/>
                <w:szCs w:val="18"/>
                <w:lang w:eastAsia="sk-SK" w:bidi="ar-SA"/>
              </w:rPr>
            </w:pPr>
            <w:r w:rsidRPr="00647544">
              <w:rPr>
                <w:rFonts w:ascii="Calibri" w:eastAsia="Times New Roman" w:hAnsi="Calibri" w:cs="Times New Roman"/>
                <w:b/>
                <w:bCs/>
                <w:color w:val="000000"/>
                <w:sz w:val="18"/>
                <w:szCs w:val="18"/>
                <w:lang w:eastAsia="sk-SK" w:bidi="ar-SA"/>
              </w:rPr>
              <w:t xml:space="preserve">2013      </w:t>
            </w:r>
          </w:p>
        </w:tc>
        <w:tc>
          <w:tcPr>
            <w:tcW w:w="988" w:type="dxa"/>
            <w:tcBorders>
              <w:top w:val="single" w:sz="4" w:space="0" w:color="auto"/>
              <w:left w:val="nil"/>
              <w:bottom w:val="single" w:sz="4" w:space="0" w:color="auto"/>
              <w:right w:val="single" w:sz="4" w:space="0" w:color="auto"/>
            </w:tcBorders>
            <w:shd w:val="clear" w:color="000000" w:fill="DBE5F1"/>
            <w:vAlign w:val="center"/>
            <w:hideMark/>
          </w:tcPr>
          <w:p w:rsidR="00647544" w:rsidRPr="00647544" w:rsidRDefault="00647544" w:rsidP="00647544">
            <w:pPr>
              <w:spacing w:after="0" w:line="240" w:lineRule="auto"/>
              <w:jc w:val="center"/>
              <w:rPr>
                <w:rFonts w:ascii="Calibri" w:eastAsia="Times New Roman" w:hAnsi="Calibri" w:cs="Times New Roman"/>
                <w:b/>
                <w:bCs/>
                <w:color w:val="000000"/>
                <w:sz w:val="18"/>
                <w:szCs w:val="18"/>
                <w:lang w:eastAsia="sk-SK" w:bidi="ar-SA"/>
              </w:rPr>
            </w:pPr>
            <w:r w:rsidRPr="00647544">
              <w:rPr>
                <w:rFonts w:ascii="Calibri" w:eastAsia="Times New Roman" w:hAnsi="Calibri" w:cs="Times New Roman"/>
                <w:b/>
                <w:bCs/>
                <w:color w:val="000000"/>
                <w:sz w:val="18"/>
                <w:szCs w:val="18"/>
                <w:lang w:eastAsia="sk-SK" w:bidi="ar-SA"/>
              </w:rPr>
              <w:t xml:space="preserve">2014      </w:t>
            </w:r>
          </w:p>
        </w:tc>
        <w:tc>
          <w:tcPr>
            <w:tcW w:w="989" w:type="dxa"/>
            <w:tcBorders>
              <w:top w:val="single" w:sz="4" w:space="0" w:color="auto"/>
              <w:left w:val="nil"/>
              <w:bottom w:val="single" w:sz="4" w:space="0" w:color="auto"/>
              <w:right w:val="single" w:sz="4" w:space="0" w:color="auto"/>
            </w:tcBorders>
            <w:shd w:val="clear" w:color="000000" w:fill="DBE5F1"/>
            <w:vAlign w:val="center"/>
            <w:hideMark/>
          </w:tcPr>
          <w:p w:rsidR="00647544" w:rsidRPr="00647544" w:rsidRDefault="00647544" w:rsidP="00647544">
            <w:pPr>
              <w:spacing w:after="0" w:line="240" w:lineRule="auto"/>
              <w:jc w:val="center"/>
              <w:rPr>
                <w:rFonts w:ascii="Calibri" w:eastAsia="Times New Roman" w:hAnsi="Calibri" w:cs="Times New Roman"/>
                <w:b/>
                <w:bCs/>
                <w:color w:val="000000"/>
                <w:sz w:val="18"/>
                <w:szCs w:val="18"/>
                <w:lang w:eastAsia="sk-SK" w:bidi="ar-SA"/>
              </w:rPr>
            </w:pPr>
            <w:r w:rsidRPr="00647544">
              <w:rPr>
                <w:rFonts w:ascii="Calibri" w:eastAsia="Times New Roman" w:hAnsi="Calibri" w:cs="Times New Roman"/>
                <w:b/>
                <w:bCs/>
                <w:color w:val="000000"/>
                <w:sz w:val="18"/>
                <w:szCs w:val="18"/>
                <w:lang w:eastAsia="sk-SK" w:bidi="ar-SA"/>
              </w:rPr>
              <w:t xml:space="preserve">2015      </w:t>
            </w:r>
          </w:p>
        </w:tc>
        <w:tc>
          <w:tcPr>
            <w:tcW w:w="988" w:type="dxa"/>
            <w:tcBorders>
              <w:top w:val="single" w:sz="4" w:space="0" w:color="auto"/>
              <w:left w:val="nil"/>
              <w:bottom w:val="single" w:sz="4" w:space="0" w:color="auto"/>
              <w:right w:val="single" w:sz="4" w:space="0" w:color="auto"/>
            </w:tcBorders>
            <w:shd w:val="clear" w:color="000000" w:fill="DBE5F1"/>
            <w:vAlign w:val="center"/>
            <w:hideMark/>
          </w:tcPr>
          <w:p w:rsidR="00647544" w:rsidRPr="00647544" w:rsidRDefault="00647544" w:rsidP="00647544">
            <w:pPr>
              <w:spacing w:after="0" w:line="240" w:lineRule="auto"/>
              <w:jc w:val="center"/>
              <w:rPr>
                <w:rFonts w:ascii="Calibri" w:eastAsia="Times New Roman" w:hAnsi="Calibri" w:cs="Times New Roman"/>
                <w:b/>
                <w:bCs/>
                <w:color w:val="000000"/>
                <w:sz w:val="18"/>
                <w:szCs w:val="18"/>
                <w:lang w:eastAsia="sk-SK" w:bidi="ar-SA"/>
              </w:rPr>
            </w:pPr>
            <w:r w:rsidRPr="00647544">
              <w:rPr>
                <w:rFonts w:ascii="Calibri" w:eastAsia="Times New Roman" w:hAnsi="Calibri" w:cs="Times New Roman"/>
                <w:b/>
                <w:bCs/>
                <w:color w:val="000000"/>
                <w:sz w:val="18"/>
                <w:szCs w:val="18"/>
                <w:lang w:eastAsia="sk-SK" w:bidi="ar-SA"/>
              </w:rPr>
              <w:t xml:space="preserve">2016      </w:t>
            </w:r>
          </w:p>
        </w:tc>
        <w:tc>
          <w:tcPr>
            <w:tcW w:w="1029" w:type="dxa"/>
            <w:tcBorders>
              <w:top w:val="single" w:sz="4" w:space="0" w:color="auto"/>
              <w:left w:val="nil"/>
              <w:bottom w:val="single" w:sz="4" w:space="0" w:color="auto"/>
              <w:right w:val="single" w:sz="4" w:space="0" w:color="auto"/>
            </w:tcBorders>
            <w:shd w:val="clear" w:color="000000" w:fill="DBE5F1"/>
            <w:vAlign w:val="center"/>
            <w:hideMark/>
          </w:tcPr>
          <w:p w:rsidR="00647544" w:rsidRPr="00647544" w:rsidRDefault="00647544" w:rsidP="00647544">
            <w:pPr>
              <w:spacing w:after="0" w:line="240" w:lineRule="auto"/>
              <w:jc w:val="center"/>
              <w:rPr>
                <w:rFonts w:ascii="Calibri" w:eastAsia="Times New Roman" w:hAnsi="Calibri" w:cs="Times New Roman"/>
                <w:b/>
                <w:bCs/>
                <w:color w:val="000000"/>
                <w:sz w:val="18"/>
                <w:szCs w:val="18"/>
                <w:lang w:eastAsia="sk-SK" w:bidi="ar-SA"/>
              </w:rPr>
            </w:pPr>
            <w:r w:rsidRPr="00647544">
              <w:rPr>
                <w:rFonts w:ascii="Calibri" w:eastAsia="Times New Roman" w:hAnsi="Calibri" w:cs="Times New Roman"/>
                <w:b/>
                <w:bCs/>
                <w:color w:val="000000"/>
                <w:sz w:val="18"/>
                <w:szCs w:val="18"/>
                <w:lang w:eastAsia="sk-SK" w:bidi="ar-SA"/>
              </w:rPr>
              <w:t>2017</w:t>
            </w:r>
          </w:p>
        </w:tc>
      </w:tr>
      <w:tr w:rsidR="00647544" w:rsidRPr="00647544" w:rsidTr="00647544">
        <w:trPr>
          <w:trHeight w:val="288"/>
        </w:trPr>
        <w:tc>
          <w:tcPr>
            <w:tcW w:w="3414" w:type="dxa"/>
            <w:tcBorders>
              <w:top w:val="nil"/>
              <w:left w:val="single" w:sz="4" w:space="0" w:color="auto"/>
              <w:bottom w:val="single" w:sz="4" w:space="0" w:color="auto"/>
              <w:right w:val="single" w:sz="4" w:space="0" w:color="auto"/>
            </w:tcBorders>
            <w:shd w:val="clear" w:color="000000" w:fill="DBE5F1"/>
            <w:noWrap/>
            <w:vAlign w:val="center"/>
            <w:hideMark/>
          </w:tcPr>
          <w:p w:rsidR="00647544" w:rsidRPr="00647544" w:rsidRDefault="00647544" w:rsidP="00647544">
            <w:pPr>
              <w:spacing w:after="0" w:line="240" w:lineRule="auto"/>
              <w:ind w:firstLineChars="100" w:firstLine="180"/>
              <w:jc w:val="left"/>
              <w:rPr>
                <w:rFonts w:ascii="Calibri" w:eastAsia="Times New Roman" w:hAnsi="Calibri" w:cs="Times New Roman"/>
                <w:color w:val="000000"/>
                <w:sz w:val="18"/>
                <w:szCs w:val="18"/>
                <w:lang w:eastAsia="sk-SK" w:bidi="ar-SA"/>
              </w:rPr>
            </w:pPr>
            <w:r w:rsidRPr="00647544">
              <w:rPr>
                <w:rFonts w:ascii="Calibri" w:eastAsia="Times New Roman" w:hAnsi="Calibri" w:cs="Times New Roman"/>
                <w:color w:val="000000"/>
                <w:sz w:val="18"/>
                <w:szCs w:val="18"/>
                <w:lang w:eastAsia="sk-SK" w:bidi="ar-SA"/>
              </w:rPr>
              <w:t>Dávka v hmotnej núdzi</w:t>
            </w:r>
          </w:p>
        </w:tc>
        <w:tc>
          <w:tcPr>
            <w:tcW w:w="830"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51</w:t>
            </w:r>
          </w:p>
        </w:tc>
        <w:tc>
          <w:tcPr>
            <w:tcW w:w="988" w:type="dxa"/>
            <w:tcBorders>
              <w:top w:val="nil"/>
              <w:left w:val="nil"/>
              <w:bottom w:val="single" w:sz="4" w:space="0" w:color="auto"/>
              <w:right w:val="single" w:sz="4" w:space="0" w:color="auto"/>
            </w:tcBorders>
            <w:shd w:val="clear" w:color="auto" w:fill="auto"/>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46</w:t>
            </w:r>
          </w:p>
        </w:tc>
        <w:tc>
          <w:tcPr>
            <w:tcW w:w="988"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37</w:t>
            </w:r>
          </w:p>
        </w:tc>
        <w:tc>
          <w:tcPr>
            <w:tcW w:w="989" w:type="dxa"/>
            <w:tcBorders>
              <w:top w:val="nil"/>
              <w:left w:val="nil"/>
              <w:bottom w:val="single" w:sz="4" w:space="0" w:color="auto"/>
              <w:right w:val="single" w:sz="4" w:space="0" w:color="auto"/>
            </w:tcBorders>
            <w:shd w:val="clear" w:color="auto" w:fill="auto"/>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33</w:t>
            </w:r>
          </w:p>
        </w:tc>
        <w:tc>
          <w:tcPr>
            <w:tcW w:w="988"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27</w:t>
            </w:r>
          </w:p>
        </w:tc>
        <w:tc>
          <w:tcPr>
            <w:tcW w:w="1029"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26</w:t>
            </w:r>
          </w:p>
        </w:tc>
      </w:tr>
      <w:tr w:rsidR="00647544" w:rsidRPr="00647544" w:rsidTr="00647544">
        <w:trPr>
          <w:trHeight w:val="288"/>
        </w:trPr>
        <w:tc>
          <w:tcPr>
            <w:tcW w:w="3414" w:type="dxa"/>
            <w:tcBorders>
              <w:top w:val="nil"/>
              <w:left w:val="single" w:sz="4" w:space="0" w:color="auto"/>
              <w:bottom w:val="single" w:sz="4" w:space="0" w:color="auto"/>
              <w:right w:val="single" w:sz="4" w:space="0" w:color="auto"/>
            </w:tcBorders>
            <w:shd w:val="clear" w:color="000000" w:fill="DBE5F1"/>
            <w:noWrap/>
            <w:vAlign w:val="center"/>
            <w:hideMark/>
          </w:tcPr>
          <w:p w:rsidR="00647544" w:rsidRPr="00647544" w:rsidRDefault="00647544" w:rsidP="00647544">
            <w:pPr>
              <w:spacing w:after="0" w:line="240" w:lineRule="auto"/>
              <w:ind w:firstLineChars="100" w:firstLine="180"/>
              <w:jc w:val="left"/>
              <w:rPr>
                <w:rFonts w:ascii="Calibri" w:eastAsia="Times New Roman" w:hAnsi="Calibri" w:cs="Times New Roman"/>
                <w:color w:val="000000"/>
                <w:sz w:val="18"/>
                <w:szCs w:val="18"/>
                <w:lang w:eastAsia="sk-SK" w:bidi="ar-SA"/>
              </w:rPr>
            </w:pPr>
            <w:r w:rsidRPr="00647544">
              <w:rPr>
                <w:rFonts w:ascii="Calibri" w:eastAsia="Times New Roman" w:hAnsi="Calibri" w:cs="Times New Roman"/>
                <w:color w:val="000000"/>
                <w:sz w:val="18"/>
                <w:szCs w:val="18"/>
                <w:lang w:eastAsia="sk-SK" w:bidi="ar-SA"/>
              </w:rPr>
              <w:t>Dotácie na stravu</w:t>
            </w:r>
          </w:p>
        </w:tc>
        <w:tc>
          <w:tcPr>
            <w:tcW w:w="830"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1</w:t>
            </w:r>
          </w:p>
        </w:tc>
        <w:tc>
          <w:tcPr>
            <w:tcW w:w="988"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1</w:t>
            </w:r>
          </w:p>
        </w:tc>
        <w:tc>
          <w:tcPr>
            <w:tcW w:w="988"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1</w:t>
            </w:r>
          </w:p>
        </w:tc>
        <w:tc>
          <w:tcPr>
            <w:tcW w:w="989"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1</w:t>
            </w:r>
          </w:p>
        </w:tc>
        <w:tc>
          <w:tcPr>
            <w:tcW w:w="988"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1</w:t>
            </w:r>
          </w:p>
        </w:tc>
        <w:tc>
          <w:tcPr>
            <w:tcW w:w="1029"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1</w:t>
            </w:r>
          </w:p>
        </w:tc>
      </w:tr>
      <w:tr w:rsidR="00647544" w:rsidRPr="00647544" w:rsidTr="00647544">
        <w:trPr>
          <w:trHeight w:val="288"/>
        </w:trPr>
        <w:tc>
          <w:tcPr>
            <w:tcW w:w="3414" w:type="dxa"/>
            <w:tcBorders>
              <w:top w:val="nil"/>
              <w:left w:val="single" w:sz="4" w:space="0" w:color="auto"/>
              <w:bottom w:val="single" w:sz="4" w:space="0" w:color="auto"/>
              <w:right w:val="single" w:sz="4" w:space="0" w:color="auto"/>
            </w:tcBorders>
            <w:shd w:val="clear" w:color="000000" w:fill="DBE5F1"/>
            <w:noWrap/>
            <w:vAlign w:val="center"/>
            <w:hideMark/>
          </w:tcPr>
          <w:p w:rsidR="00647544" w:rsidRPr="00647544" w:rsidRDefault="00647544" w:rsidP="00647544">
            <w:pPr>
              <w:spacing w:after="0" w:line="240" w:lineRule="auto"/>
              <w:ind w:firstLineChars="100" w:firstLine="180"/>
              <w:jc w:val="left"/>
              <w:rPr>
                <w:rFonts w:ascii="Calibri" w:eastAsia="Times New Roman" w:hAnsi="Calibri" w:cs="Times New Roman"/>
                <w:color w:val="000000"/>
                <w:sz w:val="18"/>
                <w:szCs w:val="18"/>
                <w:lang w:eastAsia="sk-SK" w:bidi="ar-SA"/>
              </w:rPr>
            </w:pPr>
            <w:r w:rsidRPr="00647544">
              <w:rPr>
                <w:rFonts w:ascii="Calibri" w:eastAsia="Times New Roman" w:hAnsi="Calibri" w:cs="Times New Roman"/>
                <w:color w:val="000000"/>
                <w:sz w:val="18"/>
                <w:szCs w:val="18"/>
                <w:lang w:eastAsia="sk-SK" w:bidi="ar-SA"/>
              </w:rPr>
              <w:t>Prídavok na dieťa</w:t>
            </w:r>
          </w:p>
        </w:tc>
        <w:tc>
          <w:tcPr>
            <w:tcW w:w="830"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179</w:t>
            </w:r>
          </w:p>
        </w:tc>
        <w:tc>
          <w:tcPr>
            <w:tcW w:w="988" w:type="dxa"/>
            <w:tcBorders>
              <w:top w:val="nil"/>
              <w:left w:val="nil"/>
              <w:bottom w:val="single" w:sz="4" w:space="0" w:color="auto"/>
              <w:right w:val="single" w:sz="4" w:space="0" w:color="auto"/>
            </w:tcBorders>
            <w:shd w:val="clear" w:color="auto" w:fill="auto"/>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179</w:t>
            </w:r>
          </w:p>
        </w:tc>
        <w:tc>
          <w:tcPr>
            <w:tcW w:w="988"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168</w:t>
            </w:r>
          </w:p>
        </w:tc>
        <w:tc>
          <w:tcPr>
            <w:tcW w:w="989" w:type="dxa"/>
            <w:tcBorders>
              <w:top w:val="nil"/>
              <w:left w:val="nil"/>
              <w:bottom w:val="single" w:sz="4" w:space="0" w:color="auto"/>
              <w:right w:val="single" w:sz="4" w:space="0" w:color="auto"/>
            </w:tcBorders>
            <w:shd w:val="clear" w:color="auto" w:fill="auto"/>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161</w:t>
            </w:r>
          </w:p>
        </w:tc>
        <w:tc>
          <w:tcPr>
            <w:tcW w:w="988"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151</w:t>
            </w:r>
          </w:p>
        </w:tc>
        <w:tc>
          <w:tcPr>
            <w:tcW w:w="1029"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151</w:t>
            </w:r>
          </w:p>
        </w:tc>
      </w:tr>
      <w:tr w:rsidR="00647544" w:rsidRPr="00647544" w:rsidTr="00647544">
        <w:trPr>
          <w:trHeight w:val="288"/>
        </w:trPr>
        <w:tc>
          <w:tcPr>
            <w:tcW w:w="3414" w:type="dxa"/>
            <w:tcBorders>
              <w:top w:val="nil"/>
              <w:left w:val="single" w:sz="4" w:space="0" w:color="auto"/>
              <w:bottom w:val="single" w:sz="4" w:space="0" w:color="auto"/>
              <w:right w:val="single" w:sz="4" w:space="0" w:color="auto"/>
            </w:tcBorders>
            <w:shd w:val="clear" w:color="000000" w:fill="DBE5F1"/>
            <w:noWrap/>
            <w:vAlign w:val="center"/>
            <w:hideMark/>
          </w:tcPr>
          <w:p w:rsidR="00647544" w:rsidRPr="00647544" w:rsidRDefault="00647544" w:rsidP="00647544">
            <w:pPr>
              <w:spacing w:after="0" w:line="240" w:lineRule="auto"/>
              <w:ind w:firstLineChars="100" w:firstLine="180"/>
              <w:jc w:val="left"/>
              <w:rPr>
                <w:rFonts w:ascii="Calibri" w:eastAsia="Times New Roman" w:hAnsi="Calibri" w:cs="Times New Roman"/>
                <w:color w:val="000000"/>
                <w:sz w:val="18"/>
                <w:szCs w:val="18"/>
                <w:lang w:eastAsia="sk-SK" w:bidi="ar-SA"/>
              </w:rPr>
            </w:pPr>
            <w:r w:rsidRPr="00647544">
              <w:rPr>
                <w:rFonts w:ascii="Calibri" w:eastAsia="Times New Roman" w:hAnsi="Calibri" w:cs="Times New Roman"/>
                <w:color w:val="000000"/>
                <w:sz w:val="18"/>
                <w:szCs w:val="18"/>
                <w:lang w:eastAsia="sk-SK" w:bidi="ar-SA"/>
              </w:rPr>
              <w:t>Rodičovský príspevok</w:t>
            </w:r>
          </w:p>
        </w:tc>
        <w:tc>
          <w:tcPr>
            <w:tcW w:w="830"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42</w:t>
            </w:r>
          </w:p>
        </w:tc>
        <w:tc>
          <w:tcPr>
            <w:tcW w:w="988" w:type="dxa"/>
            <w:tcBorders>
              <w:top w:val="nil"/>
              <w:left w:val="nil"/>
              <w:bottom w:val="single" w:sz="4" w:space="0" w:color="auto"/>
              <w:right w:val="single" w:sz="4" w:space="0" w:color="auto"/>
            </w:tcBorders>
            <w:shd w:val="clear" w:color="auto" w:fill="auto"/>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50</w:t>
            </w:r>
          </w:p>
        </w:tc>
        <w:tc>
          <w:tcPr>
            <w:tcW w:w="988"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49</w:t>
            </w:r>
          </w:p>
        </w:tc>
        <w:tc>
          <w:tcPr>
            <w:tcW w:w="989" w:type="dxa"/>
            <w:tcBorders>
              <w:top w:val="nil"/>
              <w:left w:val="nil"/>
              <w:bottom w:val="single" w:sz="4" w:space="0" w:color="auto"/>
              <w:right w:val="single" w:sz="4" w:space="0" w:color="auto"/>
            </w:tcBorders>
            <w:shd w:val="clear" w:color="auto" w:fill="auto"/>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56</w:t>
            </w:r>
          </w:p>
        </w:tc>
        <w:tc>
          <w:tcPr>
            <w:tcW w:w="988"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51</w:t>
            </w:r>
          </w:p>
        </w:tc>
        <w:tc>
          <w:tcPr>
            <w:tcW w:w="1029" w:type="dxa"/>
            <w:tcBorders>
              <w:top w:val="nil"/>
              <w:left w:val="nil"/>
              <w:bottom w:val="single" w:sz="4" w:space="0" w:color="auto"/>
              <w:right w:val="single" w:sz="4" w:space="0" w:color="auto"/>
            </w:tcBorders>
            <w:shd w:val="pct25" w:color="FFFFFF" w:fill="FFFFFF"/>
            <w:noWrap/>
            <w:vAlign w:val="center"/>
            <w:hideMark/>
          </w:tcPr>
          <w:p w:rsidR="00647544" w:rsidRPr="00647544" w:rsidRDefault="00647544" w:rsidP="00647544">
            <w:pPr>
              <w:spacing w:after="0" w:line="240" w:lineRule="auto"/>
              <w:jc w:val="center"/>
              <w:rPr>
                <w:rFonts w:ascii="Calibri" w:eastAsia="Times New Roman" w:hAnsi="Calibri" w:cs="Times New Roman"/>
                <w:color w:val="333333"/>
                <w:sz w:val="18"/>
                <w:szCs w:val="18"/>
                <w:lang w:eastAsia="sk-SK" w:bidi="ar-SA"/>
              </w:rPr>
            </w:pPr>
            <w:r w:rsidRPr="00647544">
              <w:rPr>
                <w:rFonts w:ascii="Calibri" w:eastAsia="Times New Roman" w:hAnsi="Calibri" w:cs="Times New Roman"/>
                <w:color w:val="333333"/>
                <w:sz w:val="18"/>
                <w:szCs w:val="18"/>
                <w:lang w:eastAsia="sk-SK" w:bidi="ar-SA"/>
              </w:rPr>
              <w:t>51</w:t>
            </w:r>
          </w:p>
        </w:tc>
      </w:tr>
      <w:tr w:rsidR="00647544" w:rsidRPr="00647544" w:rsidTr="00647544">
        <w:trPr>
          <w:trHeight w:val="288"/>
        </w:trPr>
        <w:tc>
          <w:tcPr>
            <w:tcW w:w="3414" w:type="dxa"/>
            <w:tcBorders>
              <w:top w:val="nil"/>
              <w:left w:val="single" w:sz="4" w:space="0" w:color="auto"/>
              <w:bottom w:val="single" w:sz="4" w:space="0" w:color="auto"/>
              <w:right w:val="single" w:sz="4" w:space="0" w:color="auto"/>
            </w:tcBorders>
            <w:shd w:val="clear" w:color="000000" w:fill="DBE5F1"/>
            <w:noWrap/>
            <w:vAlign w:val="center"/>
            <w:hideMark/>
          </w:tcPr>
          <w:p w:rsidR="00647544" w:rsidRPr="00647544" w:rsidRDefault="00647544" w:rsidP="00647544">
            <w:pPr>
              <w:spacing w:after="0" w:line="240" w:lineRule="auto"/>
              <w:ind w:firstLineChars="100" w:firstLine="180"/>
              <w:jc w:val="left"/>
              <w:rPr>
                <w:rFonts w:ascii="Calibri" w:eastAsia="Times New Roman" w:hAnsi="Calibri" w:cs="Times New Roman"/>
                <w:color w:val="000000"/>
                <w:sz w:val="18"/>
                <w:szCs w:val="18"/>
                <w:lang w:eastAsia="sk-SK" w:bidi="ar-SA"/>
              </w:rPr>
            </w:pPr>
            <w:r w:rsidRPr="00647544">
              <w:rPr>
                <w:rFonts w:ascii="Calibri" w:eastAsia="Times New Roman" w:hAnsi="Calibri" w:cs="Times New Roman"/>
                <w:color w:val="000000"/>
                <w:sz w:val="18"/>
                <w:szCs w:val="18"/>
                <w:lang w:eastAsia="sk-SK" w:bidi="ar-SA"/>
              </w:rPr>
              <w:t>Spolu vyplatená suma štátnej soc. dávky</w:t>
            </w:r>
          </w:p>
        </w:tc>
        <w:tc>
          <w:tcPr>
            <w:tcW w:w="830" w:type="dxa"/>
            <w:tcBorders>
              <w:top w:val="nil"/>
              <w:left w:val="nil"/>
              <w:bottom w:val="single" w:sz="4" w:space="0" w:color="auto"/>
              <w:right w:val="single" w:sz="4" w:space="0" w:color="auto"/>
            </w:tcBorders>
            <w:shd w:val="clear" w:color="auto" w:fill="auto"/>
            <w:noWrap/>
            <w:vAlign w:val="center"/>
            <w:hideMark/>
          </w:tcPr>
          <w:p w:rsidR="00647544" w:rsidRPr="00647544" w:rsidRDefault="00647544" w:rsidP="00647544">
            <w:pPr>
              <w:spacing w:after="0" w:line="240" w:lineRule="auto"/>
              <w:jc w:val="center"/>
              <w:rPr>
                <w:rFonts w:ascii="Calibri" w:eastAsia="Times New Roman" w:hAnsi="Calibri" w:cs="Times New Roman"/>
                <w:color w:val="000000"/>
                <w:sz w:val="18"/>
                <w:szCs w:val="18"/>
                <w:lang w:eastAsia="sk-SK" w:bidi="ar-SA"/>
              </w:rPr>
            </w:pPr>
            <w:r w:rsidRPr="00647544">
              <w:rPr>
                <w:rFonts w:ascii="Calibri" w:eastAsia="Times New Roman" w:hAnsi="Calibri" w:cs="Times New Roman"/>
                <w:color w:val="000000"/>
                <w:sz w:val="18"/>
                <w:szCs w:val="18"/>
                <w:lang w:eastAsia="sk-SK" w:bidi="ar-SA"/>
              </w:rPr>
              <w:t>197.118,57</w:t>
            </w:r>
          </w:p>
        </w:tc>
        <w:tc>
          <w:tcPr>
            <w:tcW w:w="988" w:type="dxa"/>
            <w:tcBorders>
              <w:top w:val="nil"/>
              <w:left w:val="nil"/>
              <w:bottom w:val="single" w:sz="4" w:space="0" w:color="auto"/>
              <w:right w:val="single" w:sz="4" w:space="0" w:color="auto"/>
            </w:tcBorders>
            <w:shd w:val="clear" w:color="auto" w:fill="auto"/>
            <w:noWrap/>
            <w:vAlign w:val="center"/>
            <w:hideMark/>
          </w:tcPr>
          <w:p w:rsidR="00647544" w:rsidRPr="00647544" w:rsidRDefault="00647544" w:rsidP="00647544">
            <w:pPr>
              <w:spacing w:after="0" w:line="240" w:lineRule="auto"/>
              <w:jc w:val="center"/>
              <w:rPr>
                <w:rFonts w:ascii="Calibri" w:eastAsia="Times New Roman" w:hAnsi="Calibri" w:cs="Times New Roman"/>
                <w:color w:val="000000"/>
                <w:sz w:val="18"/>
                <w:szCs w:val="18"/>
                <w:lang w:eastAsia="sk-SK" w:bidi="ar-SA"/>
              </w:rPr>
            </w:pPr>
            <w:r w:rsidRPr="00647544">
              <w:rPr>
                <w:rFonts w:ascii="Calibri" w:eastAsia="Times New Roman" w:hAnsi="Calibri" w:cs="Times New Roman"/>
                <w:color w:val="000000"/>
                <w:sz w:val="18"/>
                <w:szCs w:val="18"/>
                <w:lang w:eastAsia="sk-SK" w:bidi="ar-SA"/>
              </w:rPr>
              <w:t>219.684,56</w:t>
            </w:r>
          </w:p>
        </w:tc>
        <w:tc>
          <w:tcPr>
            <w:tcW w:w="988" w:type="dxa"/>
            <w:tcBorders>
              <w:top w:val="nil"/>
              <w:left w:val="nil"/>
              <w:bottom w:val="single" w:sz="4" w:space="0" w:color="auto"/>
              <w:right w:val="single" w:sz="4" w:space="0" w:color="auto"/>
            </w:tcBorders>
            <w:shd w:val="clear" w:color="auto" w:fill="auto"/>
            <w:noWrap/>
            <w:vAlign w:val="center"/>
            <w:hideMark/>
          </w:tcPr>
          <w:p w:rsidR="00647544" w:rsidRPr="00647544" w:rsidRDefault="00647544" w:rsidP="00647544">
            <w:pPr>
              <w:spacing w:after="0" w:line="240" w:lineRule="auto"/>
              <w:jc w:val="center"/>
              <w:rPr>
                <w:rFonts w:ascii="Calibri" w:eastAsia="Times New Roman" w:hAnsi="Calibri" w:cs="Times New Roman"/>
                <w:color w:val="000000"/>
                <w:sz w:val="18"/>
                <w:szCs w:val="18"/>
                <w:lang w:eastAsia="sk-SK" w:bidi="ar-SA"/>
              </w:rPr>
            </w:pPr>
            <w:r w:rsidRPr="00647544">
              <w:rPr>
                <w:rFonts w:ascii="Calibri" w:eastAsia="Times New Roman" w:hAnsi="Calibri" w:cs="Times New Roman"/>
                <w:color w:val="000000"/>
                <w:sz w:val="18"/>
                <w:szCs w:val="18"/>
                <w:lang w:eastAsia="sk-SK" w:bidi="ar-SA"/>
              </w:rPr>
              <w:t>216.084,41</w:t>
            </w:r>
          </w:p>
        </w:tc>
        <w:tc>
          <w:tcPr>
            <w:tcW w:w="989" w:type="dxa"/>
            <w:tcBorders>
              <w:top w:val="nil"/>
              <w:left w:val="nil"/>
              <w:bottom w:val="single" w:sz="4" w:space="0" w:color="auto"/>
              <w:right w:val="single" w:sz="4" w:space="0" w:color="auto"/>
            </w:tcBorders>
            <w:shd w:val="clear" w:color="auto" w:fill="auto"/>
            <w:noWrap/>
            <w:vAlign w:val="center"/>
            <w:hideMark/>
          </w:tcPr>
          <w:p w:rsidR="00647544" w:rsidRPr="00647544" w:rsidRDefault="00647544" w:rsidP="00647544">
            <w:pPr>
              <w:spacing w:after="0" w:line="240" w:lineRule="auto"/>
              <w:jc w:val="center"/>
              <w:rPr>
                <w:rFonts w:ascii="Calibri" w:eastAsia="Times New Roman" w:hAnsi="Calibri" w:cs="Times New Roman"/>
                <w:color w:val="000000"/>
                <w:sz w:val="18"/>
                <w:szCs w:val="18"/>
                <w:lang w:eastAsia="sk-SK" w:bidi="ar-SA"/>
              </w:rPr>
            </w:pPr>
            <w:r w:rsidRPr="00647544">
              <w:rPr>
                <w:rFonts w:ascii="Calibri" w:eastAsia="Times New Roman" w:hAnsi="Calibri" w:cs="Times New Roman"/>
                <w:color w:val="000000"/>
                <w:sz w:val="18"/>
                <w:szCs w:val="18"/>
                <w:lang w:eastAsia="sk-SK" w:bidi="ar-SA"/>
              </w:rPr>
              <w:t>211.433,72</w:t>
            </w:r>
          </w:p>
        </w:tc>
        <w:tc>
          <w:tcPr>
            <w:tcW w:w="988" w:type="dxa"/>
            <w:tcBorders>
              <w:top w:val="nil"/>
              <w:left w:val="nil"/>
              <w:bottom w:val="single" w:sz="4" w:space="0" w:color="auto"/>
              <w:right w:val="single" w:sz="4" w:space="0" w:color="auto"/>
            </w:tcBorders>
            <w:shd w:val="clear" w:color="auto" w:fill="auto"/>
            <w:noWrap/>
            <w:vAlign w:val="center"/>
            <w:hideMark/>
          </w:tcPr>
          <w:p w:rsidR="00647544" w:rsidRPr="00647544" w:rsidRDefault="00647544" w:rsidP="00647544">
            <w:pPr>
              <w:spacing w:after="0" w:line="240" w:lineRule="auto"/>
              <w:jc w:val="center"/>
              <w:rPr>
                <w:rFonts w:ascii="Calibri" w:eastAsia="Times New Roman" w:hAnsi="Calibri" w:cs="Times New Roman"/>
                <w:color w:val="000000"/>
                <w:sz w:val="18"/>
                <w:szCs w:val="18"/>
                <w:lang w:eastAsia="sk-SK" w:bidi="ar-SA"/>
              </w:rPr>
            </w:pPr>
            <w:r w:rsidRPr="00647544">
              <w:rPr>
                <w:rFonts w:ascii="Calibri" w:eastAsia="Times New Roman" w:hAnsi="Calibri" w:cs="Times New Roman"/>
                <w:color w:val="000000"/>
                <w:sz w:val="18"/>
                <w:szCs w:val="18"/>
                <w:lang w:eastAsia="sk-SK" w:bidi="ar-SA"/>
              </w:rPr>
              <w:t>186.139,66</w:t>
            </w:r>
          </w:p>
        </w:tc>
        <w:tc>
          <w:tcPr>
            <w:tcW w:w="1029" w:type="dxa"/>
            <w:tcBorders>
              <w:top w:val="nil"/>
              <w:left w:val="nil"/>
              <w:bottom w:val="single" w:sz="4" w:space="0" w:color="auto"/>
              <w:right w:val="single" w:sz="4" w:space="0" w:color="auto"/>
            </w:tcBorders>
            <w:shd w:val="clear" w:color="auto" w:fill="auto"/>
            <w:noWrap/>
            <w:vAlign w:val="center"/>
            <w:hideMark/>
          </w:tcPr>
          <w:p w:rsidR="00647544" w:rsidRPr="00647544" w:rsidRDefault="00647544" w:rsidP="00647544">
            <w:pPr>
              <w:spacing w:after="0" w:line="240" w:lineRule="auto"/>
              <w:jc w:val="center"/>
              <w:rPr>
                <w:rFonts w:ascii="Calibri" w:eastAsia="Times New Roman" w:hAnsi="Calibri" w:cs="Times New Roman"/>
                <w:color w:val="000000"/>
                <w:sz w:val="18"/>
                <w:szCs w:val="18"/>
                <w:lang w:eastAsia="sk-SK" w:bidi="ar-SA"/>
              </w:rPr>
            </w:pPr>
            <w:r w:rsidRPr="00647544">
              <w:rPr>
                <w:rFonts w:ascii="Calibri" w:eastAsia="Times New Roman" w:hAnsi="Calibri" w:cs="Times New Roman"/>
                <w:color w:val="000000"/>
                <w:sz w:val="18"/>
                <w:szCs w:val="18"/>
                <w:lang w:eastAsia="sk-SK" w:bidi="ar-SA"/>
              </w:rPr>
              <w:t>202.963,32</w:t>
            </w:r>
          </w:p>
        </w:tc>
      </w:tr>
    </w:tbl>
    <w:p w:rsidR="00647544" w:rsidRDefault="00647544" w:rsidP="00647544">
      <w:pPr>
        <w:spacing w:after="0" w:line="240" w:lineRule="auto"/>
        <w:rPr>
          <w:rFonts w:cs="Arial"/>
        </w:rPr>
      </w:pPr>
    </w:p>
    <w:p w:rsidR="00E04F8E" w:rsidRPr="00E04F8E" w:rsidRDefault="00A6052F" w:rsidP="00E04F8E">
      <w:pPr>
        <w:rPr>
          <w:rFonts w:ascii="Tahoma" w:eastAsia="Times New Roman" w:hAnsi="Tahoma" w:cs="Tahoma"/>
          <w:color w:val="333333"/>
          <w:sz w:val="20"/>
          <w:szCs w:val="20"/>
          <w:lang w:eastAsia="sk-SK" w:bidi="ar-SA"/>
        </w:rPr>
      </w:pPr>
      <w:r w:rsidRPr="00D26785">
        <w:rPr>
          <w:rFonts w:cs="Arial"/>
        </w:rPr>
        <w:t xml:space="preserve">Hmotná núdza je stav, keď príjem občana a fyzických osôb, ktoré sa s občanom spoločne posudzujú, nedosahuje životné minimum a občan a fyzické osoby, ktoré sa s ním spoločne posudzujú, si príjem nemôžu zabezpečiť alebo zvýšiť </w:t>
      </w:r>
      <w:r w:rsidR="00E04F8E">
        <w:rPr>
          <w:rFonts w:cs="Arial"/>
        </w:rPr>
        <w:t>vlastným pričinením. V roku 2017</w:t>
      </w:r>
      <w:r w:rsidRPr="00D26785">
        <w:rPr>
          <w:rFonts w:cs="Arial"/>
        </w:rPr>
        <w:t xml:space="preserve"> boli v obci </w:t>
      </w:r>
      <w:r w:rsidR="00E04F8E">
        <w:rPr>
          <w:rFonts w:cs="Arial"/>
        </w:rPr>
        <w:t>Liptovský Peter</w:t>
      </w:r>
      <w:r w:rsidRPr="00D26785">
        <w:rPr>
          <w:rFonts w:cs="Arial"/>
        </w:rPr>
        <w:t xml:space="preserve"> v</w:t>
      </w:r>
      <w:r w:rsidR="00E04F8E">
        <w:rPr>
          <w:rFonts w:cs="Arial"/>
        </w:rPr>
        <w:t>yplatené dávky v hmotnej núdzi 26</w:t>
      </w:r>
      <w:r w:rsidRPr="00D26785">
        <w:rPr>
          <w:rFonts w:cs="Arial"/>
        </w:rPr>
        <w:t xml:space="preserve"> poberateľom v celkovej výške </w:t>
      </w:r>
      <w:r w:rsidR="00E04F8E">
        <w:rPr>
          <w:rFonts w:cs="Arial"/>
        </w:rPr>
        <w:t>41</w:t>
      </w:r>
      <w:r w:rsidRPr="00D26785">
        <w:rPr>
          <w:rFonts w:cs="Arial"/>
        </w:rPr>
        <w:t>.</w:t>
      </w:r>
      <w:r w:rsidR="00E04F8E">
        <w:rPr>
          <w:rFonts w:cs="Arial"/>
        </w:rPr>
        <w:t>967</w:t>
      </w:r>
      <w:r w:rsidRPr="00D26785">
        <w:rPr>
          <w:rFonts w:cs="Arial"/>
        </w:rPr>
        <w:t>,</w:t>
      </w:r>
      <w:r w:rsidR="00E04F8E">
        <w:rPr>
          <w:rFonts w:cs="Arial"/>
        </w:rPr>
        <w:t>1</w:t>
      </w:r>
      <w:r w:rsidRPr="00D26785">
        <w:rPr>
          <w:rFonts w:cs="Arial"/>
        </w:rPr>
        <w:t>0€, čo je o</w:t>
      </w:r>
      <w:r w:rsidR="00E04F8E">
        <w:rPr>
          <w:rFonts w:cs="Arial"/>
        </w:rPr>
        <w:t> polovicu menej ako pred piatimi rokmi.</w:t>
      </w:r>
    </w:p>
    <w:p w:rsidR="00A6052F" w:rsidRPr="00D26785" w:rsidRDefault="00E04F8E" w:rsidP="00163410">
      <w:pPr>
        <w:jc w:val="center"/>
        <w:rPr>
          <w:rFonts w:cs="Arial"/>
        </w:rPr>
      </w:pPr>
      <w:r w:rsidRPr="00E04F8E">
        <w:rPr>
          <w:rFonts w:cs="Arial"/>
          <w:noProof/>
          <w:lang w:eastAsia="sk-SK" w:bidi="ar-SA"/>
        </w:rPr>
        <w:lastRenderedPageBreak/>
        <w:drawing>
          <wp:inline distT="0" distB="0" distL="0" distR="0">
            <wp:extent cx="4819650" cy="2346960"/>
            <wp:effectExtent l="19050" t="0" r="19050" b="0"/>
            <wp:docPr id="17"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63410" w:rsidRPr="00163410" w:rsidRDefault="00163410" w:rsidP="00163410">
      <w:pPr>
        <w:jc w:val="center"/>
        <w:rPr>
          <w:rFonts w:cs="Arial"/>
          <w:i/>
          <w:sz w:val="18"/>
          <w:szCs w:val="18"/>
        </w:rPr>
      </w:pPr>
      <w:r w:rsidRPr="00163410">
        <w:rPr>
          <w:rFonts w:cs="Arial"/>
          <w:i/>
          <w:sz w:val="18"/>
          <w:szCs w:val="18"/>
        </w:rPr>
        <w:t>Obr. 10: Počet poberateľov dávok v hmotnej núdzi</w:t>
      </w:r>
    </w:p>
    <w:p w:rsidR="00B92517" w:rsidRPr="00D26785" w:rsidRDefault="00B92517" w:rsidP="00B92517">
      <w:pPr>
        <w:rPr>
          <w:rFonts w:cs="Arial"/>
          <w:lang w:bidi="ar-SA"/>
        </w:rPr>
      </w:pPr>
      <w:r w:rsidRPr="00D26785">
        <w:rPr>
          <w:rFonts w:cs="Arial"/>
          <w:lang w:bidi="ar-SA"/>
        </w:rPr>
        <w:t>Kompenzácia sociálneho dôsledku ťažkého zdravotného postihnutia (ďalej len kompenzácia) je zmiernenie alebo prekonanie sociálneho dôsledku ťažkého zdravotného postihnutia poskytovaním peňažných príspevkov na kompenzáciu alebo poskytovaním sociálnych služieb. Sociálne dôsledky ťažkého zdravotného postihnutia sa kompenzujú v oblastiach mobility a orientácie, komunikácie, zvýšených výdavkov, s</w:t>
      </w:r>
      <w:r w:rsidR="005C1644">
        <w:rPr>
          <w:rFonts w:cs="Arial"/>
          <w:lang w:bidi="ar-SA"/>
        </w:rPr>
        <w:t>ebaobsluhy. V rokoch 2012 – 2017</w:t>
      </w:r>
      <w:r w:rsidRPr="00D26785">
        <w:rPr>
          <w:rFonts w:cs="Arial"/>
          <w:lang w:bidi="ar-SA"/>
        </w:rPr>
        <w:t xml:space="preserve"> boli v obci </w:t>
      </w:r>
      <w:r w:rsidR="005C1644">
        <w:rPr>
          <w:rFonts w:cs="Arial"/>
          <w:lang w:bidi="ar-SA"/>
        </w:rPr>
        <w:t>Liptovský Peter</w:t>
      </w:r>
      <w:r w:rsidRPr="00D26785">
        <w:rPr>
          <w:rFonts w:cs="Arial"/>
          <w:lang w:bidi="ar-SA"/>
        </w:rPr>
        <w:t xml:space="preserve"> vyplácané kompenzácie na zvýšené výdavky na diétu, hygienu alebo opotrebovanie</w:t>
      </w:r>
      <w:r w:rsidR="00194164">
        <w:rPr>
          <w:rFonts w:cs="Arial"/>
          <w:lang w:bidi="ar-SA"/>
        </w:rPr>
        <w:t xml:space="preserve"> a</w:t>
      </w:r>
      <w:r w:rsidRPr="00D26785">
        <w:rPr>
          <w:rFonts w:cs="Arial"/>
          <w:lang w:bidi="ar-SA"/>
        </w:rPr>
        <w:t xml:space="preserve"> na prevádzku OMV, </w:t>
      </w:r>
      <w:r w:rsidR="005C1644">
        <w:rPr>
          <w:rFonts w:cs="Arial"/>
          <w:lang w:bidi="ar-SA"/>
        </w:rPr>
        <w:t xml:space="preserve">ďalej na kúpu pomôcky a zdvíhacieho zariadenia, na </w:t>
      </w:r>
      <w:r w:rsidRPr="00D26785">
        <w:rPr>
          <w:rFonts w:cs="Arial"/>
          <w:lang w:bidi="ar-SA"/>
        </w:rPr>
        <w:t>úpravu</w:t>
      </w:r>
      <w:r w:rsidR="005C1644">
        <w:rPr>
          <w:rFonts w:cs="Arial"/>
          <w:lang w:bidi="ar-SA"/>
        </w:rPr>
        <w:t xml:space="preserve"> bytu a</w:t>
      </w:r>
      <w:r w:rsidRPr="00D26785">
        <w:rPr>
          <w:rFonts w:cs="Arial"/>
          <w:lang w:bidi="ar-SA"/>
        </w:rPr>
        <w:t xml:space="preserve"> rodinného domu, </w:t>
      </w:r>
      <w:r w:rsidR="00194164">
        <w:rPr>
          <w:rFonts w:cs="Arial"/>
          <w:lang w:bidi="ar-SA"/>
        </w:rPr>
        <w:t xml:space="preserve">na prepravu a </w:t>
      </w:r>
      <w:r w:rsidRPr="00D26785">
        <w:rPr>
          <w:rFonts w:cs="Arial"/>
          <w:lang w:bidi="ar-SA"/>
        </w:rPr>
        <w:t>kúpu osobného motorového vozidla</w:t>
      </w:r>
      <w:r w:rsidR="005C1644">
        <w:rPr>
          <w:rFonts w:cs="Arial"/>
          <w:lang w:bidi="ar-SA"/>
        </w:rPr>
        <w:t xml:space="preserve"> a na opatrovanie</w:t>
      </w:r>
      <w:r w:rsidRPr="00D26785">
        <w:rPr>
          <w:rFonts w:cs="Arial"/>
          <w:lang w:bidi="ar-SA"/>
        </w:rPr>
        <w:t xml:space="preserve">.  </w:t>
      </w:r>
    </w:p>
    <w:p w:rsidR="00B92517" w:rsidRDefault="00B92517" w:rsidP="005C1644">
      <w:pPr>
        <w:pStyle w:val="Popis"/>
        <w:keepNext/>
        <w:rPr>
          <w:rFonts w:cs="Arial"/>
        </w:rPr>
      </w:pPr>
      <w:r w:rsidRPr="00D26785">
        <w:rPr>
          <w:rFonts w:cs="Arial"/>
        </w:rPr>
        <w:t xml:space="preserve">Tabuľka </w:t>
      </w:r>
      <w:r w:rsidR="00A821C0">
        <w:rPr>
          <w:rFonts w:cs="Arial"/>
        </w:rPr>
        <w:t>2:</w:t>
      </w:r>
      <w:r w:rsidRPr="00D26785">
        <w:rPr>
          <w:rFonts w:cs="Arial"/>
        </w:rPr>
        <w:t xml:space="preserve"> Počet poberateľov sociálnych dávok v obci podľa druhu kompenzácie</w:t>
      </w:r>
    </w:p>
    <w:tbl>
      <w:tblPr>
        <w:tblW w:w="9368" w:type="dxa"/>
        <w:tblInd w:w="58" w:type="dxa"/>
        <w:tblCellMar>
          <w:left w:w="70" w:type="dxa"/>
          <w:right w:w="70" w:type="dxa"/>
        </w:tblCellMar>
        <w:tblLook w:val="04A0" w:firstRow="1" w:lastRow="0" w:firstColumn="1" w:lastColumn="0" w:noHBand="0" w:noVBand="1"/>
      </w:tblPr>
      <w:tblGrid>
        <w:gridCol w:w="4123"/>
        <w:gridCol w:w="992"/>
        <w:gridCol w:w="851"/>
        <w:gridCol w:w="850"/>
        <w:gridCol w:w="851"/>
        <w:gridCol w:w="850"/>
        <w:gridCol w:w="851"/>
      </w:tblGrid>
      <w:tr w:rsidR="005C1644" w:rsidRPr="005C1644" w:rsidTr="005C1644">
        <w:trPr>
          <w:trHeight w:val="456"/>
        </w:trPr>
        <w:tc>
          <w:tcPr>
            <w:tcW w:w="412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5C1644" w:rsidRPr="005C1644" w:rsidRDefault="005C1644" w:rsidP="005C1644">
            <w:pPr>
              <w:spacing w:after="0" w:line="240" w:lineRule="auto"/>
              <w:jc w:val="center"/>
              <w:rPr>
                <w:rFonts w:ascii="Calibri" w:eastAsia="Times New Roman" w:hAnsi="Calibri" w:cs="Times New Roman"/>
                <w:b/>
                <w:bCs/>
                <w:color w:val="000000"/>
                <w:sz w:val="18"/>
                <w:szCs w:val="18"/>
                <w:lang w:eastAsia="sk-SK" w:bidi="ar-SA"/>
              </w:rPr>
            </w:pPr>
            <w:r w:rsidRPr="005C1644">
              <w:rPr>
                <w:rFonts w:ascii="Calibri" w:eastAsia="Times New Roman" w:hAnsi="Calibri" w:cs="Times New Roman"/>
                <w:b/>
                <w:bCs/>
                <w:color w:val="000000"/>
                <w:sz w:val="18"/>
                <w:szCs w:val="18"/>
                <w:lang w:eastAsia="sk-SK" w:bidi="ar-SA"/>
              </w:rPr>
              <w:t>Počet poberateľov podľa druhu kompenzácie</w:t>
            </w:r>
          </w:p>
        </w:tc>
        <w:tc>
          <w:tcPr>
            <w:tcW w:w="992" w:type="dxa"/>
            <w:tcBorders>
              <w:top w:val="single" w:sz="4" w:space="0" w:color="auto"/>
              <w:left w:val="nil"/>
              <w:bottom w:val="single" w:sz="4" w:space="0" w:color="auto"/>
              <w:right w:val="single" w:sz="4" w:space="0" w:color="auto"/>
            </w:tcBorders>
            <w:shd w:val="clear" w:color="000000" w:fill="DBE5F1"/>
            <w:vAlign w:val="center"/>
            <w:hideMark/>
          </w:tcPr>
          <w:p w:rsidR="005C1644" w:rsidRPr="005C1644" w:rsidRDefault="005C1644" w:rsidP="005C1644">
            <w:pPr>
              <w:spacing w:after="0" w:line="240" w:lineRule="auto"/>
              <w:jc w:val="center"/>
              <w:rPr>
                <w:rFonts w:ascii="Calibri" w:eastAsia="Times New Roman" w:hAnsi="Calibri" w:cs="Times New Roman"/>
                <w:b/>
                <w:bCs/>
                <w:color w:val="000000"/>
                <w:sz w:val="18"/>
                <w:szCs w:val="18"/>
                <w:lang w:eastAsia="sk-SK" w:bidi="ar-SA"/>
              </w:rPr>
            </w:pPr>
            <w:r w:rsidRPr="005C1644">
              <w:rPr>
                <w:rFonts w:ascii="Calibri" w:eastAsia="Times New Roman" w:hAnsi="Calibri" w:cs="Times New Roman"/>
                <w:b/>
                <w:bCs/>
                <w:color w:val="000000"/>
                <w:sz w:val="18"/>
                <w:szCs w:val="18"/>
                <w:lang w:eastAsia="sk-SK" w:bidi="ar-SA"/>
              </w:rPr>
              <w:t xml:space="preserve">2012      </w:t>
            </w:r>
          </w:p>
        </w:tc>
        <w:tc>
          <w:tcPr>
            <w:tcW w:w="851" w:type="dxa"/>
            <w:tcBorders>
              <w:top w:val="single" w:sz="4" w:space="0" w:color="auto"/>
              <w:left w:val="nil"/>
              <w:bottom w:val="single" w:sz="4" w:space="0" w:color="auto"/>
              <w:right w:val="single" w:sz="4" w:space="0" w:color="auto"/>
            </w:tcBorders>
            <w:shd w:val="clear" w:color="000000" w:fill="DBE5F1"/>
            <w:vAlign w:val="center"/>
            <w:hideMark/>
          </w:tcPr>
          <w:p w:rsidR="005C1644" w:rsidRPr="005C1644" w:rsidRDefault="005C1644" w:rsidP="005C1644">
            <w:pPr>
              <w:spacing w:after="0" w:line="240" w:lineRule="auto"/>
              <w:jc w:val="center"/>
              <w:rPr>
                <w:rFonts w:ascii="Calibri" w:eastAsia="Times New Roman" w:hAnsi="Calibri" w:cs="Times New Roman"/>
                <w:b/>
                <w:bCs/>
                <w:color w:val="000000"/>
                <w:sz w:val="18"/>
                <w:szCs w:val="18"/>
                <w:lang w:eastAsia="sk-SK" w:bidi="ar-SA"/>
              </w:rPr>
            </w:pPr>
            <w:r w:rsidRPr="005C1644">
              <w:rPr>
                <w:rFonts w:ascii="Calibri" w:eastAsia="Times New Roman" w:hAnsi="Calibri" w:cs="Times New Roman"/>
                <w:b/>
                <w:bCs/>
                <w:color w:val="000000"/>
                <w:sz w:val="18"/>
                <w:szCs w:val="18"/>
                <w:lang w:eastAsia="sk-SK" w:bidi="ar-SA"/>
              </w:rPr>
              <w:t xml:space="preserve">2013      </w:t>
            </w:r>
          </w:p>
        </w:tc>
        <w:tc>
          <w:tcPr>
            <w:tcW w:w="850" w:type="dxa"/>
            <w:tcBorders>
              <w:top w:val="single" w:sz="4" w:space="0" w:color="auto"/>
              <w:left w:val="nil"/>
              <w:bottom w:val="single" w:sz="4" w:space="0" w:color="auto"/>
              <w:right w:val="single" w:sz="4" w:space="0" w:color="auto"/>
            </w:tcBorders>
            <w:shd w:val="clear" w:color="000000" w:fill="DBE5F1"/>
            <w:vAlign w:val="center"/>
            <w:hideMark/>
          </w:tcPr>
          <w:p w:rsidR="005C1644" w:rsidRPr="005C1644" w:rsidRDefault="005C1644" w:rsidP="005C1644">
            <w:pPr>
              <w:spacing w:after="0" w:line="240" w:lineRule="auto"/>
              <w:jc w:val="center"/>
              <w:rPr>
                <w:rFonts w:ascii="Calibri" w:eastAsia="Times New Roman" w:hAnsi="Calibri" w:cs="Times New Roman"/>
                <w:b/>
                <w:bCs/>
                <w:color w:val="000000"/>
                <w:sz w:val="18"/>
                <w:szCs w:val="18"/>
                <w:lang w:eastAsia="sk-SK" w:bidi="ar-SA"/>
              </w:rPr>
            </w:pPr>
            <w:r w:rsidRPr="005C1644">
              <w:rPr>
                <w:rFonts w:ascii="Calibri" w:eastAsia="Times New Roman" w:hAnsi="Calibri" w:cs="Times New Roman"/>
                <w:b/>
                <w:bCs/>
                <w:color w:val="000000"/>
                <w:sz w:val="18"/>
                <w:szCs w:val="18"/>
                <w:lang w:eastAsia="sk-SK" w:bidi="ar-SA"/>
              </w:rPr>
              <w:t xml:space="preserve">2014      </w:t>
            </w:r>
          </w:p>
        </w:tc>
        <w:tc>
          <w:tcPr>
            <w:tcW w:w="851" w:type="dxa"/>
            <w:tcBorders>
              <w:top w:val="single" w:sz="4" w:space="0" w:color="auto"/>
              <w:left w:val="nil"/>
              <w:bottom w:val="single" w:sz="4" w:space="0" w:color="auto"/>
              <w:right w:val="single" w:sz="4" w:space="0" w:color="auto"/>
            </w:tcBorders>
            <w:shd w:val="clear" w:color="000000" w:fill="DBE5F1"/>
            <w:vAlign w:val="center"/>
            <w:hideMark/>
          </w:tcPr>
          <w:p w:rsidR="005C1644" w:rsidRPr="005C1644" w:rsidRDefault="005C1644" w:rsidP="005C1644">
            <w:pPr>
              <w:spacing w:after="0" w:line="240" w:lineRule="auto"/>
              <w:jc w:val="center"/>
              <w:rPr>
                <w:rFonts w:ascii="Calibri" w:eastAsia="Times New Roman" w:hAnsi="Calibri" w:cs="Times New Roman"/>
                <w:b/>
                <w:bCs/>
                <w:color w:val="000000"/>
                <w:sz w:val="18"/>
                <w:szCs w:val="18"/>
                <w:lang w:eastAsia="sk-SK" w:bidi="ar-SA"/>
              </w:rPr>
            </w:pPr>
            <w:r w:rsidRPr="005C1644">
              <w:rPr>
                <w:rFonts w:ascii="Calibri" w:eastAsia="Times New Roman" w:hAnsi="Calibri" w:cs="Times New Roman"/>
                <w:b/>
                <w:bCs/>
                <w:color w:val="000000"/>
                <w:sz w:val="18"/>
                <w:szCs w:val="18"/>
                <w:lang w:eastAsia="sk-SK" w:bidi="ar-SA"/>
              </w:rPr>
              <w:t xml:space="preserve">2015      </w:t>
            </w:r>
          </w:p>
        </w:tc>
        <w:tc>
          <w:tcPr>
            <w:tcW w:w="850" w:type="dxa"/>
            <w:tcBorders>
              <w:top w:val="single" w:sz="4" w:space="0" w:color="auto"/>
              <w:left w:val="nil"/>
              <w:bottom w:val="single" w:sz="4" w:space="0" w:color="auto"/>
              <w:right w:val="single" w:sz="4" w:space="0" w:color="auto"/>
            </w:tcBorders>
            <w:shd w:val="clear" w:color="000000" w:fill="DBE5F1"/>
            <w:vAlign w:val="center"/>
            <w:hideMark/>
          </w:tcPr>
          <w:p w:rsidR="005C1644" w:rsidRPr="005C1644" w:rsidRDefault="005C1644" w:rsidP="005C1644">
            <w:pPr>
              <w:spacing w:after="0" w:line="240" w:lineRule="auto"/>
              <w:jc w:val="center"/>
              <w:rPr>
                <w:rFonts w:ascii="Calibri" w:eastAsia="Times New Roman" w:hAnsi="Calibri" w:cs="Times New Roman"/>
                <w:b/>
                <w:bCs/>
                <w:color w:val="000000"/>
                <w:sz w:val="18"/>
                <w:szCs w:val="18"/>
                <w:lang w:eastAsia="sk-SK" w:bidi="ar-SA"/>
              </w:rPr>
            </w:pPr>
            <w:r w:rsidRPr="005C1644">
              <w:rPr>
                <w:rFonts w:ascii="Calibri" w:eastAsia="Times New Roman" w:hAnsi="Calibri" w:cs="Times New Roman"/>
                <w:b/>
                <w:bCs/>
                <w:color w:val="000000"/>
                <w:sz w:val="18"/>
                <w:szCs w:val="18"/>
                <w:lang w:eastAsia="sk-SK" w:bidi="ar-SA"/>
              </w:rPr>
              <w:t xml:space="preserve">2016      </w:t>
            </w:r>
          </w:p>
        </w:tc>
        <w:tc>
          <w:tcPr>
            <w:tcW w:w="851" w:type="dxa"/>
            <w:tcBorders>
              <w:top w:val="single" w:sz="4" w:space="0" w:color="auto"/>
              <w:left w:val="nil"/>
              <w:bottom w:val="single" w:sz="4" w:space="0" w:color="auto"/>
              <w:right w:val="single" w:sz="4" w:space="0" w:color="auto"/>
            </w:tcBorders>
            <w:shd w:val="clear" w:color="000000" w:fill="DBE5F1"/>
            <w:vAlign w:val="center"/>
            <w:hideMark/>
          </w:tcPr>
          <w:p w:rsidR="005C1644" w:rsidRPr="005C1644" w:rsidRDefault="005C1644" w:rsidP="005C1644">
            <w:pPr>
              <w:spacing w:after="0" w:line="240" w:lineRule="auto"/>
              <w:jc w:val="center"/>
              <w:rPr>
                <w:rFonts w:ascii="Calibri" w:eastAsia="Times New Roman" w:hAnsi="Calibri" w:cs="Times New Roman"/>
                <w:b/>
                <w:bCs/>
                <w:color w:val="000000"/>
                <w:sz w:val="18"/>
                <w:szCs w:val="18"/>
                <w:lang w:eastAsia="sk-SK" w:bidi="ar-SA"/>
              </w:rPr>
            </w:pPr>
            <w:r w:rsidRPr="005C1644">
              <w:rPr>
                <w:rFonts w:ascii="Calibri" w:eastAsia="Times New Roman" w:hAnsi="Calibri" w:cs="Times New Roman"/>
                <w:b/>
                <w:bCs/>
                <w:color w:val="000000"/>
                <w:sz w:val="18"/>
                <w:szCs w:val="18"/>
                <w:lang w:eastAsia="sk-SK" w:bidi="ar-SA"/>
              </w:rPr>
              <w:t>2017</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kompenzáciu zvýšených výdavkov - diéta</w:t>
            </w:r>
          </w:p>
        </w:tc>
        <w:tc>
          <w:tcPr>
            <w:tcW w:w="992"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13</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13</w:t>
            </w:r>
          </w:p>
        </w:tc>
        <w:tc>
          <w:tcPr>
            <w:tcW w:w="850"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19</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19</w:t>
            </w:r>
          </w:p>
        </w:tc>
        <w:tc>
          <w:tcPr>
            <w:tcW w:w="850"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17</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15</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kompenzáciu zvýšených výdavkov - hygiena alebo opotrebovanie</w:t>
            </w:r>
          </w:p>
        </w:tc>
        <w:tc>
          <w:tcPr>
            <w:tcW w:w="992"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18</w:t>
            </w:r>
          </w:p>
        </w:tc>
        <w:tc>
          <w:tcPr>
            <w:tcW w:w="851"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20</w:t>
            </w:r>
          </w:p>
        </w:tc>
        <w:tc>
          <w:tcPr>
            <w:tcW w:w="850"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25</w:t>
            </w:r>
          </w:p>
        </w:tc>
        <w:tc>
          <w:tcPr>
            <w:tcW w:w="851"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24</w:t>
            </w:r>
          </w:p>
        </w:tc>
        <w:tc>
          <w:tcPr>
            <w:tcW w:w="850"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22</w:t>
            </w:r>
          </w:p>
        </w:tc>
        <w:tc>
          <w:tcPr>
            <w:tcW w:w="851"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20</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kompenzáciu zvýšených výdavkov - prevádzka OMV</w:t>
            </w:r>
          </w:p>
        </w:tc>
        <w:tc>
          <w:tcPr>
            <w:tcW w:w="992"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12</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17</w:t>
            </w:r>
          </w:p>
        </w:tc>
        <w:tc>
          <w:tcPr>
            <w:tcW w:w="850"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17</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17</w:t>
            </w:r>
          </w:p>
        </w:tc>
        <w:tc>
          <w:tcPr>
            <w:tcW w:w="850"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16</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15</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kúpu pomôcky</w:t>
            </w:r>
          </w:p>
        </w:tc>
        <w:tc>
          <w:tcPr>
            <w:tcW w:w="992"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2</w:t>
            </w:r>
          </w:p>
        </w:tc>
        <w:tc>
          <w:tcPr>
            <w:tcW w:w="850"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0"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kúpu zdvíhacieho zariadenia</w:t>
            </w:r>
          </w:p>
        </w:tc>
        <w:tc>
          <w:tcPr>
            <w:tcW w:w="992"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0"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0"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bottom"/>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úpravu bytu</w:t>
            </w:r>
          </w:p>
        </w:tc>
        <w:tc>
          <w:tcPr>
            <w:tcW w:w="992"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0"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0"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bottom"/>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úpravu rodinného domu</w:t>
            </w:r>
          </w:p>
        </w:tc>
        <w:tc>
          <w:tcPr>
            <w:tcW w:w="992"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w:t>
            </w:r>
          </w:p>
        </w:tc>
        <w:tc>
          <w:tcPr>
            <w:tcW w:w="851"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bottom"/>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kúpu osobného motorového vozidla</w:t>
            </w:r>
          </w:p>
        </w:tc>
        <w:tc>
          <w:tcPr>
            <w:tcW w:w="992"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2</w:t>
            </w:r>
          </w:p>
        </w:tc>
        <w:tc>
          <w:tcPr>
            <w:tcW w:w="850"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w:t>
            </w:r>
          </w:p>
        </w:tc>
        <w:tc>
          <w:tcPr>
            <w:tcW w:w="850"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bottom"/>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prepravu</w:t>
            </w:r>
          </w:p>
        </w:tc>
        <w:tc>
          <w:tcPr>
            <w:tcW w:w="992"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w:t>
            </w:r>
          </w:p>
        </w:tc>
        <w:tc>
          <w:tcPr>
            <w:tcW w:w="850"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w:t>
            </w:r>
          </w:p>
        </w:tc>
        <w:tc>
          <w:tcPr>
            <w:tcW w:w="851"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bottom"/>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opatrovanie</w:t>
            </w:r>
          </w:p>
        </w:tc>
        <w:tc>
          <w:tcPr>
            <w:tcW w:w="992"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17</w:t>
            </w:r>
          </w:p>
        </w:tc>
        <w:tc>
          <w:tcPr>
            <w:tcW w:w="851"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20</w:t>
            </w:r>
          </w:p>
        </w:tc>
        <w:tc>
          <w:tcPr>
            <w:tcW w:w="850"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23</w:t>
            </w:r>
          </w:p>
        </w:tc>
        <w:tc>
          <w:tcPr>
            <w:tcW w:w="851"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26</w:t>
            </w:r>
          </w:p>
        </w:tc>
        <w:tc>
          <w:tcPr>
            <w:tcW w:w="850"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22</w:t>
            </w:r>
          </w:p>
        </w:tc>
        <w:tc>
          <w:tcPr>
            <w:tcW w:w="851" w:type="dxa"/>
            <w:tcBorders>
              <w:top w:val="nil"/>
              <w:left w:val="nil"/>
              <w:bottom w:val="single" w:sz="4" w:space="0" w:color="auto"/>
              <w:right w:val="single" w:sz="4" w:space="0" w:color="auto"/>
            </w:tcBorders>
            <w:shd w:val="clear" w:color="auto" w:fill="auto"/>
            <w:noWrap/>
            <w:vAlign w:val="center"/>
            <w:hideMark/>
          </w:tcPr>
          <w:p w:rsidR="005C1644" w:rsidRPr="005C1644" w:rsidRDefault="005C1644" w:rsidP="005C1644">
            <w:pPr>
              <w:spacing w:after="0" w:line="240" w:lineRule="auto"/>
              <w:jc w:val="center"/>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20</w:t>
            </w:r>
          </w:p>
        </w:tc>
      </w:tr>
    </w:tbl>
    <w:p w:rsidR="005C1644" w:rsidRDefault="005C1644" w:rsidP="005C1644"/>
    <w:p w:rsidR="005C1644" w:rsidRPr="005C1644" w:rsidRDefault="005C1644" w:rsidP="005C1644"/>
    <w:p w:rsidR="0078712F" w:rsidRDefault="00EE547E" w:rsidP="005C1644">
      <w:pPr>
        <w:pStyle w:val="Popis"/>
        <w:keepNext/>
        <w:rPr>
          <w:rFonts w:cs="Arial"/>
        </w:rPr>
      </w:pPr>
      <w:r w:rsidRPr="00D26785">
        <w:rPr>
          <w:rFonts w:cs="Arial"/>
        </w:rPr>
        <w:lastRenderedPageBreak/>
        <w:t>Tabuľka</w:t>
      </w:r>
      <w:r w:rsidR="00A821C0">
        <w:rPr>
          <w:rFonts w:cs="Arial"/>
        </w:rPr>
        <w:t xml:space="preserve"> 3:</w:t>
      </w:r>
      <w:r w:rsidRPr="00D26785">
        <w:rPr>
          <w:rFonts w:cs="Arial"/>
        </w:rPr>
        <w:t xml:space="preserve"> Vyplatená suma sociálnych dávok v obci </w:t>
      </w:r>
    </w:p>
    <w:tbl>
      <w:tblPr>
        <w:tblW w:w="9510" w:type="dxa"/>
        <w:tblInd w:w="58" w:type="dxa"/>
        <w:tblCellMar>
          <w:left w:w="70" w:type="dxa"/>
          <w:right w:w="70" w:type="dxa"/>
        </w:tblCellMar>
        <w:tblLook w:val="04A0" w:firstRow="1" w:lastRow="0" w:firstColumn="1" w:lastColumn="0" w:noHBand="0" w:noVBand="1"/>
      </w:tblPr>
      <w:tblGrid>
        <w:gridCol w:w="4123"/>
        <w:gridCol w:w="992"/>
        <w:gridCol w:w="851"/>
        <w:gridCol w:w="992"/>
        <w:gridCol w:w="851"/>
        <w:gridCol w:w="850"/>
        <w:gridCol w:w="851"/>
      </w:tblGrid>
      <w:tr w:rsidR="005C1644" w:rsidRPr="005C1644" w:rsidTr="005C1644">
        <w:trPr>
          <w:trHeight w:val="564"/>
        </w:trPr>
        <w:tc>
          <w:tcPr>
            <w:tcW w:w="412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5C1644" w:rsidRPr="005C1644" w:rsidRDefault="005C1644" w:rsidP="005C1644">
            <w:pPr>
              <w:spacing w:after="0" w:line="240" w:lineRule="auto"/>
              <w:jc w:val="center"/>
              <w:rPr>
                <w:rFonts w:ascii="Calibri" w:eastAsia="Times New Roman" w:hAnsi="Calibri" w:cs="Times New Roman"/>
                <w:b/>
                <w:bCs/>
                <w:color w:val="000000"/>
                <w:sz w:val="18"/>
                <w:szCs w:val="18"/>
                <w:lang w:eastAsia="sk-SK" w:bidi="ar-SA"/>
              </w:rPr>
            </w:pPr>
            <w:r w:rsidRPr="005C1644">
              <w:rPr>
                <w:rFonts w:ascii="Calibri" w:eastAsia="Times New Roman" w:hAnsi="Calibri" w:cs="Times New Roman"/>
                <w:b/>
                <w:bCs/>
                <w:color w:val="000000"/>
                <w:sz w:val="18"/>
                <w:szCs w:val="18"/>
                <w:lang w:eastAsia="sk-SK" w:bidi="ar-SA"/>
              </w:rPr>
              <w:t>Vyplatená suma v €</w:t>
            </w:r>
          </w:p>
        </w:tc>
        <w:tc>
          <w:tcPr>
            <w:tcW w:w="992" w:type="dxa"/>
            <w:tcBorders>
              <w:top w:val="single" w:sz="4" w:space="0" w:color="auto"/>
              <w:left w:val="nil"/>
              <w:bottom w:val="single" w:sz="4" w:space="0" w:color="auto"/>
              <w:right w:val="single" w:sz="4" w:space="0" w:color="auto"/>
            </w:tcBorders>
            <w:shd w:val="clear" w:color="000000" w:fill="DBE5F1"/>
            <w:vAlign w:val="center"/>
            <w:hideMark/>
          </w:tcPr>
          <w:p w:rsidR="005C1644" w:rsidRPr="005C1644" w:rsidRDefault="005C1644" w:rsidP="005C1644">
            <w:pPr>
              <w:spacing w:after="0" w:line="240" w:lineRule="auto"/>
              <w:jc w:val="center"/>
              <w:rPr>
                <w:rFonts w:ascii="Calibri" w:eastAsia="Times New Roman" w:hAnsi="Calibri" w:cs="Times New Roman"/>
                <w:b/>
                <w:bCs/>
                <w:color w:val="000000"/>
                <w:sz w:val="18"/>
                <w:szCs w:val="18"/>
                <w:lang w:eastAsia="sk-SK" w:bidi="ar-SA"/>
              </w:rPr>
            </w:pPr>
            <w:r w:rsidRPr="005C1644">
              <w:rPr>
                <w:rFonts w:ascii="Calibri" w:eastAsia="Times New Roman" w:hAnsi="Calibri" w:cs="Times New Roman"/>
                <w:b/>
                <w:bCs/>
                <w:color w:val="000000"/>
                <w:sz w:val="18"/>
                <w:szCs w:val="18"/>
                <w:lang w:eastAsia="sk-SK" w:bidi="ar-SA"/>
              </w:rPr>
              <w:t>2012</w:t>
            </w:r>
          </w:p>
        </w:tc>
        <w:tc>
          <w:tcPr>
            <w:tcW w:w="851" w:type="dxa"/>
            <w:tcBorders>
              <w:top w:val="single" w:sz="4" w:space="0" w:color="auto"/>
              <w:left w:val="nil"/>
              <w:bottom w:val="single" w:sz="4" w:space="0" w:color="auto"/>
              <w:right w:val="single" w:sz="4" w:space="0" w:color="auto"/>
            </w:tcBorders>
            <w:shd w:val="clear" w:color="000000" w:fill="DBE5F1"/>
            <w:vAlign w:val="center"/>
            <w:hideMark/>
          </w:tcPr>
          <w:p w:rsidR="005C1644" w:rsidRPr="005C1644" w:rsidRDefault="005C1644" w:rsidP="005C1644">
            <w:pPr>
              <w:spacing w:after="0" w:line="240" w:lineRule="auto"/>
              <w:jc w:val="center"/>
              <w:rPr>
                <w:rFonts w:ascii="Calibri" w:eastAsia="Times New Roman" w:hAnsi="Calibri" w:cs="Times New Roman"/>
                <w:b/>
                <w:bCs/>
                <w:color w:val="000000"/>
                <w:sz w:val="18"/>
                <w:szCs w:val="18"/>
                <w:lang w:eastAsia="sk-SK" w:bidi="ar-SA"/>
              </w:rPr>
            </w:pPr>
            <w:r w:rsidRPr="005C1644">
              <w:rPr>
                <w:rFonts w:ascii="Calibri" w:eastAsia="Times New Roman" w:hAnsi="Calibri" w:cs="Times New Roman"/>
                <w:b/>
                <w:bCs/>
                <w:color w:val="000000"/>
                <w:sz w:val="18"/>
                <w:szCs w:val="18"/>
                <w:lang w:eastAsia="sk-SK" w:bidi="ar-SA"/>
              </w:rPr>
              <w:t>2013</w:t>
            </w:r>
          </w:p>
        </w:tc>
        <w:tc>
          <w:tcPr>
            <w:tcW w:w="992" w:type="dxa"/>
            <w:tcBorders>
              <w:top w:val="single" w:sz="4" w:space="0" w:color="auto"/>
              <w:left w:val="nil"/>
              <w:bottom w:val="single" w:sz="4" w:space="0" w:color="auto"/>
              <w:right w:val="single" w:sz="4" w:space="0" w:color="auto"/>
            </w:tcBorders>
            <w:shd w:val="clear" w:color="000000" w:fill="DBE5F1"/>
            <w:vAlign w:val="center"/>
            <w:hideMark/>
          </w:tcPr>
          <w:p w:rsidR="005C1644" w:rsidRPr="005C1644" w:rsidRDefault="005C1644" w:rsidP="005C1644">
            <w:pPr>
              <w:spacing w:after="0" w:line="240" w:lineRule="auto"/>
              <w:jc w:val="center"/>
              <w:rPr>
                <w:rFonts w:ascii="Calibri" w:eastAsia="Times New Roman" w:hAnsi="Calibri" w:cs="Times New Roman"/>
                <w:b/>
                <w:bCs/>
                <w:color w:val="000000"/>
                <w:sz w:val="18"/>
                <w:szCs w:val="18"/>
                <w:lang w:eastAsia="sk-SK" w:bidi="ar-SA"/>
              </w:rPr>
            </w:pPr>
            <w:r w:rsidRPr="005C1644">
              <w:rPr>
                <w:rFonts w:ascii="Calibri" w:eastAsia="Times New Roman" w:hAnsi="Calibri" w:cs="Times New Roman"/>
                <w:b/>
                <w:bCs/>
                <w:color w:val="000000"/>
                <w:sz w:val="18"/>
                <w:szCs w:val="18"/>
                <w:lang w:eastAsia="sk-SK" w:bidi="ar-SA"/>
              </w:rPr>
              <w:t xml:space="preserve">2014      </w:t>
            </w:r>
          </w:p>
        </w:tc>
        <w:tc>
          <w:tcPr>
            <w:tcW w:w="851" w:type="dxa"/>
            <w:tcBorders>
              <w:top w:val="single" w:sz="4" w:space="0" w:color="auto"/>
              <w:left w:val="nil"/>
              <w:bottom w:val="single" w:sz="4" w:space="0" w:color="auto"/>
              <w:right w:val="single" w:sz="4" w:space="0" w:color="auto"/>
            </w:tcBorders>
            <w:shd w:val="clear" w:color="000000" w:fill="DBE5F1"/>
            <w:vAlign w:val="center"/>
            <w:hideMark/>
          </w:tcPr>
          <w:p w:rsidR="005C1644" w:rsidRPr="005C1644" w:rsidRDefault="005C1644" w:rsidP="005C1644">
            <w:pPr>
              <w:spacing w:after="0" w:line="240" w:lineRule="auto"/>
              <w:jc w:val="center"/>
              <w:rPr>
                <w:rFonts w:ascii="Calibri" w:eastAsia="Times New Roman" w:hAnsi="Calibri" w:cs="Times New Roman"/>
                <w:b/>
                <w:bCs/>
                <w:color w:val="000000"/>
                <w:sz w:val="18"/>
                <w:szCs w:val="18"/>
                <w:lang w:eastAsia="sk-SK" w:bidi="ar-SA"/>
              </w:rPr>
            </w:pPr>
            <w:r w:rsidRPr="005C1644">
              <w:rPr>
                <w:rFonts w:ascii="Calibri" w:eastAsia="Times New Roman" w:hAnsi="Calibri" w:cs="Times New Roman"/>
                <w:b/>
                <w:bCs/>
                <w:color w:val="000000"/>
                <w:sz w:val="18"/>
                <w:szCs w:val="18"/>
                <w:lang w:eastAsia="sk-SK" w:bidi="ar-SA"/>
              </w:rPr>
              <w:t xml:space="preserve">2015      </w:t>
            </w:r>
          </w:p>
        </w:tc>
        <w:tc>
          <w:tcPr>
            <w:tcW w:w="850" w:type="dxa"/>
            <w:tcBorders>
              <w:top w:val="single" w:sz="4" w:space="0" w:color="auto"/>
              <w:left w:val="nil"/>
              <w:bottom w:val="single" w:sz="4" w:space="0" w:color="auto"/>
              <w:right w:val="single" w:sz="4" w:space="0" w:color="auto"/>
            </w:tcBorders>
            <w:shd w:val="clear" w:color="000000" w:fill="DBE5F1"/>
            <w:vAlign w:val="center"/>
            <w:hideMark/>
          </w:tcPr>
          <w:p w:rsidR="005C1644" w:rsidRPr="005C1644" w:rsidRDefault="005C1644" w:rsidP="005C1644">
            <w:pPr>
              <w:spacing w:after="0" w:line="240" w:lineRule="auto"/>
              <w:jc w:val="center"/>
              <w:rPr>
                <w:rFonts w:ascii="Calibri" w:eastAsia="Times New Roman" w:hAnsi="Calibri" w:cs="Times New Roman"/>
                <w:b/>
                <w:bCs/>
                <w:color w:val="000000"/>
                <w:sz w:val="18"/>
                <w:szCs w:val="18"/>
                <w:lang w:eastAsia="sk-SK" w:bidi="ar-SA"/>
              </w:rPr>
            </w:pPr>
            <w:r w:rsidRPr="005C1644">
              <w:rPr>
                <w:rFonts w:ascii="Calibri" w:eastAsia="Times New Roman" w:hAnsi="Calibri" w:cs="Times New Roman"/>
                <w:b/>
                <w:bCs/>
                <w:color w:val="000000"/>
                <w:sz w:val="18"/>
                <w:szCs w:val="18"/>
                <w:lang w:eastAsia="sk-SK" w:bidi="ar-SA"/>
              </w:rPr>
              <w:t xml:space="preserve">2016      </w:t>
            </w:r>
          </w:p>
        </w:tc>
        <w:tc>
          <w:tcPr>
            <w:tcW w:w="851" w:type="dxa"/>
            <w:tcBorders>
              <w:top w:val="single" w:sz="4" w:space="0" w:color="auto"/>
              <w:left w:val="nil"/>
              <w:bottom w:val="single" w:sz="4" w:space="0" w:color="auto"/>
              <w:right w:val="single" w:sz="4" w:space="0" w:color="auto"/>
            </w:tcBorders>
            <w:shd w:val="clear" w:color="000000" w:fill="DBE5F1"/>
            <w:vAlign w:val="center"/>
            <w:hideMark/>
          </w:tcPr>
          <w:p w:rsidR="005C1644" w:rsidRPr="005C1644" w:rsidRDefault="005C1644" w:rsidP="005C1644">
            <w:pPr>
              <w:spacing w:after="0" w:line="240" w:lineRule="auto"/>
              <w:jc w:val="center"/>
              <w:rPr>
                <w:rFonts w:ascii="Calibri" w:eastAsia="Times New Roman" w:hAnsi="Calibri" w:cs="Times New Roman"/>
                <w:b/>
                <w:bCs/>
                <w:color w:val="000000"/>
                <w:sz w:val="18"/>
                <w:szCs w:val="18"/>
                <w:lang w:eastAsia="sk-SK" w:bidi="ar-SA"/>
              </w:rPr>
            </w:pPr>
            <w:r w:rsidRPr="005C1644">
              <w:rPr>
                <w:rFonts w:ascii="Calibri" w:eastAsia="Times New Roman" w:hAnsi="Calibri" w:cs="Times New Roman"/>
                <w:b/>
                <w:bCs/>
                <w:color w:val="000000"/>
                <w:sz w:val="18"/>
                <w:szCs w:val="18"/>
                <w:lang w:eastAsia="sk-SK" w:bidi="ar-SA"/>
              </w:rPr>
              <w:t>2017</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center"/>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kompenzáciu zvýšených výdavkov - diéta</w:t>
            </w:r>
          </w:p>
        </w:tc>
        <w:tc>
          <w:tcPr>
            <w:tcW w:w="992"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3 431,98</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3 059,43</w:t>
            </w:r>
          </w:p>
        </w:tc>
        <w:tc>
          <w:tcPr>
            <w:tcW w:w="992"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4 527,16</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5 023,50</w:t>
            </w:r>
          </w:p>
        </w:tc>
        <w:tc>
          <w:tcPr>
            <w:tcW w:w="850"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4 343,19</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3 808,76</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center"/>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kompenzáciu zvýšených výdavkov - hygiena alebo opotrebovanie</w:t>
            </w:r>
          </w:p>
        </w:tc>
        <w:tc>
          <w:tcPr>
            <w:tcW w:w="992"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3 509,86</w:t>
            </w:r>
          </w:p>
        </w:tc>
        <w:tc>
          <w:tcPr>
            <w:tcW w:w="851"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4 221,27</w:t>
            </w:r>
          </w:p>
        </w:tc>
        <w:tc>
          <w:tcPr>
            <w:tcW w:w="992"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5 075,64</w:t>
            </w:r>
          </w:p>
        </w:tc>
        <w:tc>
          <w:tcPr>
            <w:tcW w:w="851"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4 542,33</w:t>
            </w:r>
          </w:p>
        </w:tc>
        <w:tc>
          <w:tcPr>
            <w:tcW w:w="850"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4 376,82</w:t>
            </w:r>
          </w:p>
        </w:tc>
        <w:tc>
          <w:tcPr>
            <w:tcW w:w="851"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4 186,49</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center"/>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kompenzáciu zvýšených výdavkov - prevádzka OMV</w:t>
            </w:r>
          </w:p>
        </w:tc>
        <w:tc>
          <w:tcPr>
            <w:tcW w:w="992"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4 072,20</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6 092,79</w:t>
            </w:r>
          </w:p>
        </w:tc>
        <w:tc>
          <w:tcPr>
            <w:tcW w:w="992"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6 618,00</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6 254,01</w:t>
            </w:r>
          </w:p>
        </w:tc>
        <w:tc>
          <w:tcPr>
            <w:tcW w:w="850"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5 823,84</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5 276,26</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center"/>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kúpu pomôcky</w:t>
            </w:r>
          </w:p>
        </w:tc>
        <w:tc>
          <w:tcPr>
            <w:tcW w:w="992"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598,18</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1 379,05</w:t>
            </w:r>
          </w:p>
        </w:tc>
        <w:tc>
          <w:tcPr>
            <w:tcW w:w="992"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0"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180,00</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center"/>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kúpu zdvíhacieho zariadenia</w:t>
            </w:r>
          </w:p>
        </w:tc>
        <w:tc>
          <w:tcPr>
            <w:tcW w:w="992"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5 940,00</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992"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0"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bottom"/>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úpravu bytu</w:t>
            </w:r>
          </w:p>
        </w:tc>
        <w:tc>
          <w:tcPr>
            <w:tcW w:w="992"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992"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1 399,98</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0"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bottom"/>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úpravu rodinného domu</w:t>
            </w:r>
          </w:p>
        </w:tc>
        <w:tc>
          <w:tcPr>
            <w:tcW w:w="992"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955,44</w:t>
            </w:r>
          </w:p>
        </w:tc>
        <w:tc>
          <w:tcPr>
            <w:tcW w:w="851"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bottom"/>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kúpu osobného motorového vozidla</w:t>
            </w:r>
          </w:p>
        </w:tc>
        <w:tc>
          <w:tcPr>
            <w:tcW w:w="992"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13 277,58</w:t>
            </w:r>
          </w:p>
        </w:tc>
        <w:tc>
          <w:tcPr>
            <w:tcW w:w="992"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6 638,79</w:t>
            </w:r>
          </w:p>
        </w:tc>
        <w:tc>
          <w:tcPr>
            <w:tcW w:w="850"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pct25" w:color="FFFFFF" w:fill="FFFFFF"/>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6 638,79</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bottom"/>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prepravu</w:t>
            </w:r>
          </w:p>
        </w:tc>
        <w:tc>
          <w:tcPr>
            <w:tcW w:w="992"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91,88</w:t>
            </w:r>
          </w:p>
        </w:tc>
        <w:tc>
          <w:tcPr>
            <w:tcW w:w="992"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121,45</w:t>
            </w:r>
          </w:p>
        </w:tc>
        <w:tc>
          <w:tcPr>
            <w:tcW w:w="851"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0,00</w:t>
            </w:r>
          </w:p>
        </w:tc>
        <w:tc>
          <w:tcPr>
            <w:tcW w:w="850"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lef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 </w:t>
            </w:r>
          </w:p>
        </w:tc>
      </w:tr>
      <w:tr w:rsidR="005C1644" w:rsidRPr="005C1644" w:rsidTr="005C1644">
        <w:trPr>
          <w:trHeight w:val="288"/>
        </w:trPr>
        <w:tc>
          <w:tcPr>
            <w:tcW w:w="4123" w:type="dxa"/>
            <w:tcBorders>
              <w:top w:val="nil"/>
              <w:left w:val="single" w:sz="4" w:space="0" w:color="auto"/>
              <w:bottom w:val="single" w:sz="4" w:space="0" w:color="auto"/>
              <w:right w:val="single" w:sz="4" w:space="0" w:color="auto"/>
            </w:tcBorders>
            <w:shd w:val="clear" w:color="000000" w:fill="DBE5F1"/>
            <w:noWrap/>
            <w:vAlign w:val="bottom"/>
            <w:hideMark/>
          </w:tcPr>
          <w:p w:rsidR="005C1644" w:rsidRPr="005C1644" w:rsidRDefault="005C1644" w:rsidP="005C1644">
            <w:pPr>
              <w:spacing w:after="0" w:line="240" w:lineRule="auto"/>
              <w:ind w:firstLineChars="100" w:firstLine="160"/>
              <w:jc w:val="left"/>
              <w:rPr>
                <w:rFonts w:ascii="Calibri" w:eastAsia="Times New Roman" w:hAnsi="Calibri" w:cs="Times New Roman"/>
                <w:color w:val="000000"/>
                <w:sz w:val="16"/>
                <w:szCs w:val="16"/>
                <w:lang w:eastAsia="sk-SK" w:bidi="ar-SA"/>
              </w:rPr>
            </w:pPr>
            <w:r w:rsidRPr="005C1644">
              <w:rPr>
                <w:rFonts w:ascii="Calibri" w:eastAsia="Times New Roman" w:hAnsi="Calibri" w:cs="Times New Roman"/>
                <w:color w:val="000000"/>
                <w:sz w:val="16"/>
                <w:szCs w:val="16"/>
                <w:lang w:eastAsia="sk-SK" w:bidi="ar-SA"/>
              </w:rPr>
              <w:t>PP na opatrovanie</w:t>
            </w:r>
          </w:p>
        </w:tc>
        <w:tc>
          <w:tcPr>
            <w:tcW w:w="992"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21 353,98</w:t>
            </w:r>
          </w:p>
        </w:tc>
        <w:tc>
          <w:tcPr>
            <w:tcW w:w="851"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23 332,81</w:t>
            </w:r>
          </w:p>
        </w:tc>
        <w:tc>
          <w:tcPr>
            <w:tcW w:w="992"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35 610,71</w:t>
            </w:r>
          </w:p>
        </w:tc>
        <w:tc>
          <w:tcPr>
            <w:tcW w:w="851"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34 357,90</w:t>
            </w:r>
          </w:p>
        </w:tc>
        <w:tc>
          <w:tcPr>
            <w:tcW w:w="850"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34 224,25</w:t>
            </w:r>
          </w:p>
        </w:tc>
        <w:tc>
          <w:tcPr>
            <w:tcW w:w="851" w:type="dxa"/>
            <w:tcBorders>
              <w:top w:val="nil"/>
              <w:left w:val="nil"/>
              <w:bottom w:val="single" w:sz="4" w:space="0" w:color="auto"/>
              <w:right w:val="single" w:sz="4" w:space="0" w:color="auto"/>
            </w:tcBorders>
            <w:shd w:val="clear" w:color="auto" w:fill="auto"/>
            <w:noWrap/>
            <w:vAlign w:val="bottom"/>
            <w:hideMark/>
          </w:tcPr>
          <w:p w:rsidR="005C1644" w:rsidRPr="005C1644" w:rsidRDefault="005C1644" w:rsidP="005C1644">
            <w:pPr>
              <w:spacing w:after="0" w:line="240" w:lineRule="auto"/>
              <w:jc w:val="right"/>
              <w:rPr>
                <w:rFonts w:ascii="Calibri" w:eastAsia="Times New Roman" w:hAnsi="Calibri" w:cs="Times New Roman"/>
                <w:color w:val="333333"/>
                <w:sz w:val="16"/>
                <w:szCs w:val="16"/>
                <w:lang w:eastAsia="sk-SK" w:bidi="ar-SA"/>
              </w:rPr>
            </w:pPr>
            <w:r w:rsidRPr="005C1644">
              <w:rPr>
                <w:rFonts w:ascii="Calibri" w:eastAsia="Times New Roman" w:hAnsi="Calibri" w:cs="Times New Roman"/>
                <w:color w:val="333333"/>
                <w:sz w:val="16"/>
                <w:szCs w:val="16"/>
                <w:lang w:eastAsia="sk-SK" w:bidi="ar-SA"/>
              </w:rPr>
              <w:t>37 832,13</w:t>
            </w:r>
          </w:p>
        </w:tc>
      </w:tr>
    </w:tbl>
    <w:p w:rsidR="005C1644" w:rsidRPr="005C1644" w:rsidRDefault="005C1644" w:rsidP="005C1644"/>
    <w:p w:rsidR="00663074" w:rsidRDefault="00EE547E" w:rsidP="00EE547E">
      <w:pPr>
        <w:rPr>
          <w:rFonts w:cs="Arial"/>
        </w:rPr>
      </w:pPr>
      <w:r>
        <w:rPr>
          <w:rFonts w:cs="Arial"/>
        </w:rPr>
        <w:t xml:space="preserve">V obci </w:t>
      </w:r>
      <w:r w:rsidR="00663074">
        <w:rPr>
          <w:rFonts w:cs="Arial"/>
        </w:rPr>
        <w:t>Liptovský Peter</w:t>
      </w:r>
      <w:r>
        <w:rPr>
          <w:rFonts w:cs="Arial"/>
        </w:rPr>
        <w:t xml:space="preserve"> je zriadená</w:t>
      </w:r>
      <w:r w:rsidR="000A29A6">
        <w:rPr>
          <w:rFonts w:cs="Arial"/>
        </w:rPr>
        <w:t xml:space="preserve"> dvojtriedna m</w:t>
      </w:r>
      <w:r w:rsidR="00663074">
        <w:rPr>
          <w:rFonts w:cs="Arial"/>
        </w:rPr>
        <w:t>aterská škola</w:t>
      </w:r>
      <w:r>
        <w:rPr>
          <w:rFonts w:cs="Arial"/>
        </w:rPr>
        <w:t>, ktorá poskytuje celodennú výchovnú a vzdelávaciu starostlivosť deťom</w:t>
      </w:r>
      <w:r w:rsidR="00663074">
        <w:rPr>
          <w:rFonts w:cs="Arial"/>
        </w:rPr>
        <w:t xml:space="preserve"> predškolského veku spravidla od 3 do 6 rokov</w:t>
      </w:r>
      <w:r>
        <w:rPr>
          <w:rFonts w:cs="Arial"/>
        </w:rPr>
        <w:t xml:space="preserve"> </w:t>
      </w:r>
      <w:r w:rsidR="00663074">
        <w:rPr>
          <w:rFonts w:cs="Arial"/>
        </w:rPr>
        <w:t xml:space="preserve">a </w:t>
      </w:r>
      <w:r>
        <w:rPr>
          <w:rFonts w:cs="Arial"/>
        </w:rPr>
        <w:t xml:space="preserve">deťom s odloženou školskou dochádzkou. </w:t>
      </w:r>
      <w:r w:rsidR="00663074" w:rsidRPr="00663074">
        <w:rPr>
          <w:rFonts w:cs="Arial"/>
        </w:rPr>
        <w:t>Najvyšší počet detí zodpovedajúci veľkosti vnútorných priestorov (kapacita zariadenia) je 30 detí.</w:t>
      </w:r>
      <w:r w:rsidR="00663074">
        <w:rPr>
          <w:rFonts w:cs="Arial"/>
        </w:rPr>
        <w:t xml:space="preserve"> </w:t>
      </w:r>
      <w:r w:rsidR="00663074" w:rsidRPr="00663074">
        <w:rPr>
          <w:rFonts w:cs="Arial"/>
        </w:rPr>
        <w:t>Objekt je adaptovaný v bývalej bytovej jednotke po rozsiahlej rekonštrukcii a vyhovuje požiadavkám výcho</w:t>
      </w:r>
      <w:r w:rsidR="00663074">
        <w:rPr>
          <w:rFonts w:cs="Arial"/>
        </w:rPr>
        <w:t>vno-</w:t>
      </w:r>
      <w:r w:rsidR="00663074" w:rsidRPr="00663074">
        <w:rPr>
          <w:rFonts w:cs="Arial"/>
        </w:rPr>
        <w:t>vzdelávacieho procesu detí. </w:t>
      </w:r>
      <w:r w:rsidR="00663074">
        <w:rPr>
          <w:rFonts w:cs="Arial"/>
        </w:rPr>
        <w:t>V súčasnosti škôlku navštevuje 12 detí v I. triede a 17 detí v II. triede. Škôlku vedie riaditeľka a o deti sa starajú 3 učiteľky. Súčasťou škôlky je aj jedáleň.</w:t>
      </w:r>
    </w:p>
    <w:p w:rsidR="002A3B35" w:rsidRDefault="002A3B35" w:rsidP="00EE547E">
      <w:pPr>
        <w:rPr>
          <w:rFonts w:cs="Arial"/>
        </w:rPr>
      </w:pPr>
      <w:r>
        <w:t xml:space="preserve">Základná škola sa v obci nenachádza. Výchovu a vzdelávanie detí z obce zabezpečujú prevažne: Základná škola s materskou školou, Hradná 342, Liptovský Hrádok a Základná škola s materskou školou, </w:t>
      </w:r>
      <w:proofErr w:type="spellStart"/>
      <w:r>
        <w:t>J.D.Matejovie</w:t>
      </w:r>
      <w:proofErr w:type="spellEnd"/>
      <w:r>
        <w:t xml:space="preserve"> 539, Liptovský Hrádok.</w:t>
      </w:r>
    </w:p>
    <w:p w:rsidR="00663074" w:rsidRDefault="00663074" w:rsidP="00EE547E">
      <w:pPr>
        <w:rPr>
          <w:rFonts w:cs="Arial"/>
        </w:rPr>
      </w:pPr>
      <w:r>
        <w:rPr>
          <w:rFonts w:cs="Arial"/>
        </w:rPr>
        <w:t>O</w:t>
      </w:r>
      <w:r w:rsidR="009C244E">
        <w:rPr>
          <w:rFonts w:cs="Arial"/>
        </w:rPr>
        <w:t>d roku 2002 funguje v obci Jednota dôchodcov, ktorá</w:t>
      </w:r>
      <w:r w:rsidR="00843A32">
        <w:rPr>
          <w:rFonts w:cs="Arial"/>
        </w:rPr>
        <w:t xml:space="preserve"> má v súčasnosti 70 členov.</w:t>
      </w:r>
      <w:r w:rsidR="009C244E">
        <w:rPr>
          <w:rFonts w:cs="Arial"/>
        </w:rPr>
        <w:t xml:space="preserve"> </w:t>
      </w:r>
      <w:r w:rsidR="00843A32">
        <w:rPr>
          <w:rFonts w:cs="Arial"/>
        </w:rPr>
        <w:t>O</w:t>
      </w:r>
      <w:r w:rsidR="009C244E">
        <w:rPr>
          <w:rFonts w:cs="Arial"/>
        </w:rPr>
        <w:t xml:space="preserve">krem spoločenských a záujmových posedení organizuje rôzne kultúrne podujatia, besedy, výlety, zájazdy, brigádnickú a dobrovoľnícku činnosť a možnosť návštevy </w:t>
      </w:r>
      <w:proofErr w:type="spellStart"/>
      <w:r w:rsidR="009C244E">
        <w:rPr>
          <w:rFonts w:cs="Arial"/>
        </w:rPr>
        <w:t>Tatralandie</w:t>
      </w:r>
      <w:proofErr w:type="spellEnd"/>
      <w:r w:rsidR="009C244E">
        <w:rPr>
          <w:rFonts w:cs="Arial"/>
        </w:rPr>
        <w:t xml:space="preserve"> za symbolické vstupné</w:t>
      </w:r>
      <w:r w:rsidR="000A29A6">
        <w:rPr>
          <w:rFonts w:cs="Arial"/>
        </w:rPr>
        <w:t xml:space="preserve">. </w:t>
      </w:r>
      <w:r w:rsidR="00843A32">
        <w:rPr>
          <w:rFonts w:cs="Arial"/>
        </w:rPr>
        <w:t>V</w:t>
      </w:r>
      <w:r w:rsidR="00843A32" w:rsidRPr="00843A32">
        <w:rPr>
          <w:rFonts w:cs="Arial"/>
        </w:rPr>
        <w:t xml:space="preserve"> dobrovoľníckej činnosti odpracovali tisícky hodín pre obec aj pre urbárske pozemkové spoločenstvo.</w:t>
      </w:r>
      <w:r w:rsidR="00843A32">
        <w:rPr>
          <w:rFonts w:cs="Arial"/>
        </w:rPr>
        <w:t xml:space="preserve"> </w:t>
      </w:r>
      <w:r w:rsidR="009C244E">
        <w:rPr>
          <w:rFonts w:cs="Arial"/>
        </w:rPr>
        <w:t>V súčasnej dobe sa schádzajú</w:t>
      </w:r>
      <w:r w:rsidR="009C244E" w:rsidRPr="009C244E">
        <w:rPr>
          <w:rFonts w:cs="Arial"/>
        </w:rPr>
        <w:t xml:space="preserve"> v</w:t>
      </w:r>
      <w:r w:rsidR="009C244E">
        <w:rPr>
          <w:rFonts w:cs="Arial"/>
        </w:rPr>
        <w:t> Klube seniorov, kde majú</w:t>
      </w:r>
      <w:r w:rsidR="009C244E" w:rsidRPr="009C244E">
        <w:rPr>
          <w:rFonts w:cs="Arial"/>
        </w:rPr>
        <w:t xml:space="preserve"> spoločenské hry, záuj</w:t>
      </w:r>
      <w:r w:rsidR="009C244E">
        <w:rPr>
          <w:rFonts w:cs="Arial"/>
        </w:rPr>
        <w:t>movú činnosť a hlavne možnosť</w:t>
      </w:r>
      <w:r w:rsidR="009C244E" w:rsidRPr="009C244E">
        <w:rPr>
          <w:rFonts w:cs="Arial"/>
        </w:rPr>
        <w:t xml:space="preserve"> stretnúť </w:t>
      </w:r>
      <w:r w:rsidR="009C244E">
        <w:rPr>
          <w:rFonts w:cs="Arial"/>
        </w:rPr>
        <w:t xml:space="preserve">sa </w:t>
      </w:r>
      <w:r w:rsidR="009C244E" w:rsidRPr="009C244E">
        <w:rPr>
          <w:rFonts w:cs="Arial"/>
        </w:rPr>
        <w:t>a porozprávať.</w:t>
      </w:r>
      <w:r w:rsidR="009C244E">
        <w:rPr>
          <w:rFonts w:cs="Arial"/>
        </w:rPr>
        <w:t xml:space="preserve"> </w:t>
      </w:r>
    </w:p>
    <w:p w:rsidR="009C244E" w:rsidRDefault="009C244E" w:rsidP="00EE547E">
      <w:pPr>
        <w:rPr>
          <w:rFonts w:cs="Arial"/>
        </w:rPr>
      </w:pPr>
      <w:r>
        <w:rPr>
          <w:rFonts w:cs="Arial"/>
        </w:rPr>
        <w:t xml:space="preserve">V obci je významná preventívno-záchranná zložka Dobrovoľný hasičský zbor, </w:t>
      </w:r>
      <w:r w:rsidR="002A4DE4">
        <w:rPr>
          <w:rFonts w:cs="Arial"/>
        </w:rPr>
        <w:t>ktorá má v súčasnosti 25 členo</w:t>
      </w:r>
      <w:r w:rsidR="00CE0D91">
        <w:rPr>
          <w:rFonts w:cs="Arial"/>
        </w:rPr>
        <w:t xml:space="preserve">v. </w:t>
      </w:r>
    </w:p>
    <w:p w:rsidR="00A3174E" w:rsidRDefault="00A3174E" w:rsidP="00EE547E">
      <w:pPr>
        <w:rPr>
          <w:rFonts w:cs="Arial"/>
        </w:rPr>
      </w:pPr>
      <w:r w:rsidRPr="00A3174E">
        <w:rPr>
          <w:rFonts w:cs="Arial"/>
        </w:rPr>
        <w:t>Súčasné aktivity vedenia obce sú orientované na občana. Cieľom je vytvorenie lepších podmienok na bývanie, prácu a rekreáciu, vytvorenie atraktívnejšieho prostredia skvalitnením zanedbaných častí obce, ako i častí s vysokým rozvojovým potenciálom. Investície sa orientujú skôr na rekonštrukciu a obnovu, než na výstavbu na zelenej lúke.</w:t>
      </w:r>
    </w:p>
    <w:p w:rsidR="005A41D0" w:rsidRPr="007D0CEB" w:rsidRDefault="005A41D0" w:rsidP="0049428D">
      <w:pPr>
        <w:shd w:val="clear" w:color="auto" w:fill="D9D9D9" w:themeFill="background1" w:themeFillShade="D9"/>
        <w:spacing w:after="0"/>
        <w:rPr>
          <w:b/>
          <w:i/>
        </w:rPr>
      </w:pPr>
      <w:r w:rsidRPr="007D0CEB">
        <w:rPr>
          <w:b/>
          <w:i/>
        </w:rPr>
        <w:lastRenderedPageBreak/>
        <w:t xml:space="preserve">Záver: </w:t>
      </w:r>
    </w:p>
    <w:p w:rsidR="005963EB" w:rsidRDefault="0068486E" w:rsidP="00AD5CA4">
      <w:pPr>
        <w:shd w:val="clear" w:color="auto" w:fill="D9D9D9" w:themeFill="background1" w:themeFillShade="D9"/>
      </w:pPr>
      <w:r w:rsidRPr="005A4855">
        <w:t xml:space="preserve">Počet obyvateľov obce </w:t>
      </w:r>
      <w:r w:rsidR="00517E19">
        <w:t xml:space="preserve">klesá, pričom na úbytok </w:t>
      </w:r>
      <w:r w:rsidR="00517E19" w:rsidRPr="00517E19">
        <w:t xml:space="preserve">obyvateľstva v obci má významný vplyv </w:t>
      </w:r>
      <w:r w:rsidR="00517E19">
        <w:t>migrácia obyvateľstva</w:t>
      </w:r>
      <w:r w:rsidR="00AD5CA4" w:rsidRPr="005A4855">
        <w:t>.</w:t>
      </w:r>
      <w:r w:rsidR="00517E19">
        <w:t xml:space="preserve"> K 31.12.2017 bolo na trvalý pobyt prihlásených </w:t>
      </w:r>
      <w:r w:rsidR="005963EB">
        <w:t xml:space="preserve">1340 obyvateľov. </w:t>
      </w:r>
      <w:r w:rsidR="00AD5CA4" w:rsidRPr="007D0CEB">
        <w:rPr>
          <w:i/>
        </w:rPr>
        <w:t xml:space="preserve"> </w:t>
      </w:r>
      <w:r w:rsidR="005A4855">
        <w:t>Rastúci je aj podiel ľudí v poproduktívnom veku a zároveň sa znižuje podiel detí a mladých ľudí v predproduktívnom veku. To ovplyvňuje ekonomickú závislosť zraniteľných skupín obyvateľstva či celkovú ekonomickú záťaž obce.</w:t>
      </w:r>
      <w:r w:rsidR="00AD5CA4" w:rsidRPr="007D0CEB">
        <w:rPr>
          <w:i/>
        </w:rPr>
        <w:t xml:space="preserve"> </w:t>
      </w:r>
      <w:r w:rsidRPr="005A4855">
        <w:t xml:space="preserve">V roku 2017 </w:t>
      </w:r>
      <w:r w:rsidR="005A4855">
        <w:t>bolo</w:t>
      </w:r>
      <w:r w:rsidRPr="005A4855">
        <w:t xml:space="preserve"> v obci </w:t>
      </w:r>
      <w:r w:rsidR="005963EB">
        <w:t>297</w:t>
      </w:r>
      <w:r w:rsidRPr="005A4855">
        <w:t xml:space="preserve"> osôb v dôchodkovom veku, t.j. starší</w:t>
      </w:r>
      <w:r w:rsidR="00AD5CA4" w:rsidRPr="005A4855">
        <w:t>ch</w:t>
      </w:r>
      <w:r w:rsidR="005963EB">
        <w:t xml:space="preserve"> ako 60</w:t>
      </w:r>
      <w:r w:rsidRPr="005A4855">
        <w:t xml:space="preserve"> rokov</w:t>
      </w:r>
      <w:r w:rsidR="005963EB">
        <w:t>. V</w:t>
      </w:r>
      <w:r w:rsidR="005963EB" w:rsidRPr="00555FDD">
        <w:rPr>
          <w:rFonts w:cs="Arial"/>
        </w:rPr>
        <w:t xml:space="preserve"> obci je tiež veľmi silná </w:t>
      </w:r>
      <w:r w:rsidR="005963EB">
        <w:rPr>
          <w:rFonts w:cs="Arial"/>
        </w:rPr>
        <w:t>skupina obyvateľov vo veku od 55</w:t>
      </w:r>
      <w:r w:rsidR="005963EB" w:rsidRPr="00555FDD">
        <w:rPr>
          <w:rFonts w:cs="Arial"/>
        </w:rPr>
        <w:t xml:space="preserve"> do 65 rokov, čo v blízkej budúcnosti predpokladá nárast poproduktívneho obyvateľstva a ekonomického zaťaženia produktívnej zložky obyvateľov obce.</w:t>
      </w:r>
    </w:p>
    <w:p w:rsidR="00D875C1" w:rsidRPr="00675BDE" w:rsidRDefault="00AD5CA4" w:rsidP="00AD5CA4">
      <w:pPr>
        <w:shd w:val="clear" w:color="auto" w:fill="D9D9D9" w:themeFill="background1" w:themeFillShade="D9"/>
      </w:pPr>
      <w:r w:rsidRPr="00675BDE">
        <w:t xml:space="preserve">V obci </w:t>
      </w:r>
      <w:r w:rsidR="0068486E" w:rsidRPr="00675BDE">
        <w:t>klesá počet nezamestnaných</w:t>
      </w:r>
      <w:r w:rsidRPr="00675BDE">
        <w:t>.</w:t>
      </w:r>
      <w:r w:rsidRPr="007D0CEB">
        <w:rPr>
          <w:i/>
        </w:rPr>
        <w:t xml:space="preserve"> </w:t>
      </w:r>
      <w:r w:rsidRPr="00675BDE">
        <w:t xml:space="preserve">Dávky v hmotnej núdzi sa vyplácajú </w:t>
      </w:r>
      <w:r w:rsidR="005963EB">
        <w:t>26 poberateľom, čo</w:t>
      </w:r>
      <w:r w:rsidR="005963EB" w:rsidRPr="00D26785">
        <w:rPr>
          <w:rFonts w:cs="Arial"/>
        </w:rPr>
        <w:t xml:space="preserve"> je o</w:t>
      </w:r>
      <w:r w:rsidR="005963EB">
        <w:rPr>
          <w:rFonts w:cs="Arial"/>
        </w:rPr>
        <w:t> polovicu menej ako pred piatimi rokmi</w:t>
      </w:r>
      <w:r w:rsidRPr="00675BDE">
        <w:t xml:space="preserve">. </w:t>
      </w:r>
      <w:r w:rsidR="000A29A6">
        <w:t>V obci funguje m</w:t>
      </w:r>
      <w:r w:rsidR="0068486E" w:rsidRPr="00675BDE">
        <w:t>aterská škola</w:t>
      </w:r>
      <w:r w:rsidR="005963EB">
        <w:t xml:space="preserve">, silná </w:t>
      </w:r>
      <w:r w:rsidR="000A29A6">
        <w:t xml:space="preserve">je </w:t>
      </w:r>
      <w:r w:rsidR="005963EB">
        <w:t>Jednota dôchodcov, aktívne spo</w:t>
      </w:r>
      <w:r w:rsidR="008113B4">
        <w:t>lky Dobrovoľný hasičský zbor a o</w:t>
      </w:r>
      <w:r w:rsidR="005963EB">
        <w:t xml:space="preserve">chotnícke divadlo. </w:t>
      </w:r>
      <w:r w:rsidR="0068486E" w:rsidRPr="00675BDE">
        <w:t xml:space="preserve"> </w:t>
      </w:r>
    </w:p>
    <w:p w:rsidR="00C76389" w:rsidRDefault="00C76389" w:rsidP="006B2BD8">
      <w:pPr>
        <w:pStyle w:val="Nadpis2"/>
      </w:pPr>
      <w:bookmarkStart w:id="12" w:name="_Toc503953093"/>
      <w:bookmarkStart w:id="13" w:name="_Toc516500312"/>
      <w:r w:rsidRPr="009105F3">
        <w:t>2.</w:t>
      </w:r>
      <w:r w:rsidR="00917420">
        <w:t xml:space="preserve">2 </w:t>
      </w:r>
      <w:r w:rsidR="00AC049E">
        <w:t xml:space="preserve">Súčasný stav </w:t>
      </w:r>
      <w:r w:rsidRPr="009105F3">
        <w:t>poskytovaných sociálnych služieb</w:t>
      </w:r>
      <w:r w:rsidR="007B7409">
        <w:t xml:space="preserve"> </w:t>
      </w:r>
      <w:r w:rsidR="00AC049E">
        <w:t xml:space="preserve">v obci </w:t>
      </w:r>
      <w:bookmarkEnd w:id="12"/>
      <w:r w:rsidR="00BE2B0D">
        <w:t>Liptovsk</w:t>
      </w:r>
      <w:r w:rsidR="00E80703">
        <w:t>ý Peter</w:t>
      </w:r>
      <w:bookmarkEnd w:id="13"/>
    </w:p>
    <w:p w:rsidR="00BA7E65" w:rsidRPr="00132AE9" w:rsidRDefault="00BA7E65" w:rsidP="00BA7E65">
      <w:pPr>
        <w:rPr>
          <w:lang w:eastAsia="sk-SK"/>
        </w:rPr>
      </w:pPr>
      <w:r w:rsidRPr="00132AE9">
        <w:rPr>
          <w:lang w:eastAsia="sk-SK"/>
        </w:rPr>
        <w:t xml:space="preserve">Vzhľadom k tomu, že </w:t>
      </w:r>
      <w:r w:rsidR="00E80703">
        <w:rPr>
          <w:lang w:eastAsia="sk-SK"/>
        </w:rPr>
        <w:t>obec Liptovský Peter</w:t>
      </w:r>
      <w:r>
        <w:rPr>
          <w:lang w:eastAsia="sk-SK"/>
        </w:rPr>
        <w:t xml:space="preserve"> </w:t>
      </w:r>
      <w:r w:rsidRPr="00132AE9">
        <w:rPr>
          <w:lang w:eastAsia="sk-SK"/>
        </w:rPr>
        <w:t xml:space="preserve">nie je zriaďovateľom žiadneho vlastného zariadenia sociálnych služieb, </w:t>
      </w:r>
      <w:r>
        <w:rPr>
          <w:lang w:eastAsia="sk-SK"/>
        </w:rPr>
        <w:t xml:space="preserve">zabezpečuje pre klientov </w:t>
      </w:r>
      <w:r w:rsidRPr="00132AE9">
        <w:rPr>
          <w:lang w:eastAsia="sk-SK"/>
        </w:rPr>
        <w:t xml:space="preserve">pobytovú formu </w:t>
      </w:r>
      <w:r>
        <w:rPr>
          <w:lang w:eastAsia="sk-SK"/>
        </w:rPr>
        <w:t xml:space="preserve">v sociálnych zariadeniach prostredníctvom iných poskytovateľov </w:t>
      </w:r>
      <w:r w:rsidRPr="00132AE9">
        <w:rPr>
          <w:lang w:eastAsia="sk-SK"/>
        </w:rPr>
        <w:t>(inou obcou, VÚC, neverejným poskytovateľom</w:t>
      </w:r>
      <w:r>
        <w:rPr>
          <w:lang w:eastAsia="sk-SK"/>
        </w:rPr>
        <w:t>) na základe výberu klienta.</w:t>
      </w:r>
    </w:p>
    <w:p w:rsidR="00BA7E65" w:rsidRPr="003C7F4A" w:rsidRDefault="00BA7E65" w:rsidP="00BA7E65">
      <w:pPr>
        <w:rPr>
          <w:color w:val="FF0000"/>
        </w:rPr>
      </w:pPr>
      <w:r w:rsidRPr="00132AE9">
        <w:rPr>
          <w:lang w:eastAsia="sk-SK"/>
        </w:rPr>
        <w:t xml:space="preserve">Od </w:t>
      </w:r>
      <w:r w:rsidR="0078712F">
        <w:rPr>
          <w:lang w:eastAsia="sk-SK"/>
        </w:rPr>
        <w:t>roku</w:t>
      </w:r>
      <w:r w:rsidR="00E80703">
        <w:rPr>
          <w:lang w:eastAsia="sk-SK"/>
        </w:rPr>
        <w:t xml:space="preserve"> 2010</w:t>
      </w:r>
      <w:r w:rsidRPr="00132AE9">
        <w:rPr>
          <w:lang w:eastAsia="sk-SK"/>
        </w:rPr>
        <w:t xml:space="preserve"> je </w:t>
      </w:r>
      <w:r w:rsidR="00CE454F">
        <w:rPr>
          <w:lang w:eastAsia="sk-SK"/>
        </w:rPr>
        <w:t>obec Liptovský Peter</w:t>
      </w:r>
      <w:r w:rsidR="0078712F">
        <w:rPr>
          <w:lang w:eastAsia="sk-SK"/>
        </w:rPr>
        <w:t xml:space="preserve"> registrovaná</w:t>
      </w:r>
      <w:r w:rsidRPr="00132AE9">
        <w:rPr>
          <w:lang w:eastAsia="sk-SK"/>
        </w:rPr>
        <w:t xml:space="preserve"> v zmysle § 62 zákona </w:t>
      </w:r>
      <w:r>
        <w:rPr>
          <w:lang w:eastAsia="sk-SK"/>
        </w:rPr>
        <w:t xml:space="preserve">o sociálnych službách </w:t>
      </w:r>
      <w:r w:rsidRPr="00132AE9">
        <w:rPr>
          <w:lang w:eastAsia="sk-SK"/>
        </w:rPr>
        <w:t>v registri poskytovateľov sociálnych služieb</w:t>
      </w:r>
      <w:r w:rsidR="0078712F">
        <w:rPr>
          <w:lang w:eastAsia="sk-SK"/>
        </w:rPr>
        <w:t xml:space="preserve"> a p</w:t>
      </w:r>
      <w:r w:rsidRPr="00132AE9">
        <w:rPr>
          <w:lang w:eastAsia="sk-SK"/>
        </w:rPr>
        <w:t>oskytuje občanom</w:t>
      </w:r>
      <w:r w:rsidR="0078712F">
        <w:rPr>
          <w:lang w:eastAsia="sk-SK"/>
        </w:rPr>
        <w:t xml:space="preserve"> opatrovateľskú službu. </w:t>
      </w:r>
      <w:r w:rsidR="003C7F4A">
        <w:t xml:space="preserve">Obec </w:t>
      </w:r>
      <w:r w:rsidR="00CE454F">
        <w:rPr>
          <w:lang w:eastAsia="sk-SK"/>
        </w:rPr>
        <w:t xml:space="preserve">Liptovský Peter </w:t>
      </w:r>
      <w:r w:rsidRPr="00132AE9">
        <w:t>je správnym orgánom v konaniach o odkázanosti na sociálnu službu v </w:t>
      </w:r>
      <w:proofErr w:type="spellStart"/>
      <w:r w:rsidRPr="00132AE9">
        <w:t>ZpS</w:t>
      </w:r>
      <w:proofErr w:type="spellEnd"/>
      <w:r w:rsidRPr="00132AE9">
        <w:t>, v ZOS, v</w:t>
      </w:r>
      <w:r>
        <w:t> </w:t>
      </w:r>
      <w:r w:rsidRPr="00132AE9">
        <w:t>DS</w:t>
      </w:r>
      <w:r>
        <w:t xml:space="preserve">, </w:t>
      </w:r>
      <w:r w:rsidRPr="00132AE9">
        <w:t>o odkázanosti na OPS</w:t>
      </w:r>
      <w:r>
        <w:t xml:space="preserve"> a </w:t>
      </w:r>
      <w:r w:rsidRPr="00132AE9">
        <w:t xml:space="preserve">o zániku a zmene stupňa odkázanosti. </w:t>
      </w:r>
      <w:r>
        <w:t xml:space="preserve">Na základe žiadostí o posúdenie odkázanosti na sociálnu službu </w:t>
      </w:r>
      <w:r w:rsidR="0078712F">
        <w:t>zabezpečuje zd</w:t>
      </w:r>
      <w:r>
        <w:t xml:space="preserve">ravotnú a sociálnu posudkovú činnosť, ktorou sa zisťuje odkázanosť fyzickej osoby s ťažkým zdravotným postihnutím alebo fyzickej osoby s nepriaznivým zdravotným stavom na sociálnu službu v zariadení pre fyzické osoby, ktoré sú odkázané na pomoc inej fyzickej osoby a na opatrovateľskú službu. </w:t>
      </w:r>
    </w:p>
    <w:p w:rsidR="00215A57" w:rsidRDefault="006E6FC8" w:rsidP="00701FAC">
      <w:r w:rsidRPr="000524CB">
        <w:t xml:space="preserve">Obec </w:t>
      </w:r>
      <w:r w:rsidR="00CE454F">
        <w:rPr>
          <w:lang w:eastAsia="sk-SK"/>
        </w:rPr>
        <w:t xml:space="preserve">Liptovský Peter </w:t>
      </w:r>
      <w:r w:rsidRPr="000524CB">
        <w:t xml:space="preserve">je situovaná v tesnej blízkosti mesta Liptovský Hrádok. </w:t>
      </w:r>
      <w:r w:rsidR="000524CB" w:rsidRPr="000524CB">
        <w:t xml:space="preserve">Zdravotnú starostlivosť pre </w:t>
      </w:r>
      <w:r w:rsidR="003C7F4A">
        <w:t xml:space="preserve">občanov obce </w:t>
      </w:r>
      <w:r w:rsidR="000524CB" w:rsidRPr="000524CB">
        <w:t>poskytuje Poliklinika v Liptovskom Hrádku</w:t>
      </w:r>
      <w:r w:rsidR="003C7F4A">
        <w:t>, súkromní poskytovatelia v</w:t>
      </w:r>
      <w:r w:rsidR="0078712F">
        <w:t> </w:t>
      </w:r>
      <w:proofErr w:type="spellStart"/>
      <w:r w:rsidR="003C7F4A">
        <w:t>M</w:t>
      </w:r>
      <w:r w:rsidR="0078712F">
        <w:t>edic</w:t>
      </w:r>
      <w:proofErr w:type="spellEnd"/>
      <w:r w:rsidR="0078712F">
        <w:t xml:space="preserve"> </w:t>
      </w:r>
      <w:r w:rsidR="003C7F4A">
        <w:t xml:space="preserve">centre  v Liptovskom Hrádku </w:t>
      </w:r>
      <w:r w:rsidR="000524CB" w:rsidRPr="000524CB">
        <w:t>a Nemocnica s poliklinikou v Liptovskom Mikuláši. Sociálne služby v obci sú</w:t>
      </w:r>
      <w:r w:rsidR="003C7F4A">
        <w:t xml:space="preserve"> </w:t>
      </w:r>
      <w:r w:rsidR="000524CB" w:rsidRPr="000524CB">
        <w:t xml:space="preserve">zabezpečené </w:t>
      </w:r>
      <w:r w:rsidR="00CE454F">
        <w:t>opatrovateľskou službou</w:t>
      </w:r>
      <w:r w:rsidR="000524CB" w:rsidRPr="000524CB">
        <w:t xml:space="preserve">. </w:t>
      </w:r>
    </w:p>
    <w:p w:rsidR="000A29A6" w:rsidRDefault="000A29A6" w:rsidP="000524CB">
      <w:pPr>
        <w:rPr>
          <w:b/>
        </w:rPr>
      </w:pPr>
    </w:p>
    <w:p w:rsidR="000A29A6" w:rsidRDefault="000A29A6" w:rsidP="000524CB">
      <w:pPr>
        <w:rPr>
          <w:b/>
        </w:rPr>
      </w:pPr>
    </w:p>
    <w:p w:rsidR="00215A57" w:rsidRDefault="00215A57" w:rsidP="000524CB">
      <w:pPr>
        <w:rPr>
          <w:b/>
        </w:rPr>
      </w:pPr>
      <w:r w:rsidRPr="00215A57">
        <w:rPr>
          <w:b/>
        </w:rPr>
        <w:lastRenderedPageBreak/>
        <w:t>Opatrovateľská služba</w:t>
      </w:r>
    </w:p>
    <w:p w:rsidR="00215A57" w:rsidRPr="00215A57" w:rsidRDefault="00215A57" w:rsidP="00215A57">
      <w:r w:rsidRPr="00215A57">
        <w:rPr>
          <w:bCs/>
        </w:rPr>
        <w:t xml:space="preserve">Opatrovateľská služba, poskytovaná podľa zákona </w:t>
      </w:r>
      <w:r w:rsidRPr="00215A57">
        <w:t>§41 zákona 448/2008, je sociálna služba poskytovaná fyzickej osobe, ktorá je odkázaná na pomoc inej fyzickej osoby a jej stupeň odkázanosti je najmenej II podľa prílohy č. 3 Zákona o sociálnych službách a je odkázaná na pomoc pri úkonoch sebaobsluhy, úkonoch starostlivosti o svoju domácnosť a základných sociálnych aktivitách podľa prílohy č. 4</w:t>
      </w:r>
      <w:r w:rsidR="00BF2893">
        <w:t xml:space="preserve"> </w:t>
      </w:r>
      <w:r w:rsidR="00BF2893" w:rsidRPr="00215A57">
        <w:t>Zákona o sociálnych službách</w:t>
      </w:r>
      <w:r w:rsidRPr="00215A57">
        <w:t>.</w:t>
      </w:r>
    </w:p>
    <w:p w:rsidR="00BF2893" w:rsidRDefault="00BF2893" w:rsidP="00BF2893">
      <w:r w:rsidRPr="00BF2893">
        <w:t xml:space="preserve">Rozsah úkonov (v hodinách) podľa odkázanosti na jednotlivé úkony podľa prílohy 3 – 4 uvedeného zákona </w:t>
      </w:r>
      <w:r w:rsidRPr="00BF2893">
        <w:rPr>
          <w:i/>
          <w:iCs/>
        </w:rPr>
        <w:t xml:space="preserve">určuje </w:t>
      </w:r>
      <w:r>
        <w:rPr>
          <w:i/>
          <w:iCs/>
        </w:rPr>
        <w:t>obec</w:t>
      </w:r>
      <w:r w:rsidRPr="00BF2893">
        <w:rPr>
          <w:i/>
          <w:iCs/>
        </w:rPr>
        <w:t xml:space="preserve"> na základe sociálnej posudkovej činnosti</w:t>
      </w:r>
      <w:r w:rsidRPr="00BF2893">
        <w:t xml:space="preserve">. Poskytovateľ sociálnej služby sa s prijímateľom sociálnej služby (na návrh prijímateľa) môže zmluvne dohodnúť aj na inom hodinovom rozsahu opatrovania. Opatrovateľská služba je originálnou kompetenciou </w:t>
      </w:r>
      <w:r>
        <w:t>obce</w:t>
      </w:r>
      <w:r w:rsidRPr="00BF2893">
        <w:t>, ale je poskytovaná aj neverejnými poskytovateľmi.</w:t>
      </w:r>
    </w:p>
    <w:p w:rsidR="00362045" w:rsidRDefault="006D72B1" w:rsidP="00362045">
      <w:r>
        <w:t>Obec má zamestnanú jednu opatrovateľku</w:t>
      </w:r>
      <w:r w:rsidR="00362045">
        <w:t xml:space="preserve">. Záujem o opatrovateľskú službu je slabý, a to hlavne z finančných dôvodov, keď občania nie sú ochotní za túto službu zaplatiť. Zo štatistických údajov (v rokoch 2010, 2016) je zrejmé, že na Slovensku klesá počet prijímateľov opatrovateľských služieb poskytovaných obcami a rastie záujem o pobytové (najmä) celoročné sociálne služby, osobitne v skupine seniorov. </w:t>
      </w:r>
    </w:p>
    <w:p w:rsidR="00362045" w:rsidRDefault="00362045" w:rsidP="00362045">
      <w:r>
        <w:t>Občanom, ktorí sa ocitnú v rôznych životný situáciách, obec prostredníctvom zriadenej sociálnej komisie poskytuje individuálnu súčinnosť, navštevuje starších občanov, organizuje posedenia s</w:t>
      </w:r>
      <w:r w:rsidR="009A0933">
        <w:t> </w:t>
      </w:r>
      <w:r>
        <w:t>dôchodcami</w:t>
      </w:r>
      <w:r w:rsidR="009A0933">
        <w:t>, vybavuje žiadosti a podobne. Obec zaznamenáva záujem zo strany občanov o takéto návštevy a privítali by ich častejšie.</w:t>
      </w:r>
    </w:p>
    <w:p w:rsidR="000524CB" w:rsidRDefault="00165D72" w:rsidP="000524CB">
      <w:pPr>
        <w:rPr>
          <w:lang w:bidi="ar-SA"/>
        </w:rPr>
      </w:pPr>
      <w:r>
        <w:rPr>
          <w:lang w:bidi="ar-SA"/>
        </w:rPr>
        <w:t>V</w:t>
      </w:r>
      <w:r w:rsidR="00F24B28">
        <w:rPr>
          <w:lang w:bidi="ar-SA"/>
        </w:rPr>
        <w:t xml:space="preserve"> obci evidujú záujem seniorov o poskytovanie sociálnych služieb v zariadeniach pre seniorov, no tieto sú pre väčšinu dôchodcov finančne nedostupné. Uprednostňované sú zariadenia verejných poskytovateľov (VUC) pred neverejnými </w:t>
      </w:r>
      <w:r>
        <w:rPr>
          <w:lang w:bidi="ar-SA"/>
        </w:rPr>
        <w:t>z dôvodu nižšej platby za služby</w:t>
      </w:r>
      <w:r w:rsidR="00BF485D">
        <w:rPr>
          <w:lang w:bidi="ar-SA"/>
        </w:rPr>
        <w:t xml:space="preserve">. </w:t>
      </w:r>
      <w:r w:rsidR="000A29A6">
        <w:rPr>
          <w:lang w:bidi="ar-SA"/>
        </w:rPr>
        <w:t xml:space="preserve"> </w:t>
      </w:r>
      <w:r w:rsidR="000524CB">
        <w:rPr>
          <w:lang w:bidi="ar-SA"/>
        </w:rPr>
        <w:t>Obec neuvažuje o</w:t>
      </w:r>
      <w:r w:rsidR="00BF485D">
        <w:rPr>
          <w:lang w:bidi="ar-SA"/>
        </w:rPr>
        <w:t xml:space="preserve"> rozširovaní škály sociálnych služieb pre seniorov napr. </w:t>
      </w:r>
      <w:r w:rsidR="000524CB">
        <w:rPr>
          <w:lang w:bidi="ar-SA"/>
        </w:rPr>
        <w:t>zriaden</w:t>
      </w:r>
      <w:r w:rsidR="00BF485D">
        <w:rPr>
          <w:lang w:bidi="ar-SA"/>
        </w:rPr>
        <w:t xml:space="preserve">ím </w:t>
      </w:r>
      <w:r w:rsidR="000524CB">
        <w:rPr>
          <w:lang w:bidi="ar-SA"/>
        </w:rPr>
        <w:t xml:space="preserve">denného stacionára. </w:t>
      </w:r>
    </w:p>
    <w:p w:rsidR="00173F59" w:rsidRDefault="00701FAC" w:rsidP="000524CB">
      <w:pPr>
        <w:rPr>
          <w:lang w:bidi="ar-SA"/>
        </w:rPr>
      </w:pPr>
      <w:r>
        <w:rPr>
          <w:lang w:bidi="ar-SA"/>
        </w:rPr>
        <w:t>V obci žije podľa ofi</w:t>
      </w:r>
      <w:r w:rsidR="00035513">
        <w:rPr>
          <w:lang w:bidi="ar-SA"/>
        </w:rPr>
        <w:t>ciálnych štatistických údajov 40</w:t>
      </w:r>
      <w:r>
        <w:rPr>
          <w:lang w:bidi="ar-SA"/>
        </w:rPr>
        <w:t xml:space="preserve"> občanov, ktorí sa hlásia k rómskej </w:t>
      </w:r>
      <w:r w:rsidR="00BF485D">
        <w:rPr>
          <w:lang w:bidi="ar-SA"/>
        </w:rPr>
        <w:t xml:space="preserve"> </w:t>
      </w:r>
      <w:r>
        <w:rPr>
          <w:lang w:bidi="ar-SA"/>
        </w:rPr>
        <w:t xml:space="preserve">národnosti. </w:t>
      </w:r>
      <w:r w:rsidR="00035513">
        <w:rPr>
          <w:lang w:bidi="ar-SA"/>
        </w:rPr>
        <w:t xml:space="preserve">Životu v obci sa prispôsobili, žijú na jednej ulici a obec </w:t>
      </w:r>
      <w:r w:rsidR="000A29A6">
        <w:rPr>
          <w:lang w:bidi="ar-SA"/>
        </w:rPr>
        <w:t>niektorý z nich</w:t>
      </w:r>
      <w:r w:rsidR="00035513">
        <w:rPr>
          <w:lang w:bidi="ar-SA"/>
        </w:rPr>
        <w:t xml:space="preserve"> zamestnáva na aktivačných prácach. </w:t>
      </w:r>
      <w:r w:rsidR="00173F59">
        <w:rPr>
          <w:lang w:bidi="ar-SA"/>
        </w:rPr>
        <w:t>Aktivačná práca je určená</w:t>
      </w:r>
      <w:r w:rsidR="00173F59" w:rsidRPr="00173F59">
        <w:rPr>
          <w:lang w:bidi="ar-SA"/>
        </w:rPr>
        <w:t xml:space="preserve"> na podporu získania, udržania, prehĺbenia alebo zvýšenia vedomostí, odborných zručností, praktických skúseností, pracovných návykov na účely zvýšenia pracovného uplatnenia na trhu práce.</w:t>
      </w:r>
    </w:p>
    <w:p w:rsidR="00701FAC" w:rsidRDefault="00173F59" w:rsidP="000524CB">
      <w:pPr>
        <w:rPr>
          <w:lang w:bidi="ar-SA"/>
        </w:rPr>
      </w:pPr>
      <w:r>
        <w:rPr>
          <w:lang w:bidi="ar-SA"/>
        </w:rPr>
        <w:t>Aktivačná</w:t>
      </w:r>
      <w:r w:rsidRPr="00173F59">
        <w:rPr>
          <w:lang w:bidi="ar-SA"/>
        </w:rPr>
        <w:t xml:space="preserve"> činnosť formou menších obecných služieb p</w:t>
      </w:r>
      <w:r>
        <w:rPr>
          <w:lang w:bidi="ar-SA"/>
        </w:rPr>
        <w:t xml:space="preserve">re obec (podľa </w:t>
      </w:r>
      <w:r w:rsidRPr="00173F59">
        <w:rPr>
          <w:lang w:bidi="ar-SA"/>
        </w:rPr>
        <w:t>§ 52 Zák. 5/2004 o službách zamestnanosti</w:t>
      </w:r>
      <w:r>
        <w:rPr>
          <w:lang w:bidi="ar-SA"/>
        </w:rPr>
        <w:t xml:space="preserve">) je </w:t>
      </w:r>
      <w:r w:rsidRPr="00173F59">
        <w:rPr>
          <w:lang w:bidi="ar-SA"/>
        </w:rPr>
        <w:t xml:space="preserve">podpora udržiavania pracovných návykov dlhodobo nezamestnaného občana, ktorý je poberateľom dávky v hmotnej núdzi a príspevkov k dávke </w:t>
      </w:r>
      <w:r w:rsidRPr="00173F59">
        <w:rPr>
          <w:lang w:bidi="ar-SA"/>
        </w:rPr>
        <w:lastRenderedPageBreak/>
        <w:t>v hmotnej núdzi. Menšie obecné služby pre obec dlhodobo nezamestnaný občan vykonáva </w:t>
      </w:r>
      <w:r>
        <w:rPr>
          <w:lang w:bidi="ar-SA"/>
        </w:rPr>
        <w:t>n</w:t>
      </w:r>
      <w:r w:rsidRPr="00173F59">
        <w:rPr>
          <w:lang w:bidi="ar-SA"/>
        </w:rPr>
        <w:t>ajviac počas šiestich kalendárnych mesiacov v rozsahu najviac 20 hodín týždenne</w:t>
      </w:r>
      <w:r w:rsidR="00564B6C">
        <w:rPr>
          <w:lang w:bidi="ar-SA"/>
        </w:rPr>
        <w:t xml:space="preserve">. </w:t>
      </w:r>
      <w:r w:rsidR="00564B6C" w:rsidRPr="00564B6C">
        <w:rPr>
          <w:lang w:bidi="ar-SA"/>
        </w:rPr>
        <w:t>Výška aktivačného príspevku je 63,07 € mesačne.</w:t>
      </w:r>
    </w:p>
    <w:p w:rsidR="00CE454F" w:rsidRPr="000A29A6" w:rsidRDefault="00CE454F" w:rsidP="00C80AC8">
      <w:pPr>
        <w:spacing w:after="0"/>
        <w:rPr>
          <w:b/>
          <w:u w:val="single"/>
        </w:rPr>
      </w:pPr>
      <w:r w:rsidRPr="000A29A6">
        <w:rPr>
          <w:b/>
          <w:u w:val="single"/>
        </w:rPr>
        <w:t xml:space="preserve">Terénna sociálna práca </w:t>
      </w:r>
    </w:p>
    <w:p w:rsidR="00EE4DF9" w:rsidRDefault="00EE4DF9" w:rsidP="00C80AC8">
      <w:pPr>
        <w:spacing w:after="0"/>
      </w:pPr>
      <w:r w:rsidRPr="00EE4DF9">
        <w:t>V rámci Operačného programu Za</w:t>
      </w:r>
      <w:r>
        <w:t>mestnanosť a sociálna inklúzia o</w:t>
      </w:r>
      <w:r w:rsidRPr="00EE4DF9">
        <w:t xml:space="preserve">bec Liptovský Peter realizovala v období od </w:t>
      </w:r>
      <w:r>
        <w:t xml:space="preserve">roku </w:t>
      </w:r>
      <w:r w:rsidRPr="00EE4DF9">
        <w:t xml:space="preserve">2008 do </w:t>
      </w:r>
      <w:r>
        <w:t xml:space="preserve">roku </w:t>
      </w:r>
      <w:r w:rsidRPr="00EE4DF9">
        <w:t>2010 projekt Program podpory terénnej sociálnej práce v obci Liptovský Peter. Cieľom projektu bolo zlepšiť životnú situáciu ľudí zo sociálne vylúčenej komunity, ako aj vytvoriť podmienky na zachovanie, obnovu alebo rozvoj schopností fyzických osôb a ich rodín viesť samostatný život. Terénne sociálne pracovníčky vykonávali individuálnu sociálnu prác</w:t>
      </w:r>
      <w:r>
        <w:t>u s jednotlivými klient</w:t>
      </w:r>
      <w:r w:rsidRPr="00EE4DF9">
        <w:t>mi, rodinami v prirodzenom rodinnom a otvorenom prostredí, vrátane vyhľadávacích činností. Poskytovali poradenstvo v oblasti zlepšenia osobnej hygieny, kontrolovali dochádzku do školy a riešili problémy záškoláctva. Spolupracovali so štátnymi orgánmi a organizáciami pri vybavovaní zdravotných pomôcok, invalidného dôchodku, zverení do výchovy, poberaní sociálnych dávok.</w:t>
      </w:r>
    </w:p>
    <w:p w:rsidR="00EE4DF9" w:rsidRDefault="00EE4DF9" w:rsidP="00C80AC8">
      <w:pPr>
        <w:spacing w:after="0"/>
      </w:pPr>
      <w:r>
        <w:t xml:space="preserve">V snahe zlepšiť životnú a sociálnu situácie a integrovať občanov zo sociálne vylúčených skupín s dôrazom na </w:t>
      </w:r>
      <w:proofErr w:type="spellStart"/>
      <w:r>
        <w:t>marginalizovanú</w:t>
      </w:r>
      <w:proofErr w:type="spellEnd"/>
      <w:r>
        <w:t xml:space="preserve"> rómsku komunitu sa členovia cieľovej skupiny zapájali do pracovných činností s cieľom získania a obnovenia pracovných návykov. Prostredn</w:t>
      </w:r>
      <w:r w:rsidR="00FA5187">
        <w:t>íctvom individuálnych rozhovorov</w:t>
      </w:r>
      <w:r>
        <w:t xml:space="preserve"> sa pracovníčky snažili zvýšiť sociálnu mobilitu klienta a jeho schopnosti riadiť svoj </w:t>
      </w:r>
      <w:r w:rsidR="00FA5187">
        <w:t>život samostatne</w:t>
      </w:r>
      <w:r>
        <w:t xml:space="preserve"> bez závislosti na iných.</w:t>
      </w:r>
    </w:p>
    <w:p w:rsidR="00EE4DF9" w:rsidRDefault="00EE4DF9" w:rsidP="00C80AC8">
      <w:pPr>
        <w:spacing w:after="0"/>
      </w:pPr>
      <w:r>
        <w:t>Počas celého projektu bola monitorovaná sociálna situácia jedinca, rodín so zameraním na zvýšenie ich aktivity a na preberanie zodpovednosti za riešenie svojej situácie, aby sa vedeli zorientovať v pracovno-právnych vzťahoch, právach a povinnostiach obyvateľa obce, ako správne post</w:t>
      </w:r>
      <w:r w:rsidR="00FA5187">
        <w:t>upovať pri vybavovaní potvrdení a</w:t>
      </w:r>
      <w:r>
        <w:t xml:space="preserve"> vyjadrení.</w:t>
      </w:r>
    </w:p>
    <w:p w:rsidR="00EE4DF9" w:rsidRDefault="00EE4DF9" w:rsidP="00C80AC8">
      <w:pPr>
        <w:spacing w:after="0"/>
      </w:pPr>
      <w:r>
        <w:t>Koniec projektu ukázal, že zámery a ciele boli splnené, pretože občania ohrození sociálnym vylúčením získali určité návyky a vedomosti. Častou komunikáciou a prácou s terénnymi sociálnymi pracovníkmi sa začalo s postupným odstraňovaním ich segregácie a zaraďovaním do normálneho života obce.</w:t>
      </w:r>
    </w:p>
    <w:p w:rsidR="00EE4DF9" w:rsidRDefault="00EE4DF9" w:rsidP="00C80AC8">
      <w:pPr>
        <w:spacing w:after="0"/>
      </w:pPr>
      <w:r>
        <w:t>Obec má záujem ďalej sa venovať obyvateľstvu zo sociálne vylúčeného prostredia a zapájať sa do ďalších projektov, či už na miestnej úrovni, ale aj zo štrukturálnych fondov.</w:t>
      </w:r>
    </w:p>
    <w:p w:rsidR="003C1003" w:rsidRPr="00C330E1" w:rsidRDefault="003C1003" w:rsidP="003C1003">
      <w:pPr>
        <w:pStyle w:val="Nadpis6"/>
        <w:shd w:val="clear" w:color="auto" w:fill="D9D9D9" w:themeFill="background1" w:themeFillShade="D9"/>
        <w:rPr>
          <w:u w:val="none"/>
          <w:lang w:bidi="ar-SA"/>
        </w:rPr>
      </w:pPr>
      <w:r w:rsidRPr="00C330E1">
        <w:rPr>
          <w:u w:val="none"/>
          <w:lang w:bidi="ar-SA"/>
        </w:rPr>
        <w:t xml:space="preserve">Záver: </w:t>
      </w:r>
    </w:p>
    <w:p w:rsidR="007E453D" w:rsidRPr="007E453D" w:rsidRDefault="007E453D" w:rsidP="007E453D">
      <w:pPr>
        <w:pStyle w:val="Nadpis6"/>
        <w:shd w:val="clear" w:color="auto" w:fill="D9D9D9" w:themeFill="background1" w:themeFillShade="D9"/>
        <w:rPr>
          <w:b w:val="0"/>
          <w:u w:val="none"/>
          <w:lang w:bidi="ar-SA"/>
        </w:rPr>
      </w:pPr>
      <w:r>
        <w:rPr>
          <w:b w:val="0"/>
          <w:u w:val="none"/>
          <w:lang w:bidi="ar-SA"/>
        </w:rPr>
        <w:t xml:space="preserve">Obec pristupuje </w:t>
      </w:r>
      <w:r w:rsidRPr="00215A57">
        <w:rPr>
          <w:b w:val="0"/>
          <w:u w:val="none"/>
          <w:lang w:bidi="ar-SA"/>
        </w:rPr>
        <w:t>k riešeniu vzniknutých nepriaznivých sociálnych situácií svojich občanov</w:t>
      </w:r>
      <w:r>
        <w:rPr>
          <w:b w:val="0"/>
          <w:u w:val="none"/>
          <w:lang w:bidi="ar-SA"/>
        </w:rPr>
        <w:t xml:space="preserve"> individuálne. Externe spolupracuje so sociálnou pracovníčkou pri vypracovávaní posudkov </w:t>
      </w:r>
      <w:r w:rsidRPr="007E453D">
        <w:rPr>
          <w:b w:val="0"/>
          <w:u w:val="none"/>
          <w:lang w:bidi="ar-SA"/>
        </w:rPr>
        <w:t xml:space="preserve">pre umiestnenie občanov do zariadení. V obci evidujú sociálne slabé rodiny, ktoré poberajú dávky v hmotnej núdzi. </w:t>
      </w:r>
    </w:p>
    <w:p w:rsidR="003C7F4A" w:rsidRPr="007E453D" w:rsidRDefault="003C7F4A" w:rsidP="007E453D">
      <w:pPr>
        <w:pStyle w:val="Nadpis6"/>
        <w:shd w:val="clear" w:color="auto" w:fill="D9D9D9" w:themeFill="background1" w:themeFillShade="D9"/>
        <w:rPr>
          <w:b w:val="0"/>
          <w:u w:val="none"/>
        </w:rPr>
      </w:pPr>
      <w:r w:rsidRPr="007E453D">
        <w:rPr>
          <w:b w:val="0"/>
          <w:u w:val="none"/>
        </w:rPr>
        <w:lastRenderedPageBreak/>
        <w:t xml:space="preserve">Na základe analýzy doterajšieho vývoja obec očakáva, že rozvoj sociálnych služieb v obci sa bude naďalej orientovať na </w:t>
      </w:r>
      <w:r w:rsidR="00C330E1" w:rsidRPr="007E453D">
        <w:rPr>
          <w:b w:val="0"/>
          <w:u w:val="none"/>
        </w:rPr>
        <w:t>aktívnu prácu sociálnej komisie</w:t>
      </w:r>
      <w:r w:rsidR="000A29A6" w:rsidRPr="007E453D">
        <w:rPr>
          <w:b w:val="0"/>
          <w:u w:val="none"/>
        </w:rPr>
        <w:t xml:space="preserve"> obce </w:t>
      </w:r>
      <w:r w:rsidR="00C330E1" w:rsidRPr="007E453D">
        <w:rPr>
          <w:b w:val="0"/>
          <w:u w:val="none"/>
        </w:rPr>
        <w:t>a opatrovateľky.</w:t>
      </w:r>
      <w:r w:rsidRPr="007E453D">
        <w:rPr>
          <w:b w:val="0"/>
          <w:u w:val="none"/>
        </w:rPr>
        <w:t xml:space="preserve"> </w:t>
      </w:r>
    </w:p>
    <w:p w:rsidR="00C76389" w:rsidRDefault="00917420" w:rsidP="006B2BD8">
      <w:pPr>
        <w:pStyle w:val="Nadpis2"/>
      </w:pPr>
      <w:bookmarkStart w:id="14" w:name="_Toc503953094"/>
      <w:bookmarkStart w:id="15" w:name="_Toc516500313"/>
      <w:r>
        <w:t xml:space="preserve">2.3 </w:t>
      </w:r>
      <w:r w:rsidR="00E14DD2">
        <w:t xml:space="preserve">Prehľad </w:t>
      </w:r>
      <w:r w:rsidR="00C76389" w:rsidRPr="009105F3">
        <w:t>výdavkov a príjmov vynakladaných na zabezpečenie sociálnych služieb v</w:t>
      </w:r>
      <w:r>
        <w:t> obci</w:t>
      </w:r>
      <w:bookmarkEnd w:id="14"/>
      <w:bookmarkEnd w:id="15"/>
      <w:r w:rsidR="001A43A5">
        <w:t xml:space="preserve"> </w:t>
      </w:r>
    </w:p>
    <w:p w:rsidR="004B4036" w:rsidRDefault="004B4036" w:rsidP="004A131F">
      <w:pPr>
        <w:rPr>
          <w:rFonts w:eastAsia="Times New Roman"/>
        </w:rPr>
      </w:pPr>
      <w:r w:rsidRPr="004551E4">
        <w:rPr>
          <w:rFonts w:eastAsia="Times New Roman"/>
        </w:rPr>
        <w:t xml:space="preserve">V roku 2016 obec prijala </w:t>
      </w:r>
      <w:r>
        <w:rPr>
          <w:rFonts w:eastAsia="Times New Roman"/>
        </w:rPr>
        <w:t>z </w:t>
      </w:r>
      <w:proofErr w:type="spellStart"/>
      <w:r>
        <w:rPr>
          <w:rFonts w:eastAsia="Times New Roman"/>
        </w:rPr>
        <w:t>ÚPSVaR</w:t>
      </w:r>
      <w:proofErr w:type="spellEnd"/>
      <w:r>
        <w:rPr>
          <w:rFonts w:eastAsia="Times New Roman"/>
        </w:rPr>
        <w:t xml:space="preserve"> v Liptovskom Mikuláši finančné prostriedky</w:t>
      </w:r>
      <w:r w:rsidR="007E453D">
        <w:rPr>
          <w:rFonts w:eastAsia="Times New Roman"/>
        </w:rPr>
        <w:t>, ktoré boli</w:t>
      </w:r>
      <w:r>
        <w:rPr>
          <w:rFonts w:eastAsia="Times New Roman"/>
        </w:rPr>
        <w:t xml:space="preserve"> vynaložené na stravu pre deti v hmotnej núdzi vo výške 274,00€, na školské potreby pre deti v hmotnej núdzi vo výške 49,80€, na aktivačnú činnosť podľa </w:t>
      </w:r>
      <w:r w:rsidR="000A29A6">
        <w:rPr>
          <w:rFonts w:eastAsia="Times New Roman"/>
        </w:rPr>
        <w:t xml:space="preserve">§52 a </w:t>
      </w:r>
      <w:r w:rsidRPr="002D3CA3">
        <w:rPr>
          <w:rFonts w:eastAsia="Times New Roman"/>
        </w:rPr>
        <w:t>52a</w:t>
      </w:r>
      <w:r>
        <w:rPr>
          <w:rFonts w:eastAsia="Times New Roman"/>
        </w:rPr>
        <w:t xml:space="preserve"> vo výške 7.710,86€ a na podporu zamestnávania podľa </w:t>
      </w:r>
      <w:r w:rsidRPr="002D3CA3">
        <w:rPr>
          <w:rFonts w:eastAsia="Times New Roman"/>
        </w:rPr>
        <w:t>§54</w:t>
      </w:r>
      <w:r>
        <w:rPr>
          <w:rFonts w:eastAsia="Times New Roman"/>
        </w:rPr>
        <w:t xml:space="preserve"> suma vo výške 3.115,29€.</w:t>
      </w:r>
    </w:p>
    <w:p w:rsidR="004B4036" w:rsidRDefault="004B4036" w:rsidP="004A131F">
      <w:pPr>
        <w:rPr>
          <w:rFonts w:cs="Arial"/>
        </w:rPr>
      </w:pPr>
      <w:r w:rsidRPr="002D3CA3">
        <w:rPr>
          <w:rFonts w:cs="Arial"/>
        </w:rPr>
        <w:t>Obec v roku 2016 poskytla dotácie v súlade so VZN č. 2/2010 o dotáciách, právnickým osobám, fyzickým osobám - podnikateľom na podporu všeobecne prospešných služieb, na všeobecne prospe</w:t>
      </w:r>
      <w:r w:rsidR="007E453D">
        <w:rPr>
          <w:rFonts w:cs="Arial"/>
        </w:rPr>
        <w:t xml:space="preserve">šný alebo verejnoprospešný účel. </w:t>
      </w:r>
    </w:p>
    <w:p w:rsidR="004E5E75" w:rsidRDefault="00917420" w:rsidP="004E5E75">
      <w:pPr>
        <w:pStyle w:val="Nadpis2"/>
      </w:pPr>
      <w:bookmarkStart w:id="16" w:name="_Toc503953095"/>
      <w:bookmarkStart w:id="17" w:name="_Toc516500314"/>
      <w:r>
        <w:t xml:space="preserve">2.4 </w:t>
      </w:r>
      <w:bookmarkEnd w:id="16"/>
      <w:r w:rsidR="004E5E75">
        <w:t>Sieť poskytovateľov sociálnych služieb v území Horného Liptova (územie MAS Horný Liptov)</w:t>
      </w:r>
      <w:bookmarkEnd w:id="17"/>
      <w:r w:rsidR="004E5E75">
        <w:t xml:space="preserve"> </w:t>
      </w:r>
      <w:r w:rsidR="00A3495F">
        <w:t xml:space="preserve"> </w:t>
      </w:r>
      <w:bookmarkStart w:id="18" w:name="_Toc503953096"/>
    </w:p>
    <w:p w:rsidR="00984DCB" w:rsidRPr="00984DCB" w:rsidRDefault="00984DCB" w:rsidP="0053602B">
      <w:r w:rsidRPr="00984DCB">
        <w:t xml:space="preserve">Sociálne služby na území regiónu Horný Liptov poskytujú občanom zariadenia v zriaďovateľskej pôsobnosti kraja, obce, mesta a neverejní poskytovatelia (občianske združenia, neziskové organizácie a iné právnické a fyzické osoby). Žilinský samosprávny kraj poskytuje v okrese Liptovský Mikuláš sociálne služby prostredníctvom dvoch centier sociálnych služieb a jedného domova sociálnych služieb a špecializovaného zariadenia v Liptovskom Mikuláši, Smrečanoch a Liptovskom Hrádku. Zo sociálnych služieb poskytovaných obcami možno uviesť </w:t>
      </w:r>
      <w:proofErr w:type="spellStart"/>
      <w:r w:rsidRPr="00984DCB">
        <w:t>komunitné</w:t>
      </w:r>
      <w:proofErr w:type="spellEnd"/>
      <w:r w:rsidRPr="00984DCB">
        <w:t xml:space="preserve"> centrum s nocľahárňou, strediskom osobnej hygieny a práčovňou (Liptovský Mikuláš), denné centrum zabezpečované Mestom Liptovský Mikuláš v šiestich lokalitách, či Zariadenie pre seniorov a domov opatrovateľskej služby s požičovňou pomôcok v Liptovskom Mikuláši.</w:t>
      </w:r>
      <w:bookmarkEnd w:id="18"/>
      <w:r w:rsidRPr="00984DCB">
        <w:t xml:space="preserve"> </w:t>
      </w:r>
    </w:p>
    <w:p w:rsidR="00984DCB" w:rsidRPr="00984DCB" w:rsidRDefault="00984DCB" w:rsidP="00984DCB">
      <w:pPr>
        <w:pStyle w:val="Nadpis5"/>
        <w:rPr>
          <w:color w:val="auto"/>
        </w:rPr>
      </w:pPr>
      <w:bookmarkStart w:id="19" w:name="_Toc503953097"/>
      <w:r w:rsidRPr="00984DCB">
        <w:rPr>
          <w:color w:val="auto"/>
        </w:rPr>
        <w:t>Terénna sociálna služba krízovej intervencie sa poskytuje v rámci obvodu mesta Liptovský Mikuláš.</w:t>
      </w:r>
      <w:r w:rsidR="007E453D">
        <w:rPr>
          <w:color w:val="auto"/>
        </w:rPr>
        <w:t xml:space="preserve"> </w:t>
      </w:r>
      <w:r w:rsidRPr="00984DCB">
        <w:rPr>
          <w:color w:val="auto"/>
        </w:rPr>
        <w:t xml:space="preserve">V ďalších obciach </w:t>
      </w:r>
      <w:r w:rsidR="007E453D">
        <w:rPr>
          <w:color w:val="auto"/>
        </w:rPr>
        <w:t xml:space="preserve">z územia Horného Liptova </w:t>
      </w:r>
      <w:r w:rsidRPr="00984DCB">
        <w:rPr>
          <w:color w:val="auto"/>
        </w:rPr>
        <w:t>poskytujú samosprávy iba opatrovateľskú službu (</w:t>
      </w:r>
      <w:r w:rsidRPr="00984DCB">
        <w:rPr>
          <w:i/>
          <w:color w:val="auto"/>
        </w:rPr>
        <w:t>viď Príloha Registrovaní poskytovatelia sociálnych služieb)</w:t>
      </w:r>
      <w:r w:rsidRPr="00984DCB">
        <w:rPr>
          <w:color w:val="auto"/>
        </w:rPr>
        <w:t>.</w:t>
      </w:r>
      <w:bookmarkEnd w:id="19"/>
      <w:r w:rsidRPr="00984DCB">
        <w:rPr>
          <w:color w:val="auto"/>
        </w:rPr>
        <w:t xml:space="preserve"> </w:t>
      </w:r>
    </w:p>
    <w:p w:rsidR="003C1003" w:rsidRDefault="00984DCB" w:rsidP="007E453D">
      <w:bookmarkStart w:id="20" w:name="_Toc503953098"/>
      <w:r w:rsidRPr="00984DCB">
        <w:t>Neverejní poskytovatelia v tomto okrese zabezpečujú mimo opatrovateľskej služby aj služby domova sociálnych služieb a zariadenia pre seniorov (Liptovský Mikuláš, Liptovský Mikuláš - Ondrašová a Liptovský Hrádok), krízové stredisko s nocľahárňou (Liptovský Mikuláš), vypožičiavanie pomôcok či prepravnú službu (Liptovský Mikuláš). Základné sociálne poradenstvo sa poskytuje ambulantne v Liptovskom Mikuláši a terénnou formou aj vo Východnej.</w:t>
      </w:r>
      <w:bookmarkEnd w:id="20"/>
      <w:r w:rsidR="000041D7">
        <w:t xml:space="preserve"> </w:t>
      </w:r>
    </w:p>
    <w:p w:rsidR="00025159" w:rsidRPr="007E453D" w:rsidRDefault="00984DCB" w:rsidP="007E453D">
      <w:pPr>
        <w:spacing w:after="100"/>
        <w:rPr>
          <w:b/>
          <w:u w:val="single"/>
        </w:rPr>
      </w:pPr>
      <w:bookmarkStart w:id="21" w:name="_Toc463966163"/>
      <w:bookmarkStart w:id="22" w:name="_Toc463966267"/>
      <w:bookmarkStart w:id="23" w:name="_Toc503953099"/>
      <w:r w:rsidRPr="007E453D">
        <w:rPr>
          <w:b/>
          <w:u w:val="single"/>
        </w:rPr>
        <w:lastRenderedPageBreak/>
        <w:t xml:space="preserve">Registrovaní </w:t>
      </w:r>
      <w:proofErr w:type="spellStart"/>
      <w:r w:rsidRPr="007E453D">
        <w:rPr>
          <w:b/>
          <w:u w:val="single"/>
          <w:lang w:val="en-US"/>
        </w:rPr>
        <w:t>poskytovatelia</w:t>
      </w:r>
      <w:proofErr w:type="spellEnd"/>
      <w:r w:rsidRPr="007E453D">
        <w:rPr>
          <w:b/>
          <w:u w:val="single"/>
        </w:rPr>
        <w:t xml:space="preserve"> sociálnych služieb</w:t>
      </w:r>
      <w:bookmarkStart w:id="24" w:name="_Toc503953100"/>
      <w:bookmarkEnd w:id="21"/>
      <w:bookmarkEnd w:id="22"/>
      <w:bookmarkEnd w:id="23"/>
    </w:p>
    <w:p w:rsidR="00984DCB" w:rsidRPr="00984DCB" w:rsidRDefault="00984DCB" w:rsidP="00025159">
      <w:r w:rsidRPr="00984DCB">
        <w:t xml:space="preserve">Poskytovatelia sociálnych služieb registrovaní podľa zákona č. 448/2008 </w:t>
      </w:r>
      <w:proofErr w:type="spellStart"/>
      <w:r w:rsidRPr="00984DCB">
        <w:t>Z.z</w:t>
      </w:r>
      <w:proofErr w:type="spellEnd"/>
      <w:r w:rsidRPr="00984DCB">
        <w:t>. o sociálnych službách na území Liptovského Hrádku</w:t>
      </w:r>
      <w:bookmarkEnd w:id="24"/>
      <w:r w:rsidR="00025159">
        <w:t xml:space="preserve"> sú </w:t>
      </w:r>
      <w:r w:rsidRPr="00984DCB">
        <w:t xml:space="preserve"> </w:t>
      </w:r>
    </w:p>
    <w:p w:rsidR="00984DCB" w:rsidRPr="00984DCB" w:rsidRDefault="00984DCB" w:rsidP="00ED3C07">
      <w:pPr>
        <w:pStyle w:val="Odsekzoznamu"/>
        <w:numPr>
          <w:ilvl w:val="0"/>
          <w:numId w:val="4"/>
        </w:numPr>
      </w:pPr>
      <w:bookmarkStart w:id="25" w:name="_Toc503953101"/>
      <w:r w:rsidRPr="00984DCB">
        <w:t xml:space="preserve">Domov sociálnych služieb a zariadenie pre seniorov SČK, zriaďovateľ SČK, kapacita DSS 14 klientov, </w:t>
      </w:r>
      <w:proofErr w:type="spellStart"/>
      <w:r w:rsidRPr="00984DCB">
        <w:t>ZpS</w:t>
      </w:r>
      <w:proofErr w:type="spellEnd"/>
      <w:r w:rsidRPr="00984DCB">
        <w:t xml:space="preserve"> 6 klientov,</w:t>
      </w:r>
      <w:bookmarkEnd w:id="25"/>
    </w:p>
    <w:p w:rsidR="00984DCB" w:rsidRPr="00984DCB" w:rsidRDefault="00984DCB" w:rsidP="00ED3C07">
      <w:pPr>
        <w:pStyle w:val="Odsekzoznamu"/>
        <w:numPr>
          <w:ilvl w:val="0"/>
          <w:numId w:val="4"/>
        </w:numPr>
      </w:pPr>
      <w:bookmarkStart w:id="26" w:name="_Toc503953102"/>
      <w:r w:rsidRPr="00984DCB">
        <w:t>Centrum sociálnych služieb EDEN, zriaďovateľ VUC ŽSK, kapacita 81 klientov,</w:t>
      </w:r>
      <w:bookmarkEnd w:id="26"/>
    </w:p>
    <w:p w:rsidR="00984DCB" w:rsidRPr="00984DCB" w:rsidRDefault="00984DCB" w:rsidP="00ED3C07">
      <w:pPr>
        <w:pStyle w:val="Odsekzoznamu"/>
        <w:numPr>
          <w:ilvl w:val="0"/>
          <w:numId w:val="4"/>
        </w:numPr>
      </w:pPr>
      <w:bookmarkStart w:id="27" w:name="_Toc503953103"/>
      <w:r w:rsidRPr="00984DCB">
        <w:t>Domov sociálnych služieb a špecializované zariadenie Liptovský Hrádok, zriaďovateľ VUC ŽSK, kapacita DSS 25 klientov, ŠZ 12 klientov.</w:t>
      </w:r>
      <w:bookmarkEnd w:id="27"/>
    </w:p>
    <w:p w:rsidR="00984DCB" w:rsidRDefault="00984DCB" w:rsidP="00025159">
      <w:bookmarkStart w:id="28" w:name="_Toc503953104"/>
      <w:r w:rsidRPr="00984DCB">
        <w:t>Všetky zariadenia sú kapacitne naplnené. (</w:t>
      </w:r>
      <w:r w:rsidRPr="00984DCB">
        <w:rPr>
          <w:i/>
        </w:rPr>
        <w:t>viď Príloha: Registrovaní poskytovatelia sociálnych služieb</w:t>
      </w:r>
      <w:r w:rsidRPr="00984DCB">
        <w:t>).</w:t>
      </w:r>
      <w:bookmarkEnd w:id="28"/>
    </w:p>
    <w:p w:rsidR="00984DCB" w:rsidRPr="00984DCB" w:rsidRDefault="00984DCB" w:rsidP="00025159">
      <w:pPr>
        <w:pStyle w:val="Nadpis6"/>
      </w:pPr>
      <w:bookmarkStart w:id="29" w:name="_Toc463966164"/>
      <w:bookmarkStart w:id="30" w:name="_Toc463966268"/>
      <w:bookmarkStart w:id="31" w:name="_Toc503953105"/>
      <w:r w:rsidRPr="00984DCB">
        <w:t>Chránené dielne</w:t>
      </w:r>
      <w:bookmarkEnd w:id="29"/>
      <w:bookmarkEnd w:id="30"/>
      <w:bookmarkEnd w:id="31"/>
    </w:p>
    <w:p w:rsidR="00984DCB" w:rsidRPr="00984DCB" w:rsidRDefault="00984DCB" w:rsidP="00025159">
      <w:bookmarkStart w:id="32" w:name="_Toc503953106"/>
      <w:r w:rsidRPr="00984DCB">
        <w:t xml:space="preserve">Chránená dielňa (CHD) a chránené pracovisko (CHP) sú pracoviská zriadené právnickou osobou alebo fyzickou osobou, podľa § 55 zákona č. 5/2004 o službách zamestnanosti v znení neskorších predpisov. V týchto zariadeniach sú zamestnaní občania so zdravotným postihnutím v pracovnom pomere, ktorí nie sú schopní nájsť si zamestnanie na otvorenom trhu práce. Alebo sú to pracoviská, na ktorých sa občania so zdravotným postihnutím zaškoľujú alebo pripravujú na prácu a na ktorých sú pracovné podmienky vrátane nárokov na pracovný výkon prispôsobené zdravotnému stavu občanov so zdravotným postihnutím. Chránené pracovisko môže byť zriadené aj v domácnosti občana so zdravotným postihnutím. V Liptovskom Hrádku je evidovaných </w:t>
      </w:r>
      <w:r w:rsidR="001657EF">
        <w:t xml:space="preserve">najviac, </w:t>
      </w:r>
      <w:r w:rsidR="00F6648D">
        <w:t xml:space="preserve">16 </w:t>
      </w:r>
      <w:r w:rsidRPr="00984DCB">
        <w:t>CHD/</w:t>
      </w:r>
      <w:r w:rsidR="0018664E">
        <w:t xml:space="preserve">CHP, v ktorých je zamestnaných </w:t>
      </w:r>
      <w:r w:rsidR="00F6648D">
        <w:t>18</w:t>
      </w:r>
      <w:r w:rsidRPr="00984DCB">
        <w:t xml:space="preserve"> zamestnancov so zdravotným postihnutím.</w:t>
      </w:r>
      <w:r w:rsidR="0018664E">
        <w:t xml:space="preserve"> (</w:t>
      </w:r>
      <w:r w:rsidRPr="00984DCB">
        <w:rPr>
          <w:i/>
        </w:rPr>
        <w:t>viď Príloha: Zoznam chránených dielní a chránených pracovísk</w:t>
      </w:r>
      <w:r w:rsidRPr="00984DCB">
        <w:t>).</w:t>
      </w:r>
      <w:bookmarkEnd w:id="32"/>
    </w:p>
    <w:p w:rsidR="00984DCB" w:rsidRPr="00984DCB" w:rsidRDefault="00984DCB" w:rsidP="00E84439">
      <w:pPr>
        <w:pStyle w:val="Nadpis6"/>
      </w:pPr>
      <w:bookmarkStart w:id="33" w:name="_Toc463966165"/>
      <w:bookmarkStart w:id="34" w:name="_Toc463966269"/>
      <w:bookmarkStart w:id="35" w:name="_Toc503953107"/>
      <w:r w:rsidRPr="00984DCB">
        <w:t>Detské domovy</w:t>
      </w:r>
      <w:bookmarkEnd w:id="33"/>
      <w:bookmarkEnd w:id="34"/>
      <w:bookmarkEnd w:id="35"/>
    </w:p>
    <w:p w:rsidR="00984DCB" w:rsidRPr="00984DCB" w:rsidRDefault="00984DCB" w:rsidP="00E84439">
      <w:bookmarkStart w:id="36" w:name="_Toc503953108"/>
      <w:r w:rsidRPr="00984DCB">
        <w:t>Detský domov Liptovský Hrádok má zariadenia v Liptovskom Mikuláši, Kráľovej Lehote, Liptovskom Hrádku a Liptovskej Porúbke. V roku 2013 zariadenie získalo ďalší objekt v Liptovskom Trnovci, rekreačný dom vrátane vnútorného vybavenia.  V opatere detského domova je v súčasnosti približne 70 detí prevažne zo Žilinského kraja. Detský domov je štátnou rozpočtovou organizáciou.</w:t>
      </w:r>
      <w:bookmarkEnd w:id="36"/>
      <w:r w:rsidRPr="00984DCB">
        <w:t xml:space="preserve">  </w:t>
      </w:r>
    </w:p>
    <w:p w:rsidR="007E453D" w:rsidRDefault="007E453D" w:rsidP="00E84439">
      <w:pPr>
        <w:pStyle w:val="Nadpis6"/>
      </w:pPr>
      <w:bookmarkStart w:id="37" w:name="_Toc463966167"/>
      <w:bookmarkStart w:id="38" w:name="_Toc463966271"/>
      <w:bookmarkStart w:id="39" w:name="_Toc503953111"/>
    </w:p>
    <w:p w:rsidR="007E453D" w:rsidRDefault="007E453D" w:rsidP="00E84439">
      <w:pPr>
        <w:pStyle w:val="Nadpis6"/>
      </w:pPr>
    </w:p>
    <w:p w:rsidR="00984DCB" w:rsidRPr="00984DCB" w:rsidRDefault="00984DCB" w:rsidP="00E84439">
      <w:pPr>
        <w:pStyle w:val="Nadpis6"/>
      </w:pPr>
      <w:r w:rsidRPr="00984DCB">
        <w:t>Ostatné subjekty pôsobiace v sociálnej oblasti</w:t>
      </w:r>
      <w:bookmarkEnd w:id="37"/>
      <w:bookmarkEnd w:id="38"/>
      <w:bookmarkEnd w:id="39"/>
      <w:r w:rsidRPr="00984DCB">
        <w:t xml:space="preserve"> </w:t>
      </w:r>
    </w:p>
    <w:p w:rsidR="00984DCB" w:rsidRDefault="00984DCB" w:rsidP="00E84439">
      <w:bookmarkStart w:id="40" w:name="_Toc503953112"/>
      <w:r w:rsidRPr="00984DCB">
        <w:t xml:space="preserve">V sociálnej oblasti pôsobia a vyvíjajú svoje aktivity aj subjekty a organizácie (napr. neformálneho alebo neziskového charakteru) zamerané na špecifické problémy jednotlivcov </w:t>
      </w:r>
      <w:r w:rsidRPr="00984DCB">
        <w:lastRenderedPageBreak/>
        <w:t xml:space="preserve">a prispievajúce k integrácii, alebo k zlepšeniu či k riešeniu sociálnych problémov jednotlivcov. Ich činnosť je systematická alebo príležitostná podľa potreby. Najvýznamnejšie z nich sú </w:t>
      </w:r>
      <w:proofErr w:type="spellStart"/>
      <w:r w:rsidRPr="00984DCB">
        <w:t>Komunitná</w:t>
      </w:r>
      <w:proofErr w:type="spellEnd"/>
      <w:r w:rsidRPr="00984DCB">
        <w:t xml:space="preserve"> nadácia Liptov, OZ Kopýtko, OZ Nezábudka, Detské centrum </w:t>
      </w:r>
      <w:proofErr w:type="spellStart"/>
      <w:r w:rsidRPr="00984DCB">
        <w:t>Svetluška</w:t>
      </w:r>
      <w:proofErr w:type="spellEnd"/>
      <w:r w:rsidRPr="00984DCB">
        <w:t xml:space="preserve">, Centrum voľného času, Špeciálna základná škola v Jamníku, ZO Slovenského zväzu telesne postihnutých, Dom </w:t>
      </w:r>
      <w:proofErr w:type="spellStart"/>
      <w:r w:rsidRPr="00984DCB">
        <w:t>Charitas</w:t>
      </w:r>
      <w:proofErr w:type="spellEnd"/>
      <w:r w:rsidRPr="00984DCB">
        <w:t xml:space="preserve"> Sv. Kláry Liptovský Mikuláš a iné.</w:t>
      </w:r>
      <w:bookmarkEnd w:id="40"/>
      <w:r w:rsidRPr="00984DCB">
        <w:t xml:space="preserve"> </w:t>
      </w:r>
    </w:p>
    <w:p w:rsidR="008F62E6" w:rsidRDefault="008F62E6" w:rsidP="008F62E6">
      <w:pPr>
        <w:pStyle w:val="Nadpis6"/>
        <w:rPr>
          <w:lang w:bidi="ar-SA"/>
        </w:rPr>
      </w:pPr>
      <w:bookmarkStart w:id="41" w:name="_Toc503953113"/>
      <w:r w:rsidRPr="0000403E">
        <w:rPr>
          <w:lang w:bidi="ar-SA"/>
        </w:rPr>
        <w:t>Domov sociálnych služieb</w:t>
      </w:r>
      <w:r>
        <w:rPr>
          <w:lang w:bidi="ar-SA"/>
        </w:rPr>
        <w:t xml:space="preserve"> (DSS) v Závažnej Porube</w:t>
      </w:r>
      <w:r w:rsidR="001639F1" w:rsidRPr="001639F1">
        <w:rPr>
          <w:u w:val="none"/>
          <w:lang w:bidi="ar-SA"/>
        </w:rPr>
        <w:t xml:space="preserve"> </w:t>
      </w:r>
    </w:p>
    <w:p w:rsidR="008F62E6" w:rsidRPr="0000403E" w:rsidRDefault="008F62E6" w:rsidP="008F62E6">
      <w:pPr>
        <w:rPr>
          <w:lang w:bidi="ar-SA"/>
        </w:rPr>
      </w:pPr>
      <w:r w:rsidRPr="0000403E">
        <w:rPr>
          <w:lang w:bidi="ar-SA"/>
        </w:rPr>
        <w:t>V domove sociálnych služieb sa poskytuje sociálna</w:t>
      </w:r>
      <w:r w:rsidR="001657EF">
        <w:rPr>
          <w:lang w:bidi="ar-SA"/>
        </w:rPr>
        <w:t xml:space="preserve"> služba </w:t>
      </w:r>
      <w:r w:rsidR="001657EF" w:rsidRPr="006B2BD8">
        <w:rPr>
          <w:bCs/>
          <w:lang w:bidi="ar-SA"/>
        </w:rPr>
        <w:t xml:space="preserve">v zmysle </w:t>
      </w:r>
      <w:r w:rsidR="001657EF" w:rsidRPr="006B2BD8">
        <w:rPr>
          <w:lang w:bidi="ar-SA"/>
        </w:rPr>
        <w:t>§38 zákona 448/2008 Zákona o sociálnych</w:t>
      </w:r>
      <w:r w:rsidR="001657EF">
        <w:rPr>
          <w:lang w:bidi="ar-SA"/>
        </w:rPr>
        <w:t xml:space="preserve"> službách</w:t>
      </w:r>
      <w:r w:rsidR="001657EF" w:rsidRPr="0000403E">
        <w:rPr>
          <w:lang w:bidi="ar-SA"/>
        </w:rPr>
        <w:t xml:space="preserve"> </w:t>
      </w:r>
      <w:r w:rsidRPr="0000403E">
        <w:rPr>
          <w:lang w:bidi="ar-SA"/>
        </w:rPr>
        <w:t>pobytovou sociálnou službou alebo ambulantnou sociálnou službou fyzickej osobe do dovŕšenia dôchodkového veku, ak je táto fyzická osoba</w:t>
      </w:r>
      <w:r>
        <w:rPr>
          <w:lang w:bidi="ar-SA"/>
        </w:rPr>
        <w:t xml:space="preserve"> </w:t>
      </w:r>
      <w:r w:rsidRPr="0000403E">
        <w:rPr>
          <w:lang w:bidi="ar-SA"/>
        </w:rPr>
        <w:t>odkázaná na pomoc inej fyzickej osoby a jej stupeň odkázanosti je najmenej V podľa prílohy č. 3 zákona č. 448/2008, alebo</w:t>
      </w:r>
      <w:r>
        <w:rPr>
          <w:lang w:bidi="ar-SA"/>
        </w:rPr>
        <w:t xml:space="preserve"> </w:t>
      </w:r>
      <w:r w:rsidRPr="0000403E">
        <w:rPr>
          <w:lang w:bidi="ar-SA"/>
        </w:rPr>
        <w:t>nevidiaca alebo prakticky nevidiaca a jej stupeň odkázanosti je najmenej III podľa prílohy č. 3 zákona č. 448/2008.</w:t>
      </w:r>
    </w:p>
    <w:p w:rsidR="008F62E6" w:rsidRPr="0000403E" w:rsidRDefault="008F62E6" w:rsidP="008F62E6">
      <w:pPr>
        <w:rPr>
          <w:lang w:bidi="ar-SA"/>
        </w:rPr>
      </w:pPr>
      <w:r w:rsidRPr="0000403E">
        <w:rPr>
          <w:lang w:bidi="ar-SA"/>
        </w:rPr>
        <w:t>V domove sociálnych služieb sa</w:t>
      </w:r>
      <w:r>
        <w:rPr>
          <w:lang w:bidi="ar-SA"/>
        </w:rPr>
        <w:t xml:space="preserve"> </w:t>
      </w:r>
      <w:r w:rsidRPr="0000403E">
        <w:rPr>
          <w:lang w:bidi="ar-SA"/>
        </w:rPr>
        <w:t>poskytuje</w:t>
      </w:r>
      <w:r>
        <w:rPr>
          <w:lang w:bidi="ar-SA"/>
        </w:rPr>
        <w:t xml:space="preserve">: </w:t>
      </w:r>
      <w:r w:rsidRPr="0000403E">
        <w:rPr>
          <w:lang w:bidi="ar-SA"/>
        </w:rPr>
        <w:t>pomoc pri odkázanosti na pomoc inej fyzickej osoby,</w:t>
      </w:r>
      <w:r>
        <w:rPr>
          <w:lang w:bidi="ar-SA"/>
        </w:rPr>
        <w:t xml:space="preserve"> </w:t>
      </w:r>
      <w:r w:rsidRPr="0000403E">
        <w:rPr>
          <w:lang w:bidi="ar-SA"/>
        </w:rPr>
        <w:t>sociálne poradenstvo,</w:t>
      </w:r>
      <w:r>
        <w:rPr>
          <w:lang w:bidi="ar-SA"/>
        </w:rPr>
        <w:t xml:space="preserve"> </w:t>
      </w:r>
      <w:r w:rsidRPr="0000403E">
        <w:rPr>
          <w:lang w:bidi="ar-SA"/>
        </w:rPr>
        <w:t>sociálna rehabilitácia,</w:t>
      </w:r>
      <w:r>
        <w:rPr>
          <w:lang w:bidi="ar-SA"/>
        </w:rPr>
        <w:t xml:space="preserve"> </w:t>
      </w:r>
      <w:r w:rsidRPr="0000403E">
        <w:rPr>
          <w:lang w:bidi="ar-SA"/>
        </w:rPr>
        <w:t>ubytovanie,</w:t>
      </w:r>
      <w:r>
        <w:rPr>
          <w:lang w:bidi="ar-SA"/>
        </w:rPr>
        <w:t xml:space="preserve"> </w:t>
      </w:r>
      <w:r w:rsidRPr="0000403E">
        <w:rPr>
          <w:lang w:bidi="ar-SA"/>
        </w:rPr>
        <w:t>stravovanie,</w:t>
      </w:r>
      <w:r>
        <w:rPr>
          <w:lang w:bidi="ar-SA"/>
        </w:rPr>
        <w:t xml:space="preserve"> </w:t>
      </w:r>
      <w:r w:rsidRPr="0000403E">
        <w:rPr>
          <w:lang w:bidi="ar-SA"/>
        </w:rPr>
        <w:t>upratovanie, pranie, žehlenie a údržba bielizne a šatstva,</w:t>
      </w:r>
      <w:r>
        <w:rPr>
          <w:lang w:bidi="ar-SA"/>
        </w:rPr>
        <w:t xml:space="preserve"> osobné vybavenie. V DSS sa zabezpečuje </w:t>
      </w:r>
      <w:r w:rsidRPr="0000403E">
        <w:rPr>
          <w:lang w:bidi="ar-SA"/>
        </w:rPr>
        <w:t>pracovná terapia,</w:t>
      </w:r>
      <w:r>
        <w:rPr>
          <w:lang w:bidi="ar-SA"/>
        </w:rPr>
        <w:t xml:space="preserve"> </w:t>
      </w:r>
      <w:r w:rsidRPr="0000403E">
        <w:rPr>
          <w:lang w:bidi="ar-SA"/>
        </w:rPr>
        <w:t>záujmová činnosť,</w:t>
      </w:r>
      <w:r>
        <w:rPr>
          <w:lang w:bidi="ar-SA"/>
        </w:rPr>
        <w:t xml:space="preserve"> </w:t>
      </w:r>
      <w:r w:rsidRPr="0000403E">
        <w:rPr>
          <w:lang w:bidi="ar-SA"/>
        </w:rPr>
        <w:t>utvárajú podmienky na</w:t>
      </w:r>
      <w:r>
        <w:rPr>
          <w:lang w:bidi="ar-SA"/>
        </w:rPr>
        <w:t xml:space="preserve"> vzdelávanie a </w:t>
      </w:r>
      <w:r w:rsidRPr="0000403E">
        <w:rPr>
          <w:lang w:bidi="ar-SA"/>
        </w:rPr>
        <w:t>úschovu cenných vecí.</w:t>
      </w:r>
    </w:p>
    <w:p w:rsidR="008F62E6" w:rsidRPr="0000403E" w:rsidRDefault="008F62E6" w:rsidP="008F62E6">
      <w:pPr>
        <w:rPr>
          <w:lang w:bidi="ar-SA"/>
        </w:rPr>
      </w:pPr>
      <w:r w:rsidRPr="0000403E">
        <w:rPr>
          <w:lang w:bidi="ar-SA"/>
        </w:rPr>
        <w:t>V domove sociálnych služieb sa zabezpečuje aj ošetrovateľská starostlivosť, ak neposkytuje domov sociálnych služieb ošetrovateľskú starostlivosť podľa § 22 zákona č. 448/2008.</w:t>
      </w:r>
    </w:p>
    <w:p w:rsidR="008F62E6" w:rsidRDefault="008F62E6" w:rsidP="008F62E6">
      <w:pPr>
        <w:rPr>
          <w:lang w:bidi="ar-SA"/>
        </w:rPr>
      </w:pPr>
      <w:r w:rsidRPr="0000403E">
        <w:rPr>
          <w:lang w:bidi="ar-SA"/>
        </w:rPr>
        <w:t>V domove sociálnych služieb možno poskytovať sociálnu službu najviac pre 40 prijímateľov sociálnej</w:t>
      </w:r>
      <w:r>
        <w:rPr>
          <w:lang w:bidi="ar-SA"/>
        </w:rPr>
        <w:t xml:space="preserve"> </w:t>
      </w:r>
      <w:r w:rsidRPr="0000403E">
        <w:rPr>
          <w:lang w:bidi="ar-SA"/>
        </w:rPr>
        <w:t>služby v jednej budove tohto zariadenia.</w:t>
      </w:r>
      <w:r>
        <w:rPr>
          <w:lang w:bidi="ar-SA"/>
        </w:rPr>
        <w:t xml:space="preserve"> </w:t>
      </w:r>
      <w:r w:rsidRPr="0000403E">
        <w:rPr>
          <w:lang w:bidi="ar-SA"/>
        </w:rPr>
        <w:t>Sociálnu službu v domove sociálnych služieb nemožno poskytovať ako celoročnú pobytovú sociálnu službu.</w:t>
      </w:r>
    </w:p>
    <w:p w:rsidR="008F62E6" w:rsidRDefault="008F62E6" w:rsidP="008F62E6">
      <w:pPr>
        <w:rPr>
          <w:lang w:bidi="ar-SA"/>
        </w:rPr>
      </w:pPr>
      <w:r>
        <w:rPr>
          <w:lang w:bidi="ar-SA"/>
        </w:rPr>
        <w:t xml:space="preserve">V Závažnej Porube bol DSS zriadený v roku 2011. Sociálna služba v zariadení je poskytovaná 2 klientom. Prioritne sú do zariadenia prijímaní klienti z radov občanov obce, no ak takí nie sú, v záujme ekonomickej udržateľnosti zariadenia je kapacita naplnená klientmi z regiónu aj mimo neho.   </w:t>
      </w:r>
    </w:p>
    <w:p w:rsidR="008F62E6" w:rsidRDefault="008F62E6" w:rsidP="008F62E6">
      <w:pPr>
        <w:pStyle w:val="Nadpis6"/>
        <w:rPr>
          <w:lang w:bidi="ar-SA"/>
        </w:rPr>
      </w:pPr>
      <w:r w:rsidRPr="00984DCB">
        <w:rPr>
          <w:lang w:bidi="ar-SA"/>
        </w:rPr>
        <w:t>Zariadenie pre seniorov</w:t>
      </w:r>
      <w:r>
        <w:rPr>
          <w:lang w:bidi="ar-SA"/>
        </w:rPr>
        <w:t xml:space="preserve"> (</w:t>
      </w:r>
      <w:proofErr w:type="spellStart"/>
      <w:r>
        <w:rPr>
          <w:lang w:bidi="ar-SA"/>
        </w:rPr>
        <w:t>ZpS</w:t>
      </w:r>
      <w:proofErr w:type="spellEnd"/>
      <w:r>
        <w:rPr>
          <w:lang w:bidi="ar-SA"/>
        </w:rPr>
        <w:t>)</w:t>
      </w:r>
      <w:r w:rsidR="001639F1">
        <w:rPr>
          <w:lang w:bidi="ar-SA"/>
        </w:rPr>
        <w:t xml:space="preserve"> </w:t>
      </w:r>
      <w:r w:rsidR="001657EF">
        <w:rPr>
          <w:lang w:bidi="ar-SA"/>
        </w:rPr>
        <w:t>v Závažnej Porube</w:t>
      </w:r>
    </w:p>
    <w:p w:rsidR="008F62E6" w:rsidRPr="00911F51" w:rsidRDefault="008F62E6" w:rsidP="008F62E6">
      <w:pPr>
        <w:rPr>
          <w:lang w:bidi="ar-SA"/>
        </w:rPr>
      </w:pPr>
      <w:r>
        <w:rPr>
          <w:b/>
          <w:lang w:bidi="ar-SA"/>
        </w:rPr>
        <w:t xml:space="preserve">Sociálna služba sa poskytuje v súlade </w:t>
      </w:r>
      <w:r w:rsidRPr="00911F51">
        <w:rPr>
          <w:lang w:bidi="ar-SA"/>
        </w:rPr>
        <w:t>§35 zákona 448/2008</w:t>
      </w:r>
      <w:r>
        <w:rPr>
          <w:lang w:bidi="ar-SA"/>
        </w:rPr>
        <w:t xml:space="preserve">. V </w:t>
      </w:r>
      <w:r w:rsidRPr="00911F51">
        <w:rPr>
          <w:lang w:bidi="ar-SA"/>
        </w:rPr>
        <w:t>zariadení pre seniorov sa poskytuje sociálna služba</w:t>
      </w:r>
      <w:r>
        <w:rPr>
          <w:lang w:bidi="ar-SA"/>
        </w:rPr>
        <w:t xml:space="preserve"> </w:t>
      </w:r>
      <w:r w:rsidRPr="00911F51">
        <w:rPr>
          <w:lang w:bidi="ar-SA"/>
        </w:rPr>
        <w:t>fyzickej osobe, ktorá dovŕšila dôchodkový vek a je odkázaná na pomoc inej fyzickej osoby a jej stupeň odkázanosti je najmenej IV podľa prílohy č. 3 zákona č. 448/2008, alebo</w:t>
      </w:r>
      <w:r>
        <w:rPr>
          <w:lang w:bidi="ar-SA"/>
        </w:rPr>
        <w:t xml:space="preserve"> </w:t>
      </w:r>
      <w:r w:rsidRPr="00911F51">
        <w:rPr>
          <w:lang w:bidi="ar-SA"/>
        </w:rPr>
        <w:t>fyzickej osobe, ktorá dovŕšila dôchodkový vek a poskytovanie sociálnej služby v tomto zariadení potrebuje z iných vážnych dôvodov.</w:t>
      </w:r>
    </w:p>
    <w:p w:rsidR="008F62E6" w:rsidRPr="00911F51" w:rsidRDefault="008F62E6" w:rsidP="008F62E6">
      <w:pPr>
        <w:rPr>
          <w:lang w:bidi="ar-SA"/>
        </w:rPr>
      </w:pPr>
      <w:r>
        <w:rPr>
          <w:lang w:bidi="ar-SA"/>
        </w:rPr>
        <w:lastRenderedPageBreak/>
        <w:t xml:space="preserve">V </w:t>
      </w:r>
      <w:r w:rsidRPr="00911F51">
        <w:rPr>
          <w:lang w:bidi="ar-SA"/>
        </w:rPr>
        <w:t>zariadení pre seniorov sa</w:t>
      </w:r>
      <w:r>
        <w:rPr>
          <w:lang w:bidi="ar-SA"/>
        </w:rPr>
        <w:t xml:space="preserve"> </w:t>
      </w:r>
      <w:r w:rsidRPr="00911F51">
        <w:rPr>
          <w:lang w:bidi="ar-SA"/>
        </w:rPr>
        <w:t>poskytuje</w:t>
      </w:r>
      <w:r>
        <w:rPr>
          <w:lang w:bidi="ar-SA"/>
        </w:rPr>
        <w:t xml:space="preserve"> </w:t>
      </w:r>
      <w:r w:rsidRPr="00911F51">
        <w:rPr>
          <w:lang w:bidi="ar-SA"/>
        </w:rPr>
        <w:t>pomoc pri odkázanosti na pomoc inej fyzickej osoby,</w:t>
      </w:r>
      <w:r>
        <w:rPr>
          <w:lang w:bidi="ar-SA"/>
        </w:rPr>
        <w:t xml:space="preserve"> </w:t>
      </w:r>
      <w:r w:rsidRPr="00911F51">
        <w:rPr>
          <w:lang w:bidi="ar-SA"/>
        </w:rPr>
        <w:t>sociálne poradenstvo,</w:t>
      </w:r>
      <w:r>
        <w:rPr>
          <w:lang w:bidi="ar-SA"/>
        </w:rPr>
        <w:t xml:space="preserve"> </w:t>
      </w:r>
      <w:r w:rsidRPr="00911F51">
        <w:rPr>
          <w:lang w:bidi="ar-SA"/>
        </w:rPr>
        <w:t>sociálna rehabilitácia,</w:t>
      </w:r>
      <w:r>
        <w:rPr>
          <w:lang w:bidi="ar-SA"/>
        </w:rPr>
        <w:t xml:space="preserve"> </w:t>
      </w:r>
      <w:r w:rsidRPr="00911F51">
        <w:rPr>
          <w:lang w:bidi="ar-SA"/>
        </w:rPr>
        <w:t>ubytovanie,</w:t>
      </w:r>
      <w:r>
        <w:rPr>
          <w:lang w:bidi="ar-SA"/>
        </w:rPr>
        <w:t xml:space="preserve"> </w:t>
      </w:r>
      <w:r w:rsidRPr="00911F51">
        <w:rPr>
          <w:lang w:bidi="ar-SA"/>
        </w:rPr>
        <w:t>stravovanie,</w:t>
      </w:r>
      <w:r>
        <w:rPr>
          <w:lang w:bidi="ar-SA"/>
        </w:rPr>
        <w:t xml:space="preserve"> </w:t>
      </w:r>
      <w:r w:rsidRPr="00911F51">
        <w:rPr>
          <w:lang w:bidi="ar-SA"/>
        </w:rPr>
        <w:t>upratovanie, pranie, žehlenie a údržba bielizne a šatstva,</w:t>
      </w:r>
      <w:r>
        <w:rPr>
          <w:lang w:bidi="ar-SA"/>
        </w:rPr>
        <w:t xml:space="preserve"> </w:t>
      </w:r>
      <w:r w:rsidRPr="00911F51">
        <w:rPr>
          <w:lang w:bidi="ar-SA"/>
        </w:rPr>
        <w:t>osobné vybavenie,</w:t>
      </w:r>
      <w:r>
        <w:rPr>
          <w:lang w:bidi="ar-SA"/>
        </w:rPr>
        <w:t xml:space="preserve"> </w:t>
      </w:r>
      <w:r w:rsidRPr="00911F51">
        <w:rPr>
          <w:lang w:bidi="ar-SA"/>
        </w:rPr>
        <w:t>utvárajú podmienky na úschovu cenných vecí,</w:t>
      </w:r>
      <w:r>
        <w:rPr>
          <w:lang w:bidi="ar-SA"/>
        </w:rPr>
        <w:t xml:space="preserve"> </w:t>
      </w:r>
      <w:r w:rsidRPr="00911F51">
        <w:rPr>
          <w:lang w:bidi="ar-SA"/>
        </w:rPr>
        <w:t>zabezpečuje záujmová činnosť.</w:t>
      </w:r>
      <w:r>
        <w:rPr>
          <w:lang w:bidi="ar-SA"/>
        </w:rPr>
        <w:t xml:space="preserve"> </w:t>
      </w:r>
      <w:r w:rsidRPr="00911F51">
        <w:rPr>
          <w:lang w:bidi="ar-SA"/>
        </w:rPr>
        <w:t>V zariadení pre seniorov sa zabezpečuje aj ošetrovateľská starostlivosť, ak neposkytuje zariadenie pre seniorov ošetrovateľskú starostlivosť podľa § 22 zákona č. 448/2008.</w:t>
      </w:r>
    </w:p>
    <w:p w:rsidR="007E453D" w:rsidRPr="002C76E1" w:rsidRDefault="008F62E6" w:rsidP="007E453D">
      <w:pPr>
        <w:rPr>
          <w:b/>
          <w:lang w:bidi="ar-SA"/>
        </w:rPr>
      </w:pPr>
      <w:r>
        <w:rPr>
          <w:lang w:bidi="ar-SA"/>
        </w:rPr>
        <w:t xml:space="preserve">Zariadenie pre seniorov bolo v obci </w:t>
      </w:r>
      <w:r w:rsidR="001657EF">
        <w:rPr>
          <w:lang w:bidi="ar-SA"/>
        </w:rPr>
        <w:t xml:space="preserve">Závažná Poruba </w:t>
      </w:r>
      <w:r>
        <w:rPr>
          <w:lang w:bidi="ar-SA"/>
        </w:rPr>
        <w:t xml:space="preserve">zriadené v roku 2011, kapacita zariadenia je 23 osôb. </w:t>
      </w:r>
    </w:p>
    <w:p w:rsidR="00C76389" w:rsidRDefault="00917420" w:rsidP="006B2BD8">
      <w:pPr>
        <w:pStyle w:val="Nadpis2"/>
      </w:pPr>
      <w:bookmarkStart w:id="42" w:name="_Toc516500315"/>
      <w:r>
        <w:t>2.5</w:t>
      </w:r>
      <w:r w:rsidR="00C76389" w:rsidRPr="009105F3">
        <w:t xml:space="preserve"> Analýza potrieb </w:t>
      </w:r>
      <w:r w:rsidR="004E5E75">
        <w:t>ob</w:t>
      </w:r>
      <w:r w:rsidR="0053602B">
        <w:t xml:space="preserve">yvateľov obce </w:t>
      </w:r>
      <w:r w:rsidR="00B558C5">
        <w:t>Liptovský Peter</w:t>
      </w:r>
      <w:bookmarkEnd w:id="42"/>
      <w:r w:rsidR="001657EF">
        <w:t xml:space="preserve"> </w:t>
      </w:r>
      <w:bookmarkEnd w:id="41"/>
    </w:p>
    <w:p w:rsidR="00603AA1" w:rsidRPr="002C3309" w:rsidRDefault="00603AA1" w:rsidP="00603AA1">
      <w:pPr>
        <w:rPr>
          <w:rFonts w:eastAsia="Times New Roman" w:cs="Times New Roman"/>
          <w:i/>
          <w:color w:val="FF0000"/>
        </w:rPr>
      </w:pPr>
      <w:r w:rsidRPr="002C3309">
        <w:rPr>
          <w:rFonts w:eastAsia="Times New Roman" w:cs="Times New Roman"/>
        </w:rPr>
        <w:t>V analýze potrieb sme sa zamerali na zistenie sociálnej situácie občanov obce a ich spokojnosti s riešením a kvalitou poskytovaných služieb.</w:t>
      </w:r>
      <w:r w:rsidRPr="002C3309">
        <w:rPr>
          <w:rFonts w:eastAsia="Times New Roman" w:cs="Times New Roman"/>
          <w:i/>
        </w:rPr>
        <w:t xml:space="preserve"> </w:t>
      </w:r>
      <w:r>
        <w:rPr>
          <w:rFonts w:eastAsia="Times New Roman" w:cs="Times New Roman"/>
        </w:rPr>
        <w:t>Vyhodnotených bolo 24</w:t>
      </w:r>
      <w:r w:rsidRPr="002C3309">
        <w:rPr>
          <w:rFonts w:eastAsia="Times New Roman" w:cs="Times New Roman"/>
        </w:rPr>
        <w:t xml:space="preserve"> dotazníkov</w:t>
      </w:r>
      <w:r>
        <w:rPr>
          <w:rFonts w:eastAsia="Times New Roman" w:cs="Times New Roman"/>
        </w:rPr>
        <w:t>.</w:t>
      </w:r>
    </w:p>
    <w:p w:rsidR="00603AA1" w:rsidRPr="002C3309" w:rsidRDefault="00603AA1" w:rsidP="00603AA1">
      <w:pPr>
        <w:rPr>
          <w:rFonts w:eastAsia="Times New Roman" w:cs="Times New Roman"/>
        </w:rPr>
      </w:pPr>
      <w:r w:rsidRPr="002C3309">
        <w:rPr>
          <w:rFonts w:eastAsia="Times New Roman" w:cs="Times New Roman"/>
        </w:rPr>
        <w:t>V dotazníku sme zisťovali, aké je hodnotenie kvality životnej úrovne obyvateľov obce a aká je existencia ich sociálnych a zdravotných problémov, krízových situácií alebo sociálnych problémov v rodinách a v spolunažívaní s inými občanmi obce. Dve otázky boli nasmerované na zistenie informácie, na koho sa obrátia obyvatelia v prípade, ak potrebujú riešiť svoju sociálnu situáciu a na zistenie informácie, ktorej skupine obyvateľov obce je potrebné venovať zvýšenú pozornosť. Ďalšie dve otázky boli zamerané na zistenie aktuálneho využívania sociálnych služieb poskytovaných obcou a na zistenie dopytovaných sociálnych služieb, ktoré by obec mohla svojim obyvateľom zabezpečiť.</w:t>
      </w:r>
    </w:p>
    <w:p w:rsidR="00603AA1" w:rsidRPr="002C3309" w:rsidRDefault="00603AA1" w:rsidP="00603AA1">
      <w:pPr>
        <w:rPr>
          <w:rFonts w:eastAsia="Times New Roman" w:cs="Times New Roman"/>
        </w:rPr>
      </w:pPr>
      <w:r>
        <w:rPr>
          <w:rFonts w:eastAsia="Times New Roman" w:cs="Times New Roman"/>
        </w:rPr>
        <w:t>Dotazník vyplnilo 6 mužov a 1</w:t>
      </w:r>
      <w:r w:rsidRPr="002C3309">
        <w:rPr>
          <w:rFonts w:eastAsia="Times New Roman" w:cs="Times New Roman"/>
        </w:rPr>
        <w:t>7 žien. Prevažne sú to obyv</w:t>
      </w:r>
      <w:r>
        <w:rPr>
          <w:rFonts w:eastAsia="Times New Roman" w:cs="Times New Roman"/>
        </w:rPr>
        <w:t>atelia žijúci v obci viac ako 30</w:t>
      </w:r>
      <w:r w:rsidRPr="002C3309">
        <w:rPr>
          <w:rFonts w:eastAsia="Times New Roman" w:cs="Times New Roman"/>
        </w:rPr>
        <w:t xml:space="preserve"> rokov</w:t>
      </w:r>
      <w:r>
        <w:rPr>
          <w:rFonts w:eastAsia="Times New Roman" w:cs="Times New Roman"/>
        </w:rPr>
        <w:t xml:space="preserve"> (83</w:t>
      </w:r>
      <w:r w:rsidRPr="002C3309">
        <w:rPr>
          <w:rFonts w:eastAsia="Times New Roman" w:cs="Times New Roman"/>
        </w:rPr>
        <w:t>% opýtaných) a sú zamestnaní/SZČO (46%) alebo dôchodcovia</w:t>
      </w:r>
      <w:r>
        <w:rPr>
          <w:rFonts w:eastAsia="Times New Roman" w:cs="Times New Roman"/>
        </w:rPr>
        <w:t xml:space="preserve"> (4</w:t>
      </w:r>
      <w:r w:rsidRPr="002C3309">
        <w:rPr>
          <w:rFonts w:eastAsia="Times New Roman" w:cs="Times New Roman"/>
        </w:rPr>
        <w:t xml:space="preserve">6%). Veková škála oslovených občanov bola pestrá, zapojili sa prevažne obyvatelia vo veku od </w:t>
      </w:r>
      <w:r>
        <w:rPr>
          <w:rFonts w:eastAsia="Times New Roman" w:cs="Times New Roman"/>
        </w:rPr>
        <w:t>56 do 6</w:t>
      </w:r>
      <w:r w:rsidRPr="002C3309">
        <w:rPr>
          <w:rFonts w:eastAsia="Times New Roman" w:cs="Times New Roman"/>
        </w:rPr>
        <w:t>5 rokov</w:t>
      </w:r>
      <w:r>
        <w:rPr>
          <w:rFonts w:eastAsia="Times New Roman" w:cs="Times New Roman"/>
        </w:rPr>
        <w:t xml:space="preserve"> (42</w:t>
      </w:r>
      <w:r w:rsidRPr="002C3309">
        <w:rPr>
          <w:rFonts w:eastAsia="Times New Roman" w:cs="Times New Roman"/>
        </w:rPr>
        <w:t>%). Títo obyvatelia žijú prevažne v</w:t>
      </w:r>
      <w:r>
        <w:rPr>
          <w:rFonts w:eastAsia="Times New Roman" w:cs="Times New Roman"/>
        </w:rPr>
        <w:t> manželstve bez detí (38%) alebo sú to rodičia s dieťaťom/deťmi (25%).</w:t>
      </w:r>
    </w:p>
    <w:p w:rsidR="00603AA1" w:rsidRPr="002C3309" w:rsidRDefault="00603AA1" w:rsidP="00603AA1">
      <w:pPr>
        <w:rPr>
          <w:rFonts w:eastAsia="Times New Roman" w:cs="Times New Roman"/>
        </w:rPr>
      </w:pPr>
      <w:r w:rsidRPr="002C3309">
        <w:rPr>
          <w:rFonts w:eastAsia="Times New Roman" w:cs="Times New Roman"/>
        </w:rPr>
        <w:t>Obyvatelia obce odpovedali na dotazníkové otázky formou vyznačovania z uvedených možností, prípadne vlastným vyjadrením.</w:t>
      </w:r>
    </w:p>
    <w:p w:rsidR="00603AA1" w:rsidRPr="002C3309" w:rsidRDefault="00603AA1" w:rsidP="00603AA1">
      <w:pPr>
        <w:rPr>
          <w:rFonts w:eastAsia="Times New Roman" w:cs="Times New Roman"/>
        </w:rPr>
      </w:pPr>
      <w:r w:rsidRPr="002C3309">
        <w:rPr>
          <w:rFonts w:eastAsia="Times New Roman" w:cs="Times New Roman"/>
        </w:rPr>
        <w:t>Životnú úroveň domácností hodnoti</w:t>
      </w:r>
      <w:r>
        <w:rPr>
          <w:rFonts w:eastAsia="Times New Roman" w:cs="Times New Roman"/>
        </w:rPr>
        <w:t>li obyvatelia ako skôr dobrú (63</w:t>
      </w:r>
      <w:r w:rsidRPr="002C3309">
        <w:rPr>
          <w:rFonts w:eastAsia="Times New Roman" w:cs="Times New Roman"/>
        </w:rPr>
        <w:t xml:space="preserve">% opýtaných) </w:t>
      </w:r>
      <w:r>
        <w:rPr>
          <w:rFonts w:eastAsia="Times New Roman" w:cs="Times New Roman"/>
        </w:rPr>
        <w:t xml:space="preserve">alebo sa vyjadriť nechceli vyjadriť </w:t>
      </w:r>
      <w:r w:rsidRPr="002C3309">
        <w:rPr>
          <w:rFonts w:eastAsia="Times New Roman" w:cs="Times New Roman"/>
        </w:rPr>
        <w:t>(</w:t>
      </w:r>
      <w:r>
        <w:rPr>
          <w:rFonts w:eastAsia="Times New Roman" w:cs="Times New Roman"/>
        </w:rPr>
        <w:t>21</w:t>
      </w:r>
      <w:r w:rsidRPr="002C3309">
        <w:rPr>
          <w:rFonts w:eastAsia="Times New Roman" w:cs="Times New Roman"/>
        </w:rPr>
        <w:t xml:space="preserve">%). </w:t>
      </w:r>
      <w:r>
        <w:rPr>
          <w:rFonts w:eastAsia="Times New Roman" w:cs="Times New Roman"/>
        </w:rPr>
        <w:t xml:space="preserve">Dvaja svoju životnú úroveň považujú za veľmi dobrú a dvaja za skôr zlú. </w:t>
      </w:r>
    </w:p>
    <w:p w:rsidR="00603AA1" w:rsidRPr="002C3309" w:rsidRDefault="00603AA1" w:rsidP="00603AA1">
      <w:pPr>
        <w:jc w:val="center"/>
        <w:rPr>
          <w:rFonts w:eastAsia="Times New Roman" w:cs="Times New Roman"/>
        </w:rPr>
      </w:pPr>
      <w:r w:rsidRPr="00363565">
        <w:rPr>
          <w:rFonts w:eastAsia="Times New Roman" w:cs="Times New Roman"/>
          <w:noProof/>
          <w:lang w:eastAsia="sk-SK" w:bidi="ar-SA"/>
        </w:rPr>
        <w:lastRenderedPageBreak/>
        <w:drawing>
          <wp:inline distT="0" distB="0" distL="0" distR="0">
            <wp:extent cx="4065442" cy="2482849"/>
            <wp:effectExtent l="19050" t="0" r="11258" b="0"/>
            <wp:docPr id="20" name="Graf 2">
              <a:extLst xmlns:a="http://schemas.openxmlformats.org/drawingml/2006/main">
                <a:ext uri="{FF2B5EF4-FFF2-40B4-BE49-F238E27FC236}">
                  <a16:creationId xmlns:ve="http://schemas.openxmlformats.org/markup-compatibility/2006"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3FFB378D-6368-48A4-AC67-91C0853A61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03AA1" w:rsidRPr="002C3309" w:rsidRDefault="00603AA1" w:rsidP="00603AA1">
      <w:pPr>
        <w:rPr>
          <w:rFonts w:eastAsia="Times New Roman" w:cs="Times New Roman"/>
        </w:rPr>
      </w:pPr>
      <w:r>
        <w:rPr>
          <w:rFonts w:eastAsia="Times New Roman" w:cs="Times New Roman"/>
        </w:rPr>
        <w:t>Väčšina opýtaných (92</w:t>
      </w:r>
      <w:r w:rsidRPr="002C3309">
        <w:rPr>
          <w:rFonts w:eastAsia="Times New Roman" w:cs="Times New Roman"/>
        </w:rPr>
        <w:t xml:space="preserve">%) v súčasnosti nerieši sociálny problém, resp. krízovú situáciu. </w:t>
      </w:r>
      <w:r>
        <w:rPr>
          <w:rFonts w:eastAsia="Times New Roman" w:cs="Times New Roman"/>
        </w:rPr>
        <w:t>Jeden z opýtaných je občanom v ťažkej sociálnej situácii a má problémy spolunažívania. Dvaja z opýtaných sú občanmi so zdravotnými problémami, z nich jeden uviedol problém zo zabezpečovaním prípravy stravy a so starostlivosťou o domácnosť.</w:t>
      </w:r>
    </w:p>
    <w:p w:rsidR="00603AA1" w:rsidRPr="002C3309" w:rsidRDefault="00603AA1" w:rsidP="00603AA1">
      <w:pPr>
        <w:jc w:val="center"/>
        <w:rPr>
          <w:rFonts w:eastAsia="Times New Roman" w:cs="Times New Roman"/>
        </w:rPr>
      </w:pPr>
      <w:r w:rsidRPr="00EC5E29">
        <w:rPr>
          <w:rFonts w:eastAsia="Times New Roman" w:cs="Times New Roman"/>
          <w:noProof/>
          <w:lang w:eastAsia="sk-SK" w:bidi="ar-SA"/>
        </w:rPr>
        <w:drawing>
          <wp:inline distT="0" distB="0" distL="0" distR="0">
            <wp:extent cx="4525096" cy="2242560"/>
            <wp:effectExtent l="19050" t="0" r="27854" b="5340"/>
            <wp:docPr id="23" name="Graf 4">
              <a:extLst xmlns:a="http://schemas.openxmlformats.org/drawingml/2006/main">
                <a:ext uri="{FF2B5EF4-FFF2-40B4-BE49-F238E27FC236}">
                  <a16:creationId xmlns:ve="http://schemas.openxmlformats.org/markup-compatibility/2006"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95A1D9AB-0BDD-42F7-B5E2-40743773C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03AA1" w:rsidRPr="002C3309" w:rsidRDefault="00603AA1" w:rsidP="00603AA1">
      <w:pPr>
        <w:rPr>
          <w:rFonts w:eastAsia="Times New Roman" w:cs="Times New Roman"/>
        </w:rPr>
      </w:pPr>
      <w:r w:rsidRPr="002C3309">
        <w:rPr>
          <w:rFonts w:eastAsia="Times New Roman" w:cs="Times New Roman"/>
        </w:rPr>
        <w:t>Skupiny obyvateľov, ktorým je potrebné venovať zvýšenú pozornosť, sú predovšetkým rodiny s</w:t>
      </w:r>
      <w:r>
        <w:rPr>
          <w:rFonts w:eastAsia="Times New Roman" w:cs="Times New Roman"/>
        </w:rPr>
        <w:t> </w:t>
      </w:r>
      <w:r w:rsidRPr="002C3309">
        <w:rPr>
          <w:rFonts w:eastAsia="Times New Roman" w:cs="Times New Roman"/>
        </w:rPr>
        <w:t>deťmi</w:t>
      </w:r>
      <w:r>
        <w:rPr>
          <w:rFonts w:eastAsia="Times New Roman" w:cs="Times New Roman"/>
        </w:rPr>
        <w:t xml:space="preserve"> a osoby so zdravotným postihnutím. Ďalšou skupinou sú deti a mládež a seniori. </w:t>
      </w:r>
      <w:r w:rsidRPr="002C3309">
        <w:rPr>
          <w:rFonts w:eastAsia="Times New Roman" w:cs="Times New Roman"/>
        </w:rPr>
        <w:t xml:space="preserve">Väčšiu pozornosť je potrebné venovať aj osobám </w:t>
      </w:r>
      <w:r>
        <w:rPr>
          <w:rFonts w:eastAsia="Times New Roman" w:cs="Times New Roman"/>
        </w:rPr>
        <w:t>v prechodnej sociálnej kríze, n</w:t>
      </w:r>
      <w:r w:rsidRPr="002C3309">
        <w:rPr>
          <w:rFonts w:eastAsia="Times New Roman" w:cs="Times New Roman"/>
        </w:rPr>
        <w:t>eprispôsobivým občanom</w:t>
      </w:r>
      <w:r>
        <w:rPr>
          <w:rFonts w:eastAsia="Times New Roman" w:cs="Times New Roman"/>
        </w:rPr>
        <w:t>, osobám ohrozeným domácim násilím a šikanovaním a osobám ohrozených závislosťou.</w:t>
      </w:r>
    </w:p>
    <w:p w:rsidR="00603AA1" w:rsidRPr="002C3309" w:rsidRDefault="00603AA1" w:rsidP="00603AA1">
      <w:pPr>
        <w:jc w:val="center"/>
        <w:rPr>
          <w:rFonts w:eastAsia="Times New Roman" w:cs="Times New Roman"/>
        </w:rPr>
      </w:pPr>
      <w:r w:rsidRPr="00F960DC">
        <w:rPr>
          <w:rFonts w:eastAsia="Times New Roman" w:cs="Times New Roman"/>
          <w:noProof/>
          <w:lang w:eastAsia="sk-SK" w:bidi="ar-SA"/>
        </w:rPr>
        <w:lastRenderedPageBreak/>
        <w:drawing>
          <wp:inline distT="0" distB="0" distL="0" distR="0">
            <wp:extent cx="4583112" cy="2814637"/>
            <wp:effectExtent l="19050" t="0" r="26988" b="4763"/>
            <wp:docPr id="26" name="Graf 6">
              <a:extLst xmlns:a="http://schemas.openxmlformats.org/drawingml/2006/main">
                <a:ext uri="{FF2B5EF4-FFF2-40B4-BE49-F238E27FC236}">
                  <a16:creationId xmlns:ve="http://schemas.openxmlformats.org/markup-compatibility/2006"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51CFA80-76B1-46FD-B7F5-3D0513C26B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03AA1" w:rsidRPr="002C3309" w:rsidRDefault="00603AA1" w:rsidP="00603AA1">
      <w:pPr>
        <w:rPr>
          <w:rFonts w:eastAsia="Times New Roman" w:cs="Times New Roman"/>
        </w:rPr>
      </w:pPr>
      <w:r w:rsidRPr="002C3309">
        <w:rPr>
          <w:rFonts w:eastAsia="Times New Roman" w:cs="Times New Roman"/>
        </w:rPr>
        <w:t xml:space="preserve">V prípade, že občania potrebujú získať informácie o niektorej zo sociálnych služieb, obrátia sa v prvom rade na pracovníkov obecného úradu a na úrady poskytujúce podobné služby (Sociálna poisťovňa, </w:t>
      </w:r>
      <w:proofErr w:type="spellStart"/>
      <w:r w:rsidRPr="002C3309">
        <w:rPr>
          <w:rFonts w:eastAsia="Times New Roman" w:cs="Times New Roman"/>
        </w:rPr>
        <w:t>ÚPSVaR</w:t>
      </w:r>
      <w:proofErr w:type="spellEnd"/>
      <w:r w:rsidRPr="002C3309">
        <w:rPr>
          <w:rFonts w:eastAsia="Times New Roman" w:cs="Times New Roman"/>
        </w:rPr>
        <w:t>, Polícia, Zdravotné poisťovne, ...). Informácie ďalej získavajú aj u ľudí, ktorí majú podobné problémy alebo sa</w:t>
      </w:r>
      <w:r>
        <w:rPr>
          <w:rFonts w:eastAsia="Times New Roman" w:cs="Times New Roman"/>
        </w:rPr>
        <w:t xml:space="preserve"> s podobnými problémami stretli, z internetu a médií alebo sa obrátia na priateľov a rodinu.</w:t>
      </w:r>
    </w:p>
    <w:p w:rsidR="00603AA1" w:rsidRPr="002C3309" w:rsidRDefault="00603AA1" w:rsidP="00603AA1">
      <w:pPr>
        <w:jc w:val="center"/>
        <w:rPr>
          <w:rFonts w:eastAsia="Times New Roman" w:cs="Times New Roman"/>
        </w:rPr>
      </w:pPr>
      <w:r w:rsidRPr="00F960DC">
        <w:rPr>
          <w:rFonts w:eastAsia="Times New Roman" w:cs="Times New Roman"/>
          <w:noProof/>
          <w:lang w:eastAsia="sk-SK" w:bidi="ar-SA"/>
        </w:rPr>
        <w:drawing>
          <wp:inline distT="0" distB="0" distL="0" distR="0">
            <wp:extent cx="4531320" cy="2427287"/>
            <wp:effectExtent l="19050" t="0" r="21630" b="0"/>
            <wp:docPr id="30" name="Graf 12">
              <a:extLst xmlns:a="http://schemas.openxmlformats.org/drawingml/2006/main">
                <a:ext uri="{FF2B5EF4-FFF2-40B4-BE49-F238E27FC236}">
                  <a16:creationId xmlns:ve="http://schemas.openxmlformats.org/markup-compatibility/2006"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3C9A54CE-AE4A-41ED-B55E-BC5DFECA0B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03AA1" w:rsidRDefault="00603AA1" w:rsidP="00603AA1">
      <w:pPr>
        <w:rPr>
          <w:rFonts w:eastAsia="Times New Roman" w:cs="Times New Roman"/>
        </w:rPr>
      </w:pPr>
      <w:r>
        <w:rPr>
          <w:rFonts w:eastAsia="Times New Roman" w:cs="Times New Roman"/>
        </w:rPr>
        <w:t>Dvaja z opýtaných občanov potvrdili, že v súčasnosti využívajú opatrovateľskú službu, ale zároveň ďalší z opýtaných uviedol, že mu v obci opatrovateľská služba chýba, môžeme teda konštatovať, že nie všetci občania v obci sú o opatrovateľskej službe informovaní.</w:t>
      </w:r>
    </w:p>
    <w:p w:rsidR="00603AA1" w:rsidRDefault="00603AA1" w:rsidP="00603AA1">
      <w:pPr>
        <w:rPr>
          <w:rFonts w:eastAsia="Times New Roman" w:cs="Times New Roman"/>
        </w:rPr>
      </w:pPr>
      <w:r>
        <w:rPr>
          <w:rFonts w:eastAsia="Times New Roman" w:cs="Times New Roman"/>
        </w:rPr>
        <w:t>Polovica opýtaných zdôraznila, že v súčasnosti nevyužívajú žiadne služby, ale zároveň sa vyjadrili, že by v obci privítali nasledovné sociálne služby:</w:t>
      </w:r>
    </w:p>
    <w:p w:rsidR="00603AA1" w:rsidRPr="00A24D30" w:rsidRDefault="00603AA1" w:rsidP="00ED3C07">
      <w:pPr>
        <w:pStyle w:val="Odsekzoznamu"/>
        <w:numPr>
          <w:ilvl w:val="0"/>
          <w:numId w:val="7"/>
        </w:numPr>
        <w:spacing w:after="0"/>
        <w:ind w:left="714" w:hanging="357"/>
        <w:rPr>
          <w:rFonts w:eastAsia="Times New Roman" w:cs="Times New Roman"/>
        </w:rPr>
      </w:pPr>
      <w:r w:rsidRPr="00A24D30">
        <w:rPr>
          <w:rFonts w:eastAsia="Times New Roman" w:cs="Times New Roman"/>
        </w:rPr>
        <w:t>vývarovňu (štvrtina opýtaných)</w:t>
      </w:r>
    </w:p>
    <w:p w:rsidR="00603AA1" w:rsidRPr="00A24D30" w:rsidRDefault="00603AA1" w:rsidP="00ED3C07">
      <w:pPr>
        <w:pStyle w:val="Odsekzoznamu"/>
        <w:numPr>
          <w:ilvl w:val="0"/>
          <w:numId w:val="7"/>
        </w:numPr>
        <w:spacing w:after="0"/>
        <w:ind w:left="714" w:hanging="357"/>
        <w:rPr>
          <w:rFonts w:eastAsia="Times New Roman" w:cs="Times New Roman"/>
        </w:rPr>
      </w:pPr>
      <w:r w:rsidRPr="00A24D30">
        <w:rPr>
          <w:rFonts w:eastAsia="Times New Roman" w:cs="Times New Roman"/>
        </w:rPr>
        <w:t xml:space="preserve">rozvoz stravy seniorom </w:t>
      </w:r>
    </w:p>
    <w:p w:rsidR="00603AA1" w:rsidRPr="00A24D30" w:rsidRDefault="00603AA1" w:rsidP="00ED3C07">
      <w:pPr>
        <w:pStyle w:val="Odsekzoznamu"/>
        <w:numPr>
          <w:ilvl w:val="0"/>
          <w:numId w:val="7"/>
        </w:numPr>
        <w:spacing w:after="0"/>
        <w:ind w:left="714" w:hanging="357"/>
        <w:rPr>
          <w:rFonts w:eastAsia="Times New Roman" w:cs="Times New Roman"/>
        </w:rPr>
      </w:pPr>
      <w:r w:rsidRPr="00A24D30">
        <w:rPr>
          <w:rFonts w:eastAsia="Times New Roman" w:cs="Times New Roman"/>
        </w:rPr>
        <w:lastRenderedPageBreak/>
        <w:t xml:space="preserve">denný stacionár </w:t>
      </w:r>
    </w:p>
    <w:p w:rsidR="00603AA1" w:rsidRPr="00A24D30" w:rsidRDefault="00603AA1" w:rsidP="00ED3C07">
      <w:pPr>
        <w:pStyle w:val="Odsekzoznamu"/>
        <w:numPr>
          <w:ilvl w:val="0"/>
          <w:numId w:val="7"/>
        </w:numPr>
        <w:spacing w:after="0"/>
        <w:ind w:left="714" w:hanging="357"/>
        <w:rPr>
          <w:rFonts w:eastAsia="Times New Roman" w:cs="Times New Roman"/>
        </w:rPr>
      </w:pPr>
      <w:r w:rsidRPr="00A24D30">
        <w:rPr>
          <w:rFonts w:eastAsia="Times New Roman" w:cs="Times New Roman"/>
        </w:rPr>
        <w:t>lekár</w:t>
      </w:r>
    </w:p>
    <w:p w:rsidR="00603AA1" w:rsidRPr="00A24D30" w:rsidRDefault="00603AA1" w:rsidP="00ED3C07">
      <w:pPr>
        <w:pStyle w:val="Odsekzoznamu"/>
        <w:numPr>
          <w:ilvl w:val="0"/>
          <w:numId w:val="7"/>
        </w:numPr>
        <w:spacing w:after="0"/>
        <w:ind w:left="714" w:hanging="357"/>
        <w:rPr>
          <w:rFonts w:eastAsia="Times New Roman" w:cs="Times New Roman"/>
        </w:rPr>
      </w:pPr>
      <w:r w:rsidRPr="00A24D30">
        <w:rPr>
          <w:rFonts w:eastAsia="Times New Roman" w:cs="Times New Roman"/>
        </w:rPr>
        <w:t>športový klub pre deti do 15 rokov</w:t>
      </w:r>
    </w:p>
    <w:p w:rsidR="00603AA1" w:rsidRPr="002C3309" w:rsidRDefault="00603AA1" w:rsidP="00603AA1">
      <w:pPr>
        <w:ind w:left="1440"/>
        <w:contextualSpacing/>
        <w:rPr>
          <w:rFonts w:eastAsia="Times New Roman" w:cs="Times New Roman"/>
        </w:rPr>
      </w:pPr>
    </w:p>
    <w:p w:rsidR="00603AA1" w:rsidRPr="0002589F" w:rsidRDefault="00603AA1" w:rsidP="00603AA1">
      <w:pPr>
        <w:shd w:val="clear" w:color="auto" w:fill="F2F2F2"/>
        <w:rPr>
          <w:rFonts w:eastAsia="Times New Roman" w:cs="Times New Roman"/>
          <w:b/>
        </w:rPr>
      </w:pPr>
      <w:r w:rsidRPr="0002589F">
        <w:rPr>
          <w:rFonts w:eastAsia="Times New Roman" w:cs="Times New Roman"/>
          <w:b/>
        </w:rPr>
        <w:t>Záver:</w:t>
      </w:r>
    </w:p>
    <w:p w:rsidR="00603AA1" w:rsidRPr="0002589F" w:rsidRDefault="00603AA1" w:rsidP="00603AA1">
      <w:pPr>
        <w:shd w:val="clear" w:color="auto" w:fill="F2F2F2"/>
        <w:rPr>
          <w:rFonts w:eastAsia="Times New Roman" w:cs="Times New Roman"/>
        </w:rPr>
      </w:pPr>
      <w:r w:rsidRPr="0002589F">
        <w:rPr>
          <w:rFonts w:eastAsia="Times New Roman" w:cs="Times New Roman"/>
        </w:rPr>
        <w:t>Obyvatelia obce Liptovský Peter hodnotia životnú úroveň ako dobrú a väčšina v súčasnosti nerieši sociálny problém, resp. krízovú situáciu. Občan, ktorý je v ťažšej sociálnej situácii, rieši predovšetkým problém spolunažívania. Občan so zdravotnými problémami rieši najmä problém so zabezpečovaním stravy a starostlivosťou o domácnosť.</w:t>
      </w:r>
    </w:p>
    <w:p w:rsidR="00603AA1" w:rsidRPr="0002589F" w:rsidRDefault="00603AA1" w:rsidP="00603AA1">
      <w:pPr>
        <w:shd w:val="clear" w:color="auto" w:fill="F2F2F2"/>
        <w:rPr>
          <w:rFonts w:eastAsia="Times New Roman" w:cs="Times New Roman"/>
        </w:rPr>
      </w:pPr>
      <w:r w:rsidRPr="0002589F">
        <w:rPr>
          <w:rFonts w:eastAsia="Times New Roman" w:cs="Times New Roman"/>
        </w:rPr>
        <w:t>V prípade, že občania potrebujú získať informácie o niektorej zo sociálnych služieb, obrátia sa v prvom rade na pracovníkov obecného úradu a na úrady poskytujúce podobné služby.  Skupiny obyvateľov, ktorým je potrebné venovať zvýšenú pozornosť, sú najmä rodiny s deťmi, deti a mládež, zdravotne postihnutí a seniori.</w:t>
      </w:r>
    </w:p>
    <w:p w:rsidR="00603AA1" w:rsidRPr="007E453D" w:rsidRDefault="00603AA1" w:rsidP="00603AA1">
      <w:pPr>
        <w:shd w:val="clear" w:color="auto" w:fill="F2F2F2"/>
        <w:rPr>
          <w:rFonts w:eastAsia="Times New Roman" w:cs="Times New Roman"/>
          <w:i/>
        </w:rPr>
      </w:pPr>
      <w:r w:rsidRPr="0002589F">
        <w:rPr>
          <w:rFonts w:eastAsia="Times New Roman" w:cs="Times New Roman"/>
        </w:rPr>
        <w:t>Zo sociálnych služieb by obyvatelia obce privítali vývarovňu, rozvoz stravy seniorom, denný stacionár, lekárske služby a športový klub pre deti do 15 rokov</w:t>
      </w:r>
      <w:r w:rsidR="007E453D">
        <w:rPr>
          <w:rFonts w:eastAsia="Times New Roman" w:cs="Times New Roman"/>
        </w:rPr>
        <w:t xml:space="preserve"> </w:t>
      </w:r>
      <w:r w:rsidR="007E453D" w:rsidRPr="007E453D">
        <w:rPr>
          <w:rFonts w:eastAsia="Times New Roman" w:cs="Times New Roman"/>
          <w:i/>
        </w:rPr>
        <w:t>(pozn. športový klub pre deti je predmetom plánovania PHSR, nie KPSS)</w:t>
      </w:r>
      <w:r w:rsidRPr="007E453D">
        <w:rPr>
          <w:rFonts w:eastAsia="Times New Roman" w:cs="Times New Roman"/>
          <w:i/>
        </w:rPr>
        <w:t>.</w:t>
      </w:r>
    </w:p>
    <w:p w:rsidR="00C76389" w:rsidRPr="009105F3" w:rsidRDefault="00603AA1" w:rsidP="006B2BD8">
      <w:pPr>
        <w:pStyle w:val="Nadpis1"/>
      </w:pPr>
      <w:bookmarkStart w:id="43" w:name="_Toc516500316"/>
      <w:bookmarkStart w:id="44" w:name="_Toc503953114"/>
      <w:r>
        <w:lastRenderedPageBreak/>
        <w:t>3</w:t>
      </w:r>
      <w:r w:rsidR="00917420">
        <w:t xml:space="preserve">. </w:t>
      </w:r>
      <w:r w:rsidR="005228C2">
        <w:t xml:space="preserve">SWOT </w:t>
      </w:r>
      <w:r w:rsidR="00C76389" w:rsidRPr="009105F3">
        <w:t>analýza</w:t>
      </w:r>
      <w:bookmarkEnd w:id="43"/>
      <w:r w:rsidR="00C76389" w:rsidRPr="009105F3">
        <w:t xml:space="preserve"> </w:t>
      </w:r>
      <w:bookmarkEnd w:id="44"/>
    </w:p>
    <w:p w:rsidR="00C76389" w:rsidRPr="00ED766C" w:rsidRDefault="00B91EA2" w:rsidP="009720B9">
      <w:pPr>
        <w:rPr>
          <w:color w:val="FF0000"/>
        </w:rPr>
      </w:pPr>
      <w:r w:rsidRPr="00985F37">
        <w:t>Výsledná SWOT analýza vznikla pracovných stretnutí riadiacej skupiny a z dotazníkového zisťovania.</w:t>
      </w:r>
      <w:r w:rsidRPr="00233DE7">
        <w:rPr>
          <w:i/>
          <w:color w:val="FF0000"/>
        </w:rPr>
        <w:t xml:space="preserve"> </w:t>
      </w:r>
      <w:r w:rsidRPr="00ED766C">
        <w:t xml:space="preserve">Spolu s údajmi z dotazníkového prieskumu je základným podkladom pre stanovenie cieľov a opatrení KPSS. </w:t>
      </w:r>
      <w:r w:rsidR="008209C2" w:rsidRPr="00ED766C">
        <w:rPr>
          <w:color w:val="FF0000"/>
        </w:rPr>
        <w:t xml:space="preserve"> </w:t>
      </w:r>
    </w:p>
    <w:tbl>
      <w:tblPr>
        <w:tblStyle w:val="Mriekatabuky"/>
        <w:tblW w:w="0" w:type="auto"/>
        <w:tblLook w:val="04A0" w:firstRow="1" w:lastRow="0" w:firstColumn="1" w:lastColumn="0" w:noHBand="0" w:noVBand="1"/>
      </w:tblPr>
      <w:tblGrid>
        <w:gridCol w:w="4606"/>
        <w:gridCol w:w="4606"/>
      </w:tblGrid>
      <w:tr w:rsidR="00AD47CD" w:rsidTr="00E00F7E">
        <w:trPr>
          <w:trHeight w:val="267"/>
        </w:trPr>
        <w:tc>
          <w:tcPr>
            <w:tcW w:w="4606" w:type="dxa"/>
            <w:shd w:val="clear" w:color="auto" w:fill="ACC1E8" w:themeFill="accent2" w:themeFillTint="99"/>
            <w:vAlign w:val="center"/>
          </w:tcPr>
          <w:p w:rsidR="00AD47CD" w:rsidRDefault="00C06C84" w:rsidP="00E00F7E">
            <w:pPr>
              <w:jc w:val="center"/>
            </w:pPr>
            <w:r>
              <w:t>Silné stránky</w:t>
            </w:r>
          </w:p>
        </w:tc>
        <w:tc>
          <w:tcPr>
            <w:tcW w:w="4606" w:type="dxa"/>
            <w:shd w:val="clear" w:color="auto" w:fill="ACC1E8" w:themeFill="accent2" w:themeFillTint="99"/>
            <w:vAlign w:val="center"/>
          </w:tcPr>
          <w:p w:rsidR="00AD47CD" w:rsidRDefault="00276466" w:rsidP="00E00F7E">
            <w:pPr>
              <w:jc w:val="center"/>
            </w:pPr>
            <w:r>
              <w:t xml:space="preserve">Slabé </w:t>
            </w:r>
            <w:r w:rsidR="00DE0EC3">
              <w:t>stránky</w:t>
            </w:r>
          </w:p>
        </w:tc>
      </w:tr>
      <w:tr w:rsidR="00AD47CD" w:rsidTr="00AD47CD">
        <w:tc>
          <w:tcPr>
            <w:tcW w:w="4606" w:type="dxa"/>
          </w:tcPr>
          <w:p w:rsidR="00691D8E" w:rsidRDefault="00B15CE0" w:rsidP="00ED3C07">
            <w:pPr>
              <w:pStyle w:val="Odsekzoznamu"/>
              <w:numPr>
                <w:ilvl w:val="0"/>
                <w:numId w:val="5"/>
              </w:numPr>
              <w:jc w:val="left"/>
            </w:pPr>
            <w:r>
              <w:t>možnosť bývania v zdravom a atraktívnom prostredí</w:t>
            </w:r>
          </w:p>
          <w:p w:rsidR="00B15CE0" w:rsidRDefault="00B15CE0" w:rsidP="00ED3C07">
            <w:pPr>
              <w:pStyle w:val="Odsekzoznamu"/>
              <w:numPr>
                <w:ilvl w:val="0"/>
                <w:numId w:val="5"/>
              </w:numPr>
              <w:jc w:val="left"/>
            </w:pPr>
            <w:r>
              <w:t>bývanie vo vlastných rodinných domoch, bytových domoch</w:t>
            </w:r>
          </w:p>
          <w:p w:rsidR="00B15CE0" w:rsidRDefault="00B15CE0" w:rsidP="00ED3C07">
            <w:pPr>
              <w:pStyle w:val="Odsekzoznamu"/>
              <w:numPr>
                <w:ilvl w:val="0"/>
                <w:numId w:val="5"/>
              </w:numPr>
              <w:jc w:val="left"/>
            </w:pPr>
            <w:r>
              <w:t>dobrá občianska vybavenosť</w:t>
            </w:r>
          </w:p>
          <w:p w:rsidR="00B15CE0" w:rsidRDefault="00233DE7" w:rsidP="00ED3C07">
            <w:pPr>
              <w:pStyle w:val="Odsekzoznamu"/>
              <w:numPr>
                <w:ilvl w:val="0"/>
                <w:numId w:val="5"/>
              </w:numPr>
              <w:jc w:val="left"/>
            </w:pPr>
            <w:r>
              <w:t>opatrovateľská služba</w:t>
            </w:r>
          </w:p>
          <w:p w:rsidR="00B15CE0" w:rsidRDefault="00B15CE0" w:rsidP="00ED3C07">
            <w:pPr>
              <w:pStyle w:val="Odsekzoznamu"/>
              <w:numPr>
                <w:ilvl w:val="0"/>
                <w:numId w:val="5"/>
              </w:numPr>
              <w:jc w:val="left"/>
            </w:pPr>
            <w:r>
              <w:t>aktívna materská škola</w:t>
            </w:r>
          </w:p>
          <w:p w:rsidR="00B15CE0" w:rsidRDefault="00B15CE0" w:rsidP="00ED3C07">
            <w:pPr>
              <w:pStyle w:val="Odsekzoznamu"/>
              <w:numPr>
                <w:ilvl w:val="0"/>
                <w:numId w:val="5"/>
              </w:numPr>
              <w:jc w:val="left"/>
            </w:pPr>
            <w:r>
              <w:t>aktívni dôchodcovia v Klube seniorov</w:t>
            </w:r>
          </w:p>
          <w:p w:rsidR="00B15CE0" w:rsidRDefault="00B15CE0" w:rsidP="00ED3C07">
            <w:pPr>
              <w:pStyle w:val="Odsekzoznamu"/>
              <w:numPr>
                <w:ilvl w:val="0"/>
                <w:numId w:val="5"/>
              </w:numPr>
              <w:jc w:val="left"/>
            </w:pPr>
            <w:r>
              <w:t>voľná pracovná sila s možnosťou rekvalifikácie</w:t>
            </w:r>
          </w:p>
          <w:p w:rsidR="00B15CE0" w:rsidRDefault="00B15CE0" w:rsidP="00ED3C07">
            <w:pPr>
              <w:pStyle w:val="Odsekzoznamu"/>
              <w:numPr>
                <w:ilvl w:val="0"/>
                <w:numId w:val="5"/>
              </w:numPr>
              <w:jc w:val="left"/>
            </w:pPr>
            <w:r>
              <w:t>vysoká ponuka pomerne lacnej pracovnej sily prevažne v robotníckych profesiách</w:t>
            </w:r>
          </w:p>
          <w:p w:rsidR="00B15CE0" w:rsidRDefault="00B15CE0" w:rsidP="00ED3C07">
            <w:pPr>
              <w:pStyle w:val="Odsekzoznamu"/>
              <w:numPr>
                <w:ilvl w:val="0"/>
                <w:numId w:val="5"/>
              </w:numPr>
              <w:jc w:val="left"/>
            </w:pPr>
            <w:r>
              <w:t>kultúrny a ľudský potenciál pre rozvoj vidieckej turistiky a agroturistiky</w:t>
            </w:r>
          </w:p>
          <w:p w:rsidR="00B15CE0" w:rsidRDefault="00B15CE0" w:rsidP="00ED3C07">
            <w:pPr>
              <w:pStyle w:val="Odsekzoznamu"/>
              <w:numPr>
                <w:ilvl w:val="0"/>
                <w:numId w:val="5"/>
              </w:numPr>
              <w:jc w:val="left"/>
            </w:pPr>
            <w:r>
              <w:t>občania reprezentujúci obec v regióne i v zahraničí</w:t>
            </w:r>
          </w:p>
          <w:p w:rsidR="00B15CE0" w:rsidRDefault="001F4117" w:rsidP="00ED3C07">
            <w:pPr>
              <w:pStyle w:val="Odsekzoznamu"/>
              <w:numPr>
                <w:ilvl w:val="0"/>
                <w:numId w:val="5"/>
              </w:numPr>
              <w:jc w:val="left"/>
            </w:pPr>
            <w:r>
              <w:t>e</w:t>
            </w:r>
            <w:r w:rsidR="00E00F7E" w:rsidRPr="00E00F7E">
              <w:t>xistencia aktívnych klubov a spolkov v</w:t>
            </w:r>
            <w:r w:rsidR="00E00F7E">
              <w:t> </w:t>
            </w:r>
            <w:r w:rsidR="00E00F7E" w:rsidRPr="00E00F7E">
              <w:t>obci</w:t>
            </w:r>
            <w:r w:rsidR="00E00F7E">
              <w:t xml:space="preserve"> </w:t>
            </w:r>
          </w:p>
          <w:p w:rsidR="00B15CE0" w:rsidRDefault="00B15CE0" w:rsidP="00ED3C07">
            <w:pPr>
              <w:pStyle w:val="Odsekzoznamu"/>
              <w:numPr>
                <w:ilvl w:val="0"/>
                <w:numId w:val="5"/>
              </w:numPr>
              <w:jc w:val="left"/>
            </w:pPr>
            <w:r>
              <w:t>organizácia kultúrno-spoločenských podujatí</w:t>
            </w:r>
          </w:p>
          <w:p w:rsidR="00B15CE0" w:rsidRDefault="00B15CE0" w:rsidP="00ED3C07">
            <w:pPr>
              <w:pStyle w:val="Odsekzoznamu"/>
              <w:numPr>
                <w:ilvl w:val="0"/>
                <w:numId w:val="5"/>
              </w:numPr>
              <w:jc w:val="left"/>
            </w:pPr>
            <w:r>
              <w:t xml:space="preserve">organizácia športových podujatí, turnajov, známa motokrosová trať </w:t>
            </w:r>
            <w:proofErr w:type="spellStart"/>
            <w:r>
              <w:t>Kaleník</w:t>
            </w:r>
            <w:proofErr w:type="spellEnd"/>
          </w:p>
          <w:p w:rsidR="00B15CE0" w:rsidRDefault="00B15CE0" w:rsidP="00ED3C07">
            <w:pPr>
              <w:pStyle w:val="Odsekzoznamu"/>
              <w:numPr>
                <w:ilvl w:val="0"/>
                <w:numId w:val="5"/>
              </w:numPr>
              <w:jc w:val="left"/>
            </w:pPr>
            <w:r>
              <w:t>významní rodáci – pripomínanie</w:t>
            </w:r>
          </w:p>
          <w:p w:rsidR="00E00F7E" w:rsidRDefault="00B15CE0" w:rsidP="00ED3C07">
            <w:pPr>
              <w:pStyle w:val="Odsekzoznamu"/>
              <w:numPr>
                <w:ilvl w:val="0"/>
                <w:numId w:val="5"/>
              </w:numPr>
              <w:jc w:val="left"/>
            </w:pPr>
            <w:r>
              <w:t>multifunkčné ihrisko s umelým trávnikom</w:t>
            </w:r>
            <w:r w:rsidR="00E00F7E" w:rsidRPr="00E00F7E">
              <w:t xml:space="preserve"> </w:t>
            </w:r>
          </w:p>
          <w:p w:rsidR="00B15CE0" w:rsidRDefault="00B15CE0" w:rsidP="00ED3C07">
            <w:pPr>
              <w:pStyle w:val="Odsekzoznamu"/>
              <w:numPr>
                <w:ilvl w:val="0"/>
                <w:numId w:val="5"/>
              </w:numPr>
              <w:jc w:val="left"/>
            </w:pPr>
            <w:r>
              <w:t>turistické chodníky, cyklotrasy, bežecké trasy</w:t>
            </w:r>
          </w:p>
          <w:p w:rsidR="009956C9" w:rsidRDefault="009956C9" w:rsidP="00ED3C07">
            <w:pPr>
              <w:pStyle w:val="Odsekzoznamu"/>
              <w:numPr>
                <w:ilvl w:val="0"/>
                <w:numId w:val="5"/>
              </w:numPr>
              <w:jc w:val="left"/>
            </w:pPr>
            <w:r w:rsidRPr="009956C9">
              <w:t xml:space="preserve">tolerantnosť v spolunažívaní medzi </w:t>
            </w:r>
            <w:r w:rsidRPr="009956C9">
              <w:lastRenderedPageBreak/>
              <w:t>etnickými skupinami</w:t>
            </w:r>
          </w:p>
          <w:p w:rsidR="00B15CE0" w:rsidRPr="00E00F7E" w:rsidRDefault="00B15CE0" w:rsidP="00ED3C07">
            <w:pPr>
              <w:pStyle w:val="Odsekzoznamu"/>
              <w:numPr>
                <w:ilvl w:val="0"/>
                <w:numId w:val="5"/>
              </w:numPr>
              <w:jc w:val="left"/>
            </w:pPr>
            <w:r>
              <w:t>náboženská znášanlivosť</w:t>
            </w:r>
          </w:p>
          <w:p w:rsidR="00E00F7E" w:rsidRPr="00E00F7E" w:rsidRDefault="001F4117" w:rsidP="00ED3C07">
            <w:pPr>
              <w:pStyle w:val="Odsekzoznamu"/>
              <w:numPr>
                <w:ilvl w:val="0"/>
                <w:numId w:val="5"/>
              </w:numPr>
              <w:jc w:val="left"/>
            </w:pPr>
            <w:r>
              <w:t>a</w:t>
            </w:r>
            <w:r w:rsidR="00E00F7E" w:rsidRPr="00E00F7E">
              <w:t xml:space="preserve">ktívny prístup obce k riešeniu životných situácií obyvateľov obce </w:t>
            </w:r>
          </w:p>
          <w:p w:rsidR="00E00F7E" w:rsidRPr="00E00F7E" w:rsidRDefault="001F4117" w:rsidP="00ED3C07">
            <w:pPr>
              <w:pStyle w:val="Odsekzoznamu"/>
              <w:numPr>
                <w:ilvl w:val="0"/>
                <w:numId w:val="5"/>
              </w:numPr>
              <w:jc w:val="left"/>
            </w:pPr>
            <w:r>
              <w:t>d</w:t>
            </w:r>
            <w:r w:rsidR="00E00F7E" w:rsidRPr="00E00F7E">
              <w:t>ostupnosť sociálnych služieb pre obyvateľov obce</w:t>
            </w:r>
          </w:p>
          <w:p w:rsidR="00AD47CD" w:rsidRDefault="001F4117" w:rsidP="00ED3C07">
            <w:pPr>
              <w:pStyle w:val="Odsekzoznamu"/>
              <w:numPr>
                <w:ilvl w:val="0"/>
                <w:numId w:val="5"/>
              </w:numPr>
              <w:jc w:val="left"/>
            </w:pPr>
            <w:r>
              <w:t>s</w:t>
            </w:r>
            <w:r w:rsidR="00E00F7E" w:rsidRPr="00E00F7E">
              <w:t>polupráca s poskytovateľmi sociálnych služieb v širšom okolí (</w:t>
            </w:r>
            <w:r w:rsidR="00300899">
              <w:t xml:space="preserve">Partizánska Ľupča, </w:t>
            </w:r>
            <w:r w:rsidR="009956C9">
              <w:t xml:space="preserve">Závažná Poruba, </w:t>
            </w:r>
            <w:proofErr w:type="spellStart"/>
            <w:r w:rsidR="009956C9">
              <w:t>Okoličné</w:t>
            </w:r>
            <w:proofErr w:type="spellEnd"/>
            <w:r w:rsidR="009956C9">
              <w:t>, Podbreziny</w:t>
            </w:r>
            <w:r w:rsidR="00E00F7E">
              <w:t xml:space="preserve"> </w:t>
            </w:r>
            <w:r w:rsidR="00E00F7E" w:rsidRPr="00E00F7E">
              <w:t>a pod.)</w:t>
            </w:r>
          </w:p>
        </w:tc>
        <w:tc>
          <w:tcPr>
            <w:tcW w:w="4606" w:type="dxa"/>
          </w:tcPr>
          <w:p w:rsidR="00D51F4A" w:rsidRPr="00A8649F" w:rsidRDefault="00D51F4A" w:rsidP="00ED3C07">
            <w:pPr>
              <w:numPr>
                <w:ilvl w:val="0"/>
                <w:numId w:val="8"/>
              </w:numPr>
              <w:suppressAutoHyphens/>
              <w:ind w:left="284" w:hanging="284"/>
              <w:jc w:val="left"/>
              <w:rPr>
                <w:rFonts w:cs="Arial"/>
              </w:rPr>
            </w:pPr>
            <w:r w:rsidRPr="00A8649F">
              <w:rPr>
                <w:rFonts w:cs="Arial"/>
              </w:rPr>
              <w:lastRenderedPageBreak/>
              <w:t xml:space="preserve">nízka informovanosť a angažovanosť obyvateľstva </w:t>
            </w:r>
          </w:p>
          <w:p w:rsidR="00D51F4A" w:rsidRPr="00A8649F" w:rsidRDefault="00D51F4A" w:rsidP="00ED3C07">
            <w:pPr>
              <w:numPr>
                <w:ilvl w:val="0"/>
                <w:numId w:val="8"/>
              </w:numPr>
              <w:suppressAutoHyphens/>
              <w:ind w:left="284" w:hanging="284"/>
              <w:jc w:val="left"/>
              <w:rPr>
                <w:rFonts w:cs="Arial"/>
              </w:rPr>
            </w:pPr>
            <w:r w:rsidRPr="00A8649F">
              <w:rPr>
                <w:rFonts w:cs="Arial"/>
              </w:rPr>
              <w:t xml:space="preserve">stredná miera nezamestnanosti </w:t>
            </w:r>
          </w:p>
          <w:p w:rsidR="00D51F4A" w:rsidRPr="00A8649F" w:rsidRDefault="00D51F4A" w:rsidP="00ED3C07">
            <w:pPr>
              <w:numPr>
                <w:ilvl w:val="0"/>
                <w:numId w:val="8"/>
              </w:numPr>
              <w:suppressAutoHyphens/>
              <w:ind w:left="284" w:hanging="284"/>
              <w:jc w:val="left"/>
              <w:rPr>
                <w:rFonts w:cs="Arial"/>
              </w:rPr>
            </w:pPr>
            <w:r w:rsidRPr="00A8649F">
              <w:rPr>
                <w:rFonts w:cs="Arial"/>
              </w:rPr>
              <w:t>nie je práca pre ľudí so stredoškolským a základným vzdelaním</w:t>
            </w:r>
          </w:p>
          <w:p w:rsidR="00D51F4A" w:rsidRPr="00A8649F" w:rsidRDefault="00D51F4A" w:rsidP="00ED3C07">
            <w:pPr>
              <w:numPr>
                <w:ilvl w:val="0"/>
                <w:numId w:val="8"/>
              </w:numPr>
              <w:suppressAutoHyphens/>
              <w:ind w:left="284" w:hanging="284"/>
              <w:jc w:val="left"/>
              <w:rPr>
                <w:rFonts w:cs="Arial"/>
              </w:rPr>
            </w:pPr>
            <w:r w:rsidRPr="00A8649F">
              <w:rPr>
                <w:rFonts w:cs="Arial"/>
              </w:rPr>
              <w:t>nezáujem ľudí o veci verejné, o  kultúru</w:t>
            </w:r>
          </w:p>
          <w:p w:rsidR="00D51F4A" w:rsidRPr="00A8649F" w:rsidRDefault="00D51F4A" w:rsidP="00ED3C07">
            <w:pPr>
              <w:numPr>
                <w:ilvl w:val="0"/>
                <w:numId w:val="8"/>
              </w:numPr>
              <w:suppressAutoHyphens/>
              <w:ind w:left="284" w:hanging="284"/>
              <w:jc w:val="left"/>
              <w:rPr>
                <w:rFonts w:cs="Arial"/>
              </w:rPr>
            </w:pPr>
            <w:r w:rsidRPr="00A8649F">
              <w:rPr>
                <w:rFonts w:cs="Arial"/>
              </w:rPr>
              <w:t>sociálna neistota v rodine</w:t>
            </w:r>
          </w:p>
          <w:p w:rsidR="00D51F4A" w:rsidRPr="00A8649F" w:rsidRDefault="00D51F4A" w:rsidP="00ED3C07">
            <w:pPr>
              <w:numPr>
                <w:ilvl w:val="0"/>
                <w:numId w:val="10"/>
              </w:numPr>
              <w:suppressAutoHyphens/>
              <w:ind w:left="284" w:hanging="284"/>
              <w:jc w:val="left"/>
              <w:rPr>
                <w:rFonts w:cs="Arial"/>
              </w:rPr>
            </w:pPr>
            <w:r w:rsidRPr="00A8649F">
              <w:rPr>
                <w:rFonts w:cs="Arial"/>
              </w:rPr>
              <w:t xml:space="preserve">nedostatočné environmentálne povedomie občanov </w:t>
            </w:r>
          </w:p>
          <w:p w:rsidR="00D51F4A" w:rsidRDefault="00D51F4A" w:rsidP="00ED3C07">
            <w:pPr>
              <w:numPr>
                <w:ilvl w:val="0"/>
                <w:numId w:val="10"/>
              </w:numPr>
              <w:suppressAutoHyphens/>
              <w:ind w:left="284" w:hanging="284"/>
              <w:jc w:val="left"/>
              <w:rPr>
                <w:rFonts w:cs="Arial"/>
              </w:rPr>
            </w:pPr>
            <w:r w:rsidRPr="00A8649F">
              <w:rPr>
                <w:rFonts w:cs="Arial"/>
              </w:rPr>
              <w:t>pretrvávajúci rast nezamestnanosti v</w:t>
            </w:r>
            <w:r w:rsidR="00ED3C07">
              <w:rPr>
                <w:rFonts w:cs="Arial"/>
              </w:rPr>
              <w:t> </w:t>
            </w:r>
            <w:r w:rsidRPr="00A8649F">
              <w:rPr>
                <w:rFonts w:cs="Arial"/>
              </w:rPr>
              <w:t>obci</w:t>
            </w:r>
          </w:p>
          <w:p w:rsidR="00ED3C07" w:rsidRDefault="00ED3C07" w:rsidP="00ED3C07">
            <w:pPr>
              <w:numPr>
                <w:ilvl w:val="0"/>
                <w:numId w:val="10"/>
              </w:numPr>
              <w:suppressAutoHyphens/>
              <w:ind w:left="284" w:hanging="284"/>
              <w:jc w:val="left"/>
              <w:rPr>
                <w:rFonts w:cs="Arial"/>
              </w:rPr>
            </w:pPr>
            <w:r>
              <w:rPr>
                <w:rFonts w:cs="Arial"/>
              </w:rPr>
              <w:t>nedostatočne využitý potenciál pre rozvoj cestovného ruchu, slabá úroveň marketingu v cestovnom ruchu</w:t>
            </w:r>
          </w:p>
          <w:p w:rsidR="00ED3C07" w:rsidRDefault="00ED3C07" w:rsidP="00ED3C07">
            <w:pPr>
              <w:numPr>
                <w:ilvl w:val="0"/>
                <w:numId w:val="10"/>
              </w:numPr>
              <w:suppressAutoHyphens/>
              <w:ind w:left="284" w:hanging="284"/>
              <w:jc w:val="left"/>
              <w:rPr>
                <w:rFonts w:cs="Arial"/>
              </w:rPr>
            </w:pPr>
            <w:r>
              <w:rPr>
                <w:rFonts w:cs="Arial"/>
              </w:rPr>
              <w:t>slabo rozvinuté malé a stredné podnikanie</w:t>
            </w:r>
          </w:p>
          <w:p w:rsidR="00D51F4A" w:rsidRDefault="00D51F4A" w:rsidP="00ED3C07">
            <w:pPr>
              <w:numPr>
                <w:ilvl w:val="0"/>
                <w:numId w:val="9"/>
              </w:numPr>
              <w:suppressAutoHyphens/>
              <w:ind w:left="284" w:hanging="284"/>
              <w:jc w:val="left"/>
              <w:rPr>
                <w:rFonts w:cs="Arial"/>
              </w:rPr>
            </w:pPr>
            <w:r w:rsidRPr="00A8649F">
              <w:rPr>
                <w:rFonts w:cs="Arial"/>
              </w:rPr>
              <w:t>chýba stacionár pre starých ľudí</w:t>
            </w:r>
          </w:p>
          <w:p w:rsidR="00BE0285" w:rsidRPr="00A8649F" w:rsidRDefault="00BE0285" w:rsidP="00ED3C07">
            <w:pPr>
              <w:numPr>
                <w:ilvl w:val="0"/>
                <w:numId w:val="9"/>
              </w:numPr>
              <w:suppressAutoHyphens/>
              <w:ind w:left="284" w:hanging="284"/>
              <w:jc w:val="left"/>
              <w:rPr>
                <w:rFonts w:cs="Arial"/>
              </w:rPr>
            </w:pPr>
            <w:r>
              <w:rPr>
                <w:rFonts w:cs="Arial"/>
              </w:rPr>
              <w:t>chýba stravovacie zariadenie pre seniorov alebo zabezpečenie rozvozu stravy do domácností</w:t>
            </w:r>
          </w:p>
          <w:p w:rsidR="00D51F4A" w:rsidRDefault="00D51F4A" w:rsidP="00ED3C07">
            <w:pPr>
              <w:numPr>
                <w:ilvl w:val="0"/>
                <w:numId w:val="9"/>
              </w:numPr>
              <w:suppressAutoHyphens/>
              <w:ind w:left="284" w:hanging="284"/>
              <w:jc w:val="left"/>
              <w:rPr>
                <w:rFonts w:cs="Arial"/>
              </w:rPr>
            </w:pPr>
            <w:r>
              <w:rPr>
                <w:rFonts w:cs="Arial"/>
              </w:rPr>
              <w:t>málo pracovných príležitostí pre mladých ľudí</w:t>
            </w:r>
          </w:p>
          <w:p w:rsidR="00D51F4A" w:rsidRDefault="00D51F4A" w:rsidP="00ED3C07">
            <w:pPr>
              <w:numPr>
                <w:ilvl w:val="0"/>
                <w:numId w:val="9"/>
              </w:numPr>
              <w:suppressAutoHyphens/>
              <w:ind w:left="284" w:hanging="284"/>
              <w:jc w:val="left"/>
              <w:rPr>
                <w:rFonts w:cs="Arial"/>
              </w:rPr>
            </w:pPr>
            <w:r>
              <w:rPr>
                <w:rFonts w:cs="Arial"/>
              </w:rPr>
              <w:t>absencia spoločenskej miestnosti</w:t>
            </w:r>
            <w:r w:rsidR="009D7FF4">
              <w:rPr>
                <w:rFonts w:cs="Arial"/>
              </w:rPr>
              <w:t>, kultúrneho domu</w:t>
            </w:r>
          </w:p>
          <w:p w:rsidR="00D51F4A" w:rsidRDefault="00D51F4A" w:rsidP="00ED3C07">
            <w:pPr>
              <w:numPr>
                <w:ilvl w:val="0"/>
                <w:numId w:val="9"/>
              </w:numPr>
              <w:suppressAutoHyphens/>
              <w:ind w:left="284" w:hanging="284"/>
              <w:jc w:val="left"/>
              <w:rPr>
                <w:rFonts w:cs="Arial"/>
              </w:rPr>
            </w:pPr>
            <w:r>
              <w:rPr>
                <w:rFonts w:cs="Arial"/>
              </w:rPr>
              <w:t>nezáujem mládeže o ľudovú kultúru, spoločenské akcie</w:t>
            </w:r>
          </w:p>
          <w:p w:rsidR="00AD47CD" w:rsidRDefault="00AD47CD" w:rsidP="00ED3C07">
            <w:pPr>
              <w:jc w:val="left"/>
            </w:pPr>
          </w:p>
        </w:tc>
      </w:tr>
      <w:tr w:rsidR="00AD47CD" w:rsidTr="00E00F7E">
        <w:tc>
          <w:tcPr>
            <w:tcW w:w="4606" w:type="dxa"/>
            <w:shd w:val="clear" w:color="auto" w:fill="ACC1E8" w:themeFill="accent2" w:themeFillTint="99"/>
            <w:vAlign w:val="center"/>
          </w:tcPr>
          <w:p w:rsidR="00AD47CD" w:rsidRDefault="006658B8" w:rsidP="0055537B">
            <w:pPr>
              <w:spacing w:line="276" w:lineRule="auto"/>
              <w:jc w:val="center"/>
            </w:pPr>
            <w:r>
              <w:lastRenderedPageBreak/>
              <w:t>Príležitosti</w:t>
            </w:r>
          </w:p>
        </w:tc>
        <w:tc>
          <w:tcPr>
            <w:tcW w:w="4606" w:type="dxa"/>
            <w:shd w:val="clear" w:color="auto" w:fill="ACC1E8" w:themeFill="accent2" w:themeFillTint="99"/>
            <w:vAlign w:val="center"/>
          </w:tcPr>
          <w:p w:rsidR="00AD47CD" w:rsidRDefault="006658B8" w:rsidP="0055537B">
            <w:pPr>
              <w:jc w:val="center"/>
            </w:pPr>
            <w:r>
              <w:t>Ohrozenia</w:t>
            </w:r>
          </w:p>
        </w:tc>
      </w:tr>
      <w:tr w:rsidR="00AD47CD" w:rsidTr="00AD47CD">
        <w:tc>
          <w:tcPr>
            <w:tcW w:w="4606" w:type="dxa"/>
          </w:tcPr>
          <w:p w:rsidR="00233DE7" w:rsidRDefault="00233DE7" w:rsidP="00ED3C07">
            <w:pPr>
              <w:pStyle w:val="Odsekzoznamu"/>
              <w:numPr>
                <w:ilvl w:val="0"/>
                <w:numId w:val="5"/>
              </w:numPr>
              <w:jc w:val="left"/>
            </w:pPr>
            <w:r>
              <w:t>operačný program Ľudské zdroje (osveta a výchova obyvateľstva k rozvoju cestovného ruchu s cieľom </w:t>
            </w:r>
            <w:proofErr w:type="spellStart"/>
            <w:r>
              <w:t>samozamestnania</w:t>
            </w:r>
            <w:proofErr w:type="spellEnd"/>
            <w:r>
              <w:t>)</w:t>
            </w:r>
          </w:p>
          <w:p w:rsidR="00233DE7" w:rsidRDefault="00233DE7" w:rsidP="00ED3C07">
            <w:pPr>
              <w:pStyle w:val="Odsekzoznamu"/>
              <w:numPr>
                <w:ilvl w:val="0"/>
                <w:numId w:val="5"/>
              </w:numPr>
              <w:jc w:val="left"/>
            </w:pPr>
            <w:r>
              <w:t>využitie programov a podporných fondov</w:t>
            </w:r>
          </w:p>
          <w:p w:rsidR="00233DE7" w:rsidRDefault="00233DE7" w:rsidP="00ED3C07">
            <w:pPr>
              <w:pStyle w:val="Odsekzoznamu"/>
              <w:numPr>
                <w:ilvl w:val="0"/>
                <w:numId w:val="5"/>
              </w:numPr>
              <w:jc w:val="left"/>
            </w:pPr>
            <w:r>
              <w:t>využitie spolupráce v regionálnom spojení</w:t>
            </w:r>
          </w:p>
          <w:p w:rsidR="00AD47CD" w:rsidRDefault="00D51F4A" w:rsidP="00ED3C07">
            <w:pPr>
              <w:pStyle w:val="Odsekzoznamu"/>
              <w:numPr>
                <w:ilvl w:val="0"/>
                <w:numId w:val="5"/>
              </w:numPr>
              <w:jc w:val="left"/>
            </w:pPr>
            <w:r>
              <w:t>možnosť financovania sociálnych služieb z EÚ fondov</w:t>
            </w:r>
          </w:p>
        </w:tc>
        <w:tc>
          <w:tcPr>
            <w:tcW w:w="4606" w:type="dxa"/>
          </w:tcPr>
          <w:p w:rsidR="00ED3C07" w:rsidRPr="00ED3C07" w:rsidRDefault="00ED3C07" w:rsidP="00ED3C07">
            <w:pPr>
              <w:pStyle w:val="Odsekzoznamu"/>
              <w:numPr>
                <w:ilvl w:val="0"/>
                <w:numId w:val="11"/>
              </w:numPr>
              <w:suppressAutoHyphens/>
              <w:jc w:val="left"/>
              <w:rPr>
                <w:rFonts w:cs="Arial"/>
              </w:rPr>
            </w:pPr>
            <w:r w:rsidRPr="00ED3C07">
              <w:rPr>
                <w:rFonts w:cs="Arial"/>
              </w:rPr>
              <w:t>nízka informovanosť a zaangažovanosť občanov</w:t>
            </w:r>
          </w:p>
          <w:p w:rsidR="00ED3C07" w:rsidRPr="00ED3C07" w:rsidRDefault="00ED3C07" w:rsidP="00ED3C07">
            <w:pPr>
              <w:pStyle w:val="Odsekzoznamu"/>
              <w:numPr>
                <w:ilvl w:val="0"/>
                <w:numId w:val="11"/>
              </w:numPr>
              <w:suppressAutoHyphens/>
              <w:jc w:val="left"/>
              <w:rPr>
                <w:rFonts w:cs="Arial"/>
              </w:rPr>
            </w:pPr>
            <w:r w:rsidRPr="00ED3C07">
              <w:rPr>
                <w:rFonts w:cs="Arial"/>
              </w:rPr>
              <w:t>nezáujem občanov o veci verejné</w:t>
            </w:r>
          </w:p>
          <w:p w:rsidR="00ED3C07" w:rsidRPr="00ED3C07" w:rsidRDefault="00ED3C07" w:rsidP="00ED3C07">
            <w:pPr>
              <w:pStyle w:val="Odsekzoznamu"/>
              <w:numPr>
                <w:ilvl w:val="0"/>
                <w:numId w:val="11"/>
              </w:numPr>
              <w:suppressAutoHyphens/>
              <w:jc w:val="left"/>
              <w:rPr>
                <w:rFonts w:cs="Arial"/>
              </w:rPr>
            </w:pPr>
            <w:r w:rsidRPr="00ED3C07">
              <w:rPr>
                <w:rFonts w:cs="Arial"/>
              </w:rPr>
              <w:t>nezáujem občanov o ochranu životného prostredia</w:t>
            </w:r>
          </w:p>
          <w:p w:rsidR="00ED3C07" w:rsidRPr="00ED3C07" w:rsidRDefault="00ED3C07" w:rsidP="00ED3C07">
            <w:pPr>
              <w:pStyle w:val="Odsekzoznamu"/>
              <w:numPr>
                <w:ilvl w:val="0"/>
                <w:numId w:val="11"/>
              </w:numPr>
              <w:suppressAutoHyphens/>
              <w:jc w:val="left"/>
              <w:rPr>
                <w:rFonts w:cs="Arial"/>
              </w:rPr>
            </w:pPr>
            <w:r w:rsidRPr="00ED3C07">
              <w:rPr>
                <w:rFonts w:cs="Arial"/>
              </w:rPr>
              <w:t>únik mladých a vzdelaných ľudí do miest</w:t>
            </w:r>
          </w:p>
          <w:p w:rsidR="00ED3C07" w:rsidRPr="00ED3C07" w:rsidRDefault="00ED3C07" w:rsidP="00ED3C07">
            <w:pPr>
              <w:pStyle w:val="Odsekzoznamu"/>
              <w:numPr>
                <w:ilvl w:val="0"/>
                <w:numId w:val="11"/>
              </w:numPr>
              <w:suppressAutoHyphens/>
              <w:jc w:val="left"/>
              <w:rPr>
                <w:rFonts w:cs="Arial"/>
              </w:rPr>
            </w:pPr>
            <w:r w:rsidRPr="00ED3C07">
              <w:rPr>
                <w:rFonts w:cs="Arial"/>
              </w:rPr>
              <w:t>nepripravenosť ľudí na podnikanie</w:t>
            </w:r>
          </w:p>
          <w:p w:rsidR="00ED3C07" w:rsidRPr="00ED3C07" w:rsidRDefault="00ED3C07" w:rsidP="00ED3C07">
            <w:pPr>
              <w:pStyle w:val="Odsekzoznamu"/>
              <w:numPr>
                <w:ilvl w:val="0"/>
                <w:numId w:val="11"/>
              </w:numPr>
              <w:suppressAutoHyphens/>
              <w:jc w:val="left"/>
              <w:rPr>
                <w:rFonts w:cs="Arial"/>
              </w:rPr>
            </w:pPr>
            <w:r w:rsidRPr="00ED3C07">
              <w:rPr>
                <w:rFonts w:cs="Arial"/>
              </w:rPr>
              <w:t>pokračujúci pokles  zamestnancov v poľnohospodárstve</w:t>
            </w:r>
          </w:p>
          <w:p w:rsidR="00ED3C07" w:rsidRPr="00ED3C07" w:rsidRDefault="00ED3C07" w:rsidP="00ED3C07">
            <w:pPr>
              <w:pStyle w:val="Odsekzoznamu"/>
              <w:numPr>
                <w:ilvl w:val="0"/>
                <w:numId w:val="11"/>
              </w:numPr>
              <w:suppressAutoHyphens/>
              <w:jc w:val="left"/>
              <w:rPr>
                <w:rFonts w:cs="Arial"/>
              </w:rPr>
            </w:pPr>
            <w:r w:rsidRPr="00ED3C07">
              <w:rPr>
                <w:rFonts w:cs="Arial"/>
              </w:rPr>
              <w:t>pokračujúci trend starnutia obyvateľstva  a poklesu natality obyvateľstva</w:t>
            </w:r>
          </w:p>
          <w:p w:rsidR="00ED3C07" w:rsidRPr="00ED3C07" w:rsidRDefault="00ED3C07" w:rsidP="00ED3C07">
            <w:pPr>
              <w:pStyle w:val="Odsekzoznamu"/>
              <w:numPr>
                <w:ilvl w:val="0"/>
                <w:numId w:val="11"/>
              </w:numPr>
              <w:suppressAutoHyphens/>
              <w:jc w:val="left"/>
              <w:rPr>
                <w:rFonts w:cs="Arial"/>
              </w:rPr>
            </w:pPr>
            <w:r w:rsidRPr="00ED3C07">
              <w:rPr>
                <w:rFonts w:cs="Arial"/>
              </w:rPr>
              <w:t>vysoké životné náklady občanov</w:t>
            </w:r>
          </w:p>
          <w:p w:rsidR="00ED3C07" w:rsidRPr="00ED3C07" w:rsidRDefault="00ED3C07" w:rsidP="00ED3C07">
            <w:pPr>
              <w:pStyle w:val="Odsekzoznamu"/>
              <w:numPr>
                <w:ilvl w:val="0"/>
                <w:numId w:val="11"/>
              </w:numPr>
              <w:suppressAutoHyphens/>
              <w:jc w:val="left"/>
              <w:rPr>
                <w:rFonts w:cs="Arial"/>
              </w:rPr>
            </w:pPr>
            <w:r w:rsidRPr="00ED3C07">
              <w:rPr>
                <w:rFonts w:cs="Arial"/>
              </w:rPr>
              <w:t>malá podpora rozvoja živnostníctva a remeselných výrob zo strany štátu</w:t>
            </w:r>
          </w:p>
          <w:p w:rsidR="00ED3C07" w:rsidRPr="00ED3C07" w:rsidRDefault="00ED3C07" w:rsidP="00ED3C07">
            <w:pPr>
              <w:pStyle w:val="Odsekzoznamu"/>
              <w:numPr>
                <w:ilvl w:val="0"/>
                <w:numId w:val="11"/>
              </w:numPr>
              <w:suppressAutoHyphens/>
              <w:jc w:val="left"/>
              <w:rPr>
                <w:rFonts w:cs="Arial"/>
                <w:b/>
              </w:rPr>
            </w:pPr>
            <w:r w:rsidRPr="00ED3C07">
              <w:rPr>
                <w:rFonts w:cs="Arial"/>
              </w:rPr>
              <w:t>rozvoj komerčnej kultúry</w:t>
            </w:r>
            <w:r w:rsidRPr="00ED3C07">
              <w:rPr>
                <w:rFonts w:cs="Arial"/>
                <w:b/>
              </w:rPr>
              <w:t xml:space="preserve"> </w:t>
            </w:r>
          </w:p>
          <w:p w:rsidR="00ED3C07" w:rsidRPr="00ED3C07" w:rsidRDefault="00ED3C07" w:rsidP="00ED3C07">
            <w:pPr>
              <w:pStyle w:val="Odsekzoznamu"/>
              <w:numPr>
                <w:ilvl w:val="0"/>
                <w:numId w:val="11"/>
              </w:numPr>
              <w:suppressAutoHyphens/>
              <w:jc w:val="left"/>
              <w:rPr>
                <w:rFonts w:cs="Arial"/>
              </w:rPr>
            </w:pPr>
            <w:r w:rsidRPr="00ED3C07">
              <w:rPr>
                <w:rFonts w:cs="Arial"/>
              </w:rPr>
              <w:t xml:space="preserve">prevládajúce trendy smerom ku konzumnej spoločnosti </w:t>
            </w:r>
          </w:p>
          <w:p w:rsidR="00AD47CD" w:rsidRDefault="00AD47CD" w:rsidP="00ED3C07">
            <w:pPr>
              <w:jc w:val="left"/>
            </w:pPr>
          </w:p>
        </w:tc>
      </w:tr>
    </w:tbl>
    <w:p w:rsidR="00276466" w:rsidRDefault="00276466" w:rsidP="00AD47CD"/>
    <w:p w:rsidR="00C76389" w:rsidRPr="0053602B" w:rsidRDefault="00917420" w:rsidP="006B2BD8">
      <w:pPr>
        <w:pStyle w:val="Nadpis1"/>
        <w:rPr>
          <w:color w:val="FF0000"/>
        </w:rPr>
      </w:pPr>
      <w:bookmarkStart w:id="45" w:name="_Toc503953115"/>
      <w:bookmarkStart w:id="46" w:name="_Toc516500317"/>
      <w:r>
        <w:lastRenderedPageBreak/>
        <w:t>4</w:t>
      </w:r>
      <w:r w:rsidR="00C76389" w:rsidRPr="009105F3">
        <w:t xml:space="preserve">. </w:t>
      </w:r>
      <w:r w:rsidR="008165C9">
        <w:t>Prehľad cieľov a</w:t>
      </w:r>
      <w:r w:rsidR="00A00976">
        <w:t xml:space="preserve"> </w:t>
      </w:r>
      <w:r w:rsidR="008165C9">
        <w:t xml:space="preserve">priorít obce pre </w:t>
      </w:r>
      <w:r w:rsidR="00C76389" w:rsidRPr="009105F3">
        <w:t>obdobie 201</w:t>
      </w:r>
      <w:r w:rsidR="001F6A67">
        <w:t>8-2022</w:t>
      </w:r>
      <w:bookmarkEnd w:id="45"/>
      <w:r w:rsidR="008165C9">
        <w:t xml:space="preserve"> v sociálnej oblasti</w:t>
      </w:r>
      <w:bookmarkEnd w:id="46"/>
      <w:r w:rsidR="008165C9">
        <w:t xml:space="preserve"> </w:t>
      </w:r>
    </w:p>
    <w:p w:rsidR="00624862" w:rsidRPr="008165C9" w:rsidRDefault="00624862" w:rsidP="00624862">
      <w:r w:rsidRPr="008165C9">
        <w:t xml:space="preserve">Na základe analýzy vypracovanej v rámci plánovania </w:t>
      </w:r>
      <w:proofErr w:type="spellStart"/>
      <w:r w:rsidRPr="008165C9">
        <w:t>komunitných</w:t>
      </w:r>
      <w:proofErr w:type="spellEnd"/>
      <w:r w:rsidRPr="008165C9">
        <w:t xml:space="preserve"> sociálnych služieb obce </w:t>
      </w:r>
      <w:r w:rsidR="000E4DD5">
        <w:t xml:space="preserve">Liptovský Peter boli zadefinované </w:t>
      </w:r>
      <w:r w:rsidRPr="008165C9">
        <w:t xml:space="preserve">tri ciele pre dosiahnutie rozvoja a zvýšenie spokojnosti, informovanosti a dostupnosti sociálnych služieb v obci v období 2018-2022.   </w:t>
      </w:r>
    </w:p>
    <w:p w:rsidR="00624862" w:rsidRPr="008165C9" w:rsidRDefault="00624862" w:rsidP="00624862">
      <w:r w:rsidRPr="008165C9">
        <w:t xml:space="preserve">Ciele KPSS sú: </w:t>
      </w:r>
    </w:p>
    <w:p w:rsidR="00624862" w:rsidRPr="00132AE9" w:rsidRDefault="00624862" w:rsidP="00624862">
      <w:pPr>
        <w:rPr>
          <w:b/>
        </w:rPr>
      </w:pPr>
      <w:r w:rsidRPr="00132AE9">
        <w:t>1</w:t>
      </w:r>
      <w:r w:rsidRPr="00132AE9">
        <w:rPr>
          <w:b/>
        </w:rPr>
        <w:t>. Zabezpečiť dostupnosť sociálnych služieb v súlade s potrebami komunity</w:t>
      </w:r>
    </w:p>
    <w:p w:rsidR="00624862" w:rsidRPr="00132AE9" w:rsidRDefault="00624862" w:rsidP="00624862">
      <w:pPr>
        <w:rPr>
          <w:b/>
        </w:rPr>
      </w:pPr>
      <w:r w:rsidRPr="00132AE9">
        <w:rPr>
          <w:b/>
        </w:rPr>
        <w:t>2. Zvýšiť informovanosť o sociálnych službách</w:t>
      </w:r>
    </w:p>
    <w:p w:rsidR="00624862" w:rsidRPr="00132AE9" w:rsidRDefault="00624862" w:rsidP="00624862">
      <w:pPr>
        <w:rPr>
          <w:b/>
        </w:rPr>
      </w:pPr>
      <w:r>
        <w:rPr>
          <w:b/>
        </w:rPr>
        <w:t>3</w:t>
      </w:r>
      <w:r w:rsidRPr="00132AE9">
        <w:rPr>
          <w:b/>
        </w:rPr>
        <w:t>. Posilniť kvalitu poskytovaných sociálnych služieb</w:t>
      </w:r>
    </w:p>
    <w:p w:rsidR="00624862" w:rsidRPr="00132AE9" w:rsidRDefault="00624862" w:rsidP="0055537B">
      <w:r w:rsidRPr="00132AE9">
        <w:t xml:space="preserve">Ciele veľmi úzko korešpondujú s Národnými prioritami rozvoja sociálnych služieb na roky 2015-2020 a to konkrétne s prioritami: </w:t>
      </w:r>
    </w:p>
    <w:p w:rsidR="00624862" w:rsidRPr="00E63E02" w:rsidRDefault="00624862" w:rsidP="00ED3C07">
      <w:pPr>
        <w:pStyle w:val="Odsekzoznamu"/>
        <w:numPr>
          <w:ilvl w:val="0"/>
          <w:numId w:val="6"/>
        </w:numPr>
      </w:pPr>
      <w:r w:rsidRPr="00E63E02">
        <w:t>Zabezpečiť dostupnosť sociálnych služieb v súlade s potrebami cieľových skupín a komunity</w:t>
      </w:r>
    </w:p>
    <w:p w:rsidR="00624862" w:rsidRPr="00E63E02" w:rsidRDefault="00624862" w:rsidP="00ED3C07">
      <w:pPr>
        <w:pStyle w:val="Odsekzoznamu"/>
        <w:numPr>
          <w:ilvl w:val="0"/>
          <w:numId w:val="6"/>
        </w:numPr>
      </w:pPr>
      <w:r w:rsidRPr="00E63E02">
        <w:t>Zvyšovať kvalitu poskytovaných sociálnych služieb</w:t>
      </w:r>
    </w:p>
    <w:p w:rsidR="00624862" w:rsidRDefault="00624862" w:rsidP="0055537B">
      <w:r w:rsidRPr="00132AE9">
        <w:t xml:space="preserve">Lokálne strategické dokumenty </w:t>
      </w:r>
      <w:r>
        <w:t xml:space="preserve">Stratégia CLLD a Spoločný program hospodárskeho a sociálneho rozvoja obcí Horného Liptova do roku 2020 </w:t>
      </w:r>
      <w:r w:rsidRPr="00132AE9">
        <w:t xml:space="preserve">definujú rozvoj sociálnej oblasti v špecifických cieľoch </w:t>
      </w:r>
      <w:r w:rsidRPr="001A528C">
        <w:rPr>
          <w:i/>
        </w:rPr>
        <w:t>ŠC1. Zlepšiť základnú vybavenosť a služby v obciach</w:t>
      </w:r>
      <w:r w:rsidRPr="00132AE9">
        <w:t xml:space="preserve"> a </w:t>
      </w:r>
      <w:r w:rsidRPr="001A528C">
        <w:rPr>
          <w:i/>
        </w:rPr>
        <w:t>ŠC 2. Zvýšiť zamestnanosť a zlepšiť podmienky pre podnikanie</w:t>
      </w:r>
      <w:r w:rsidRPr="00132AE9">
        <w:t xml:space="preserve">. </w:t>
      </w:r>
    </w:p>
    <w:p w:rsidR="00F4350C" w:rsidRDefault="00F4350C" w:rsidP="0055537B"/>
    <w:tbl>
      <w:tblPr>
        <w:tblStyle w:val="Mriekatabuky"/>
        <w:tblW w:w="9180" w:type="dxa"/>
        <w:tblLook w:val="04A0" w:firstRow="1" w:lastRow="0" w:firstColumn="1" w:lastColumn="0" w:noHBand="0" w:noVBand="1"/>
      </w:tblPr>
      <w:tblGrid>
        <w:gridCol w:w="392"/>
        <w:gridCol w:w="3969"/>
        <w:gridCol w:w="567"/>
        <w:gridCol w:w="4252"/>
      </w:tblGrid>
      <w:tr w:rsidR="008063B9" w:rsidRPr="008063B9" w:rsidTr="00F4350C">
        <w:trPr>
          <w:trHeight w:val="300"/>
        </w:trPr>
        <w:tc>
          <w:tcPr>
            <w:tcW w:w="4361" w:type="dxa"/>
            <w:gridSpan w:val="2"/>
            <w:noWrap/>
            <w:hideMark/>
          </w:tcPr>
          <w:p w:rsidR="008063B9" w:rsidRPr="008063B9" w:rsidRDefault="008063B9">
            <w:pPr>
              <w:rPr>
                <w:rFonts w:cstheme="majorHAnsi"/>
                <w:b/>
                <w:bCs/>
                <w:i/>
                <w:sz w:val="20"/>
                <w:szCs w:val="20"/>
              </w:rPr>
            </w:pPr>
            <w:r w:rsidRPr="008063B9">
              <w:rPr>
                <w:rFonts w:cstheme="majorHAnsi"/>
                <w:b/>
                <w:bCs/>
                <w:i/>
                <w:sz w:val="20"/>
                <w:szCs w:val="20"/>
              </w:rPr>
              <w:t>Ciele</w:t>
            </w:r>
          </w:p>
        </w:tc>
        <w:tc>
          <w:tcPr>
            <w:tcW w:w="4819" w:type="dxa"/>
            <w:gridSpan w:val="2"/>
            <w:noWrap/>
            <w:hideMark/>
          </w:tcPr>
          <w:p w:rsidR="008063B9" w:rsidRPr="008063B9" w:rsidRDefault="008063B9" w:rsidP="008063B9">
            <w:pPr>
              <w:jc w:val="left"/>
              <w:rPr>
                <w:rFonts w:cstheme="majorHAnsi"/>
                <w:b/>
                <w:bCs/>
                <w:i/>
                <w:sz w:val="20"/>
                <w:szCs w:val="20"/>
              </w:rPr>
            </w:pPr>
            <w:r w:rsidRPr="008063B9">
              <w:rPr>
                <w:rFonts w:cstheme="majorHAnsi"/>
                <w:b/>
                <w:bCs/>
                <w:i/>
                <w:sz w:val="20"/>
                <w:szCs w:val="20"/>
              </w:rPr>
              <w:t>Opatrenie</w:t>
            </w:r>
          </w:p>
        </w:tc>
      </w:tr>
      <w:tr w:rsidR="00B91EA2" w:rsidRPr="008063B9" w:rsidTr="00F4350C">
        <w:trPr>
          <w:trHeight w:hRule="exact" w:val="851"/>
        </w:trPr>
        <w:tc>
          <w:tcPr>
            <w:tcW w:w="392" w:type="dxa"/>
            <w:vMerge w:val="restart"/>
            <w:hideMark/>
          </w:tcPr>
          <w:p w:rsidR="00B91EA2" w:rsidRPr="008063B9" w:rsidRDefault="00B91EA2" w:rsidP="00B91EA2">
            <w:pPr>
              <w:rPr>
                <w:rFonts w:cstheme="majorHAnsi"/>
                <w:i/>
                <w:sz w:val="20"/>
                <w:szCs w:val="20"/>
              </w:rPr>
            </w:pPr>
            <w:r w:rsidRPr="008063B9">
              <w:rPr>
                <w:rFonts w:cstheme="majorHAnsi"/>
                <w:i/>
                <w:sz w:val="20"/>
                <w:szCs w:val="20"/>
              </w:rPr>
              <w:t>1 </w:t>
            </w:r>
          </w:p>
        </w:tc>
        <w:tc>
          <w:tcPr>
            <w:tcW w:w="3969" w:type="dxa"/>
            <w:vMerge w:val="restart"/>
            <w:vAlign w:val="center"/>
            <w:hideMark/>
          </w:tcPr>
          <w:p w:rsidR="00B91EA2" w:rsidRPr="008063B9" w:rsidRDefault="00B91EA2" w:rsidP="00B91EA2">
            <w:pPr>
              <w:spacing w:line="276" w:lineRule="auto"/>
              <w:jc w:val="left"/>
              <w:rPr>
                <w:rFonts w:cstheme="majorHAnsi"/>
                <w:i/>
                <w:sz w:val="20"/>
                <w:szCs w:val="20"/>
              </w:rPr>
            </w:pPr>
            <w:r w:rsidRPr="008063B9">
              <w:rPr>
                <w:rFonts w:cstheme="majorHAnsi"/>
                <w:i/>
                <w:sz w:val="20"/>
                <w:szCs w:val="20"/>
              </w:rPr>
              <w:t>Zabezpečiť dostupnosť sociálnych služieb v súlade s potrebami komunity </w:t>
            </w:r>
          </w:p>
        </w:tc>
        <w:tc>
          <w:tcPr>
            <w:tcW w:w="567" w:type="dxa"/>
            <w:hideMark/>
          </w:tcPr>
          <w:p w:rsidR="00B91EA2" w:rsidRPr="008063B9" w:rsidRDefault="00B91EA2" w:rsidP="00B91EA2">
            <w:pPr>
              <w:spacing w:line="276" w:lineRule="auto"/>
              <w:jc w:val="left"/>
              <w:rPr>
                <w:rFonts w:cstheme="majorHAnsi"/>
                <w:i/>
                <w:sz w:val="20"/>
                <w:szCs w:val="20"/>
              </w:rPr>
            </w:pPr>
            <w:r w:rsidRPr="008063B9">
              <w:rPr>
                <w:rFonts w:cstheme="majorHAnsi"/>
                <w:i/>
                <w:sz w:val="20"/>
                <w:szCs w:val="20"/>
              </w:rPr>
              <w:t>1</w:t>
            </w:r>
          </w:p>
        </w:tc>
        <w:tc>
          <w:tcPr>
            <w:tcW w:w="4252" w:type="dxa"/>
            <w:hideMark/>
          </w:tcPr>
          <w:p w:rsidR="00B91EA2" w:rsidRPr="008063B9" w:rsidRDefault="00B91EA2" w:rsidP="00B91EA2">
            <w:pPr>
              <w:spacing w:line="276" w:lineRule="auto"/>
              <w:jc w:val="left"/>
              <w:rPr>
                <w:rFonts w:cstheme="majorHAnsi"/>
                <w:i/>
                <w:sz w:val="20"/>
                <w:szCs w:val="20"/>
              </w:rPr>
            </w:pPr>
            <w:r w:rsidRPr="008063B9">
              <w:rPr>
                <w:rFonts w:cstheme="majorHAnsi"/>
                <w:i/>
                <w:sz w:val="20"/>
                <w:szCs w:val="20"/>
              </w:rPr>
              <w:t>Systematické mapovanie potrieb komunity</w:t>
            </w:r>
          </w:p>
        </w:tc>
      </w:tr>
      <w:tr w:rsidR="00B91EA2" w:rsidRPr="008063B9" w:rsidTr="00F4350C">
        <w:trPr>
          <w:trHeight w:hRule="exact" w:val="851"/>
        </w:trPr>
        <w:tc>
          <w:tcPr>
            <w:tcW w:w="392" w:type="dxa"/>
            <w:vMerge/>
            <w:hideMark/>
          </w:tcPr>
          <w:p w:rsidR="00B91EA2" w:rsidRPr="008063B9" w:rsidRDefault="00B91EA2">
            <w:pPr>
              <w:rPr>
                <w:rFonts w:cstheme="majorHAnsi"/>
                <w:i/>
                <w:sz w:val="20"/>
                <w:szCs w:val="20"/>
              </w:rPr>
            </w:pPr>
          </w:p>
        </w:tc>
        <w:tc>
          <w:tcPr>
            <w:tcW w:w="3969" w:type="dxa"/>
            <w:vMerge/>
            <w:vAlign w:val="center"/>
            <w:hideMark/>
          </w:tcPr>
          <w:p w:rsidR="00B91EA2" w:rsidRPr="008063B9" w:rsidRDefault="00B91EA2" w:rsidP="00B91EA2">
            <w:pPr>
              <w:spacing w:line="276" w:lineRule="auto"/>
              <w:jc w:val="left"/>
              <w:rPr>
                <w:rFonts w:cstheme="majorHAnsi"/>
                <w:i/>
                <w:sz w:val="20"/>
                <w:szCs w:val="20"/>
              </w:rPr>
            </w:pPr>
          </w:p>
        </w:tc>
        <w:tc>
          <w:tcPr>
            <w:tcW w:w="567" w:type="dxa"/>
            <w:hideMark/>
          </w:tcPr>
          <w:p w:rsidR="00B91EA2" w:rsidRPr="008063B9" w:rsidRDefault="00B91EA2" w:rsidP="00B91EA2">
            <w:pPr>
              <w:spacing w:line="276" w:lineRule="auto"/>
              <w:jc w:val="left"/>
              <w:rPr>
                <w:rFonts w:cstheme="majorHAnsi"/>
                <w:i/>
                <w:sz w:val="20"/>
                <w:szCs w:val="20"/>
              </w:rPr>
            </w:pPr>
            <w:r w:rsidRPr="008063B9">
              <w:rPr>
                <w:rFonts w:cstheme="majorHAnsi"/>
                <w:i/>
                <w:sz w:val="20"/>
                <w:szCs w:val="20"/>
              </w:rPr>
              <w:t>2</w:t>
            </w:r>
          </w:p>
        </w:tc>
        <w:tc>
          <w:tcPr>
            <w:tcW w:w="4252" w:type="dxa"/>
            <w:hideMark/>
          </w:tcPr>
          <w:p w:rsidR="00B91EA2" w:rsidRPr="008063B9" w:rsidRDefault="00B91EA2" w:rsidP="00B91EA2">
            <w:pPr>
              <w:spacing w:line="276" w:lineRule="auto"/>
              <w:jc w:val="left"/>
              <w:rPr>
                <w:rFonts w:cstheme="majorHAnsi"/>
                <w:i/>
                <w:sz w:val="20"/>
                <w:szCs w:val="20"/>
              </w:rPr>
            </w:pPr>
            <w:r w:rsidRPr="008063B9">
              <w:rPr>
                <w:rFonts w:cstheme="majorHAnsi"/>
                <w:i/>
                <w:sz w:val="20"/>
                <w:szCs w:val="20"/>
              </w:rPr>
              <w:t>Zabezpečenie dostupnosti SS pre seniorov a ZŤP</w:t>
            </w:r>
          </w:p>
        </w:tc>
      </w:tr>
      <w:tr w:rsidR="00B91EA2" w:rsidRPr="008063B9" w:rsidTr="00F4350C">
        <w:trPr>
          <w:trHeight w:hRule="exact" w:val="851"/>
        </w:trPr>
        <w:tc>
          <w:tcPr>
            <w:tcW w:w="392" w:type="dxa"/>
            <w:vMerge w:val="restart"/>
            <w:noWrap/>
            <w:hideMark/>
          </w:tcPr>
          <w:p w:rsidR="00B91EA2" w:rsidRPr="008063B9" w:rsidRDefault="00B91EA2" w:rsidP="00B91EA2">
            <w:pPr>
              <w:rPr>
                <w:rFonts w:cstheme="majorHAnsi"/>
                <w:i/>
                <w:sz w:val="20"/>
                <w:szCs w:val="20"/>
              </w:rPr>
            </w:pPr>
            <w:r w:rsidRPr="008063B9">
              <w:rPr>
                <w:rFonts w:cstheme="majorHAnsi"/>
                <w:i/>
                <w:sz w:val="20"/>
                <w:szCs w:val="20"/>
              </w:rPr>
              <w:t>2 </w:t>
            </w:r>
          </w:p>
        </w:tc>
        <w:tc>
          <w:tcPr>
            <w:tcW w:w="3969" w:type="dxa"/>
            <w:vMerge w:val="restart"/>
            <w:vAlign w:val="center"/>
            <w:hideMark/>
          </w:tcPr>
          <w:p w:rsidR="00B91EA2" w:rsidRPr="008063B9" w:rsidRDefault="00B91EA2" w:rsidP="00B91EA2">
            <w:pPr>
              <w:spacing w:line="276" w:lineRule="auto"/>
              <w:jc w:val="left"/>
              <w:rPr>
                <w:rFonts w:cstheme="majorHAnsi"/>
                <w:i/>
                <w:sz w:val="20"/>
                <w:szCs w:val="20"/>
              </w:rPr>
            </w:pPr>
            <w:r w:rsidRPr="008063B9">
              <w:rPr>
                <w:rFonts w:cstheme="majorHAnsi"/>
                <w:i/>
                <w:sz w:val="20"/>
                <w:szCs w:val="20"/>
              </w:rPr>
              <w:t xml:space="preserve">Zvýšiť informovanosť o sociálnych službách a predchádzanie vzniku nepriaznivých sociálnych situácií </w:t>
            </w:r>
          </w:p>
          <w:p w:rsidR="00B91EA2" w:rsidRPr="008063B9" w:rsidRDefault="00B91EA2" w:rsidP="00B91EA2">
            <w:pPr>
              <w:spacing w:line="276" w:lineRule="auto"/>
              <w:jc w:val="left"/>
              <w:rPr>
                <w:rFonts w:cstheme="majorHAnsi"/>
                <w:i/>
                <w:sz w:val="20"/>
                <w:szCs w:val="20"/>
              </w:rPr>
            </w:pPr>
            <w:r w:rsidRPr="008063B9">
              <w:rPr>
                <w:rFonts w:cstheme="majorHAnsi"/>
                <w:i/>
                <w:sz w:val="20"/>
                <w:szCs w:val="20"/>
              </w:rPr>
              <w:t> </w:t>
            </w:r>
          </w:p>
        </w:tc>
        <w:tc>
          <w:tcPr>
            <w:tcW w:w="567" w:type="dxa"/>
            <w:hideMark/>
          </w:tcPr>
          <w:p w:rsidR="00B91EA2" w:rsidRPr="008063B9" w:rsidRDefault="00B91EA2" w:rsidP="00B91EA2">
            <w:pPr>
              <w:spacing w:line="276" w:lineRule="auto"/>
              <w:jc w:val="left"/>
              <w:rPr>
                <w:rFonts w:cstheme="majorHAnsi"/>
                <w:i/>
                <w:sz w:val="20"/>
                <w:szCs w:val="20"/>
              </w:rPr>
            </w:pPr>
            <w:r w:rsidRPr="008063B9">
              <w:rPr>
                <w:rFonts w:cstheme="majorHAnsi"/>
                <w:i/>
                <w:sz w:val="20"/>
                <w:szCs w:val="20"/>
              </w:rPr>
              <w:t>3</w:t>
            </w:r>
          </w:p>
        </w:tc>
        <w:tc>
          <w:tcPr>
            <w:tcW w:w="4252" w:type="dxa"/>
            <w:hideMark/>
          </w:tcPr>
          <w:p w:rsidR="00B91EA2" w:rsidRPr="008063B9" w:rsidRDefault="00B91EA2" w:rsidP="00B91EA2">
            <w:pPr>
              <w:spacing w:line="276" w:lineRule="auto"/>
              <w:jc w:val="left"/>
              <w:rPr>
                <w:rFonts w:cstheme="majorHAnsi"/>
                <w:i/>
                <w:sz w:val="20"/>
                <w:szCs w:val="20"/>
              </w:rPr>
            </w:pPr>
            <w:r w:rsidRPr="008063B9">
              <w:rPr>
                <w:rFonts w:cstheme="majorHAnsi"/>
                <w:i/>
                <w:sz w:val="20"/>
                <w:szCs w:val="20"/>
              </w:rPr>
              <w:t xml:space="preserve">Zvýšenie informovanosti o poskytovaných sociálnych službách a možnostiach ich využitia občanmi obce </w:t>
            </w:r>
          </w:p>
        </w:tc>
      </w:tr>
      <w:tr w:rsidR="00B91EA2" w:rsidRPr="008063B9" w:rsidTr="00F4350C">
        <w:trPr>
          <w:trHeight w:hRule="exact" w:val="851"/>
        </w:trPr>
        <w:tc>
          <w:tcPr>
            <w:tcW w:w="392" w:type="dxa"/>
            <w:vMerge/>
            <w:noWrap/>
            <w:hideMark/>
          </w:tcPr>
          <w:p w:rsidR="00B91EA2" w:rsidRPr="008063B9" w:rsidRDefault="00B91EA2">
            <w:pPr>
              <w:rPr>
                <w:rFonts w:cstheme="majorHAnsi"/>
                <w:i/>
                <w:sz w:val="20"/>
                <w:szCs w:val="20"/>
              </w:rPr>
            </w:pPr>
          </w:p>
        </w:tc>
        <w:tc>
          <w:tcPr>
            <w:tcW w:w="3969" w:type="dxa"/>
            <w:vMerge/>
            <w:vAlign w:val="center"/>
            <w:hideMark/>
          </w:tcPr>
          <w:p w:rsidR="00B91EA2" w:rsidRPr="008063B9" w:rsidRDefault="00B91EA2" w:rsidP="00B91EA2">
            <w:pPr>
              <w:spacing w:line="276" w:lineRule="auto"/>
              <w:jc w:val="left"/>
              <w:rPr>
                <w:rFonts w:cstheme="majorHAnsi"/>
                <w:i/>
                <w:sz w:val="20"/>
                <w:szCs w:val="20"/>
              </w:rPr>
            </w:pPr>
          </w:p>
        </w:tc>
        <w:tc>
          <w:tcPr>
            <w:tcW w:w="567" w:type="dxa"/>
            <w:hideMark/>
          </w:tcPr>
          <w:p w:rsidR="00B91EA2" w:rsidRPr="008063B9" w:rsidRDefault="00B91EA2" w:rsidP="00B91EA2">
            <w:pPr>
              <w:spacing w:line="276" w:lineRule="auto"/>
              <w:jc w:val="left"/>
              <w:rPr>
                <w:rFonts w:cstheme="majorHAnsi"/>
                <w:i/>
                <w:sz w:val="20"/>
                <w:szCs w:val="20"/>
              </w:rPr>
            </w:pPr>
            <w:r w:rsidRPr="008063B9">
              <w:rPr>
                <w:rFonts w:cstheme="majorHAnsi"/>
                <w:i/>
                <w:sz w:val="20"/>
                <w:szCs w:val="20"/>
              </w:rPr>
              <w:t>4</w:t>
            </w:r>
          </w:p>
        </w:tc>
        <w:tc>
          <w:tcPr>
            <w:tcW w:w="4252" w:type="dxa"/>
            <w:hideMark/>
          </w:tcPr>
          <w:p w:rsidR="00B91EA2" w:rsidRPr="008063B9" w:rsidRDefault="00B91EA2" w:rsidP="00B91EA2">
            <w:pPr>
              <w:spacing w:line="276" w:lineRule="auto"/>
              <w:jc w:val="left"/>
              <w:rPr>
                <w:rFonts w:cstheme="majorHAnsi"/>
                <w:i/>
                <w:sz w:val="20"/>
                <w:szCs w:val="20"/>
              </w:rPr>
            </w:pPr>
            <w:r w:rsidRPr="008063B9">
              <w:rPr>
                <w:rFonts w:cstheme="majorHAnsi"/>
                <w:i/>
                <w:sz w:val="20"/>
                <w:szCs w:val="20"/>
              </w:rPr>
              <w:t>Prevencia vzniku nepriaznivých sociálnych situácií</w:t>
            </w:r>
          </w:p>
        </w:tc>
      </w:tr>
      <w:tr w:rsidR="00B91EA2" w:rsidRPr="008063B9" w:rsidTr="00F4350C">
        <w:trPr>
          <w:trHeight w:hRule="exact" w:val="851"/>
        </w:trPr>
        <w:tc>
          <w:tcPr>
            <w:tcW w:w="392" w:type="dxa"/>
            <w:noWrap/>
            <w:hideMark/>
          </w:tcPr>
          <w:p w:rsidR="00B91EA2" w:rsidRPr="008063B9" w:rsidRDefault="00B91EA2" w:rsidP="00B91EA2">
            <w:pPr>
              <w:rPr>
                <w:rFonts w:cstheme="majorHAnsi"/>
                <w:i/>
                <w:sz w:val="20"/>
                <w:szCs w:val="20"/>
              </w:rPr>
            </w:pPr>
            <w:r w:rsidRPr="008063B9">
              <w:rPr>
                <w:rFonts w:cstheme="majorHAnsi"/>
                <w:i/>
                <w:sz w:val="20"/>
                <w:szCs w:val="20"/>
              </w:rPr>
              <w:lastRenderedPageBreak/>
              <w:t>3 </w:t>
            </w:r>
          </w:p>
        </w:tc>
        <w:tc>
          <w:tcPr>
            <w:tcW w:w="3969" w:type="dxa"/>
            <w:vAlign w:val="center"/>
            <w:hideMark/>
          </w:tcPr>
          <w:p w:rsidR="00B91EA2" w:rsidRPr="008063B9" w:rsidRDefault="00B91EA2" w:rsidP="00B91EA2">
            <w:pPr>
              <w:spacing w:line="276" w:lineRule="auto"/>
              <w:jc w:val="left"/>
              <w:rPr>
                <w:rFonts w:cstheme="majorHAnsi"/>
                <w:i/>
                <w:sz w:val="20"/>
                <w:szCs w:val="20"/>
              </w:rPr>
            </w:pPr>
            <w:r w:rsidRPr="008063B9">
              <w:rPr>
                <w:rFonts w:cstheme="majorHAnsi"/>
                <w:i/>
                <w:sz w:val="20"/>
                <w:szCs w:val="20"/>
              </w:rPr>
              <w:t xml:space="preserve">Posilnenie kvality poskytovaných sociálnych služieb a činností vykonávaných na </w:t>
            </w:r>
            <w:proofErr w:type="spellStart"/>
            <w:r w:rsidRPr="008063B9">
              <w:rPr>
                <w:rFonts w:cstheme="majorHAnsi"/>
                <w:i/>
                <w:sz w:val="20"/>
                <w:szCs w:val="20"/>
              </w:rPr>
              <w:t>komunitnej</w:t>
            </w:r>
            <w:proofErr w:type="spellEnd"/>
            <w:r w:rsidRPr="008063B9">
              <w:rPr>
                <w:rFonts w:cstheme="majorHAnsi"/>
                <w:i/>
                <w:sz w:val="20"/>
                <w:szCs w:val="20"/>
              </w:rPr>
              <w:t xml:space="preserve"> úrovni</w:t>
            </w:r>
          </w:p>
          <w:p w:rsidR="00B91EA2" w:rsidRPr="008063B9" w:rsidRDefault="00B91EA2" w:rsidP="00B91EA2">
            <w:pPr>
              <w:spacing w:line="276" w:lineRule="auto"/>
              <w:jc w:val="left"/>
              <w:rPr>
                <w:rFonts w:cstheme="majorHAnsi"/>
                <w:i/>
                <w:sz w:val="20"/>
                <w:szCs w:val="20"/>
              </w:rPr>
            </w:pPr>
            <w:r w:rsidRPr="008063B9">
              <w:rPr>
                <w:rFonts w:cstheme="majorHAnsi"/>
                <w:i/>
                <w:sz w:val="20"/>
                <w:szCs w:val="20"/>
              </w:rPr>
              <w:t> </w:t>
            </w:r>
          </w:p>
        </w:tc>
        <w:tc>
          <w:tcPr>
            <w:tcW w:w="567" w:type="dxa"/>
            <w:hideMark/>
          </w:tcPr>
          <w:p w:rsidR="00B91EA2" w:rsidRPr="008063B9" w:rsidRDefault="00B91EA2" w:rsidP="00B91EA2">
            <w:pPr>
              <w:spacing w:line="276" w:lineRule="auto"/>
              <w:jc w:val="left"/>
              <w:rPr>
                <w:rFonts w:cstheme="majorHAnsi"/>
                <w:i/>
                <w:sz w:val="20"/>
                <w:szCs w:val="20"/>
              </w:rPr>
            </w:pPr>
            <w:r w:rsidRPr="008063B9">
              <w:rPr>
                <w:rFonts w:cstheme="majorHAnsi"/>
                <w:i/>
                <w:sz w:val="20"/>
                <w:szCs w:val="20"/>
              </w:rPr>
              <w:t>5</w:t>
            </w:r>
          </w:p>
        </w:tc>
        <w:tc>
          <w:tcPr>
            <w:tcW w:w="4252" w:type="dxa"/>
            <w:hideMark/>
          </w:tcPr>
          <w:p w:rsidR="00B91EA2" w:rsidRPr="004A3265" w:rsidRDefault="00B91EA2" w:rsidP="000E4DD5">
            <w:pPr>
              <w:spacing w:line="276" w:lineRule="auto"/>
              <w:jc w:val="left"/>
              <w:rPr>
                <w:rFonts w:asciiTheme="majorHAnsi" w:hAnsiTheme="majorHAnsi" w:cstheme="majorHAnsi"/>
                <w:i/>
                <w:sz w:val="20"/>
                <w:szCs w:val="20"/>
              </w:rPr>
            </w:pPr>
            <w:r w:rsidRPr="004A3265">
              <w:rPr>
                <w:rFonts w:asciiTheme="majorHAnsi" w:hAnsiTheme="majorHAnsi" w:cstheme="majorHAnsi"/>
                <w:i/>
                <w:sz w:val="20"/>
                <w:szCs w:val="20"/>
              </w:rPr>
              <w:t xml:space="preserve">Zohľadnenie individuálnych potrieb a preferencií </w:t>
            </w:r>
            <w:r w:rsidR="000E4DD5">
              <w:rPr>
                <w:rFonts w:asciiTheme="majorHAnsi" w:hAnsiTheme="majorHAnsi" w:cstheme="majorHAnsi"/>
                <w:i/>
                <w:sz w:val="20"/>
                <w:szCs w:val="20"/>
              </w:rPr>
              <w:t>občanov obce</w:t>
            </w:r>
          </w:p>
        </w:tc>
      </w:tr>
      <w:tr w:rsidR="00F4350C" w:rsidRPr="008063B9" w:rsidTr="00F4350C">
        <w:trPr>
          <w:trHeight w:val="851"/>
        </w:trPr>
        <w:tc>
          <w:tcPr>
            <w:tcW w:w="392" w:type="dxa"/>
            <w:noWrap/>
            <w:hideMark/>
          </w:tcPr>
          <w:p w:rsidR="00F4350C" w:rsidRPr="008063B9" w:rsidRDefault="00F4350C" w:rsidP="00B91EA2">
            <w:pPr>
              <w:rPr>
                <w:rFonts w:cstheme="majorHAnsi"/>
                <w:i/>
                <w:sz w:val="20"/>
                <w:szCs w:val="20"/>
              </w:rPr>
            </w:pPr>
          </w:p>
        </w:tc>
        <w:tc>
          <w:tcPr>
            <w:tcW w:w="3969" w:type="dxa"/>
            <w:hideMark/>
          </w:tcPr>
          <w:p w:rsidR="00F4350C" w:rsidRPr="008063B9" w:rsidRDefault="00F4350C" w:rsidP="00B91EA2">
            <w:pPr>
              <w:spacing w:line="276" w:lineRule="auto"/>
              <w:jc w:val="left"/>
              <w:rPr>
                <w:rFonts w:cstheme="majorHAnsi"/>
                <w:i/>
                <w:sz w:val="20"/>
                <w:szCs w:val="20"/>
              </w:rPr>
            </w:pPr>
          </w:p>
        </w:tc>
        <w:tc>
          <w:tcPr>
            <w:tcW w:w="567" w:type="dxa"/>
            <w:hideMark/>
          </w:tcPr>
          <w:p w:rsidR="00F4350C" w:rsidRPr="008063B9" w:rsidRDefault="003E1473" w:rsidP="00B91EA2">
            <w:pPr>
              <w:spacing w:line="276" w:lineRule="auto"/>
              <w:jc w:val="left"/>
              <w:rPr>
                <w:rFonts w:cstheme="majorHAnsi"/>
                <w:i/>
                <w:sz w:val="20"/>
                <w:szCs w:val="20"/>
              </w:rPr>
            </w:pPr>
            <w:r>
              <w:rPr>
                <w:rFonts w:cstheme="majorHAnsi"/>
                <w:i/>
                <w:sz w:val="20"/>
                <w:szCs w:val="20"/>
              </w:rPr>
              <w:t>6</w:t>
            </w:r>
          </w:p>
        </w:tc>
        <w:tc>
          <w:tcPr>
            <w:tcW w:w="4252" w:type="dxa"/>
            <w:hideMark/>
          </w:tcPr>
          <w:p w:rsidR="00F4350C" w:rsidRPr="004A3265" w:rsidRDefault="00F4350C" w:rsidP="00B91EA2">
            <w:pPr>
              <w:spacing w:line="276" w:lineRule="auto"/>
              <w:jc w:val="left"/>
              <w:rPr>
                <w:rFonts w:asciiTheme="majorHAnsi" w:hAnsiTheme="majorHAnsi" w:cstheme="majorHAnsi"/>
                <w:i/>
                <w:sz w:val="20"/>
                <w:szCs w:val="20"/>
              </w:rPr>
            </w:pPr>
            <w:r w:rsidRPr="00F4350C">
              <w:rPr>
                <w:rFonts w:asciiTheme="majorHAnsi" w:eastAsia="Times New Roman" w:hAnsiTheme="majorHAnsi" w:cstheme="majorHAnsi"/>
                <w:i/>
                <w:sz w:val="20"/>
                <w:szCs w:val="20"/>
                <w:lang w:eastAsia="sk-SK" w:bidi="ar-SA"/>
              </w:rPr>
              <w:t>Zvyšovanie kvality poskytovania sociálnych služieb</w:t>
            </w:r>
          </w:p>
        </w:tc>
      </w:tr>
    </w:tbl>
    <w:p w:rsidR="00FD54F9" w:rsidRDefault="00FD54F9" w:rsidP="00624862">
      <w:pPr>
        <w:rPr>
          <w:rFonts w:cstheme="majorHAnsi"/>
          <w:i/>
          <w:sz w:val="20"/>
          <w:szCs w:val="20"/>
        </w:rPr>
      </w:pPr>
    </w:p>
    <w:p w:rsidR="00FD54F9" w:rsidRDefault="00FD54F9">
      <w:pPr>
        <w:spacing w:line="252" w:lineRule="auto"/>
        <w:jc w:val="left"/>
        <w:rPr>
          <w:rFonts w:cstheme="majorHAnsi"/>
          <w:i/>
          <w:sz w:val="20"/>
          <w:szCs w:val="20"/>
        </w:rPr>
        <w:sectPr w:rsidR="00FD54F9" w:rsidSect="00172A42">
          <w:footerReference w:type="default" r:id="rId27"/>
          <w:pgSz w:w="11906" w:h="16838"/>
          <w:pgMar w:top="1417" w:right="1417" w:bottom="1417" w:left="1417" w:header="708" w:footer="708" w:gutter="0"/>
          <w:cols w:space="708"/>
          <w:docGrid w:linePitch="360"/>
        </w:sectPr>
      </w:pPr>
      <w:r>
        <w:rPr>
          <w:rFonts w:cstheme="majorHAnsi"/>
          <w:i/>
          <w:sz w:val="20"/>
          <w:szCs w:val="20"/>
        </w:rPr>
        <w:br w:type="page"/>
      </w:r>
    </w:p>
    <w:p w:rsidR="00FD54F9" w:rsidRDefault="00FD54F9" w:rsidP="00FD54F9">
      <w:pPr>
        <w:pStyle w:val="Nadpis1"/>
      </w:pPr>
      <w:bookmarkStart w:id="47" w:name="_Toc516500318"/>
      <w:r>
        <w:lastRenderedPageBreak/>
        <w:t xml:space="preserve">5. Akčný plán realizácie </w:t>
      </w:r>
      <w:r w:rsidR="008063B9">
        <w:t>KPSS</w:t>
      </w:r>
      <w:r w:rsidR="00F4350C">
        <w:t xml:space="preserve"> pre obdobie 2018-2022</w:t>
      </w:r>
      <w:bookmarkEnd w:id="47"/>
    </w:p>
    <w:tbl>
      <w:tblPr>
        <w:tblW w:w="1461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1559"/>
        <w:gridCol w:w="426"/>
        <w:gridCol w:w="1984"/>
        <w:gridCol w:w="2924"/>
        <w:gridCol w:w="3739"/>
        <w:gridCol w:w="1984"/>
        <w:gridCol w:w="1559"/>
      </w:tblGrid>
      <w:tr w:rsidR="000E4DD5" w:rsidRPr="00F4350C" w:rsidTr="0094409F">
        <w:trPr>
          <w:trHeight w:val="300"/>
        </w:trPr>
        <w:tc>
          <w:tcPr>
            <w:tcW w:w="442" w:type="dxa"/>
            <w:shd w:val="clear" w:color="auto" w:fill="auto"/>
            <w:noWrap/>
            <w:vAlign w:val="bottom"/>
            <w:hideMark/>
          </w:tcPr>
          <w:p w:rsidR="000E4DD5" w:rsidRPr="00F4350C" w:rsidRDefault="000E4DD5" w:rsidP="0094409F">
            <w:pPr>
              <w:spacing w:after="0" w:line="240" w:lineRule="auto"/>
              <w:jc w:val="left"/>
              <w:rPr>
                <w:rFonts w:asciiTheme="majorHAnsi" w:eastAsia="Times New Roman" w:hAnsiTheme="majorHAnsi" w:cstheme="majorHAnsi"/>
                <w:b/>
                <w:bCs/>
                <w:color w:val="000000"/>
                <w:sz w:val="20"/>
                <w:szCs w:val="20"/>
                <w:lang w:eastAsia="sk-SK" w:bidi="ar-SA"/>
              </w:rPr>
            </w:pPr>
            <w:r w:rsidRPr="00F4350C">
              <w:rPr>
                <w:rFonts w:asciiTheme="majorHAnsi" w:eastAsia="Times New Roman" w:hAnsiTheme="majorHAnsi" w:cstheme="majorHAnsi"/>
                <w:b/>
                <w:bCs/>
                <w:color w:val="000000"/>
                <w:sz w:val="20"/>
                <w:szCs w:val="20"/>
                <w:lang w:eastAsia="sk-SK" w:bidi="ar-SA"/>
              </w:rPr>
              <w:t> </w:t>
            </w:r>
          </w:p>
        </w:tc>
        <w:tc>
          <w:tcPr>
            <w:tcW w:w="1559" w:type="dxa"/>
            <w:shd w:val="clear" w:color="auto" w:fill="auto"/>
            <w:noWrap/>
            <w:vAlign w:val="bottom"/>
            <w:hideMark/>
          </w:tcPr>
          <w:p w:rsidR="000E4DD5" w:rsidRPr="00F4350C" w:rsidRDefault="000E4DD5" w:rsidP="0094409F">
            <w:pPr>
              <w:spacing w:after="0" w:line="240" w:lineRule="auto"/>
              <w:jc w:val="left"/>
              <w:rPr>
                <w:rFonts w:asciiTheme="majorHAnsi" w:eastAsia="Times New Roman" w:hAnsiTheme="majorHAnsi" w:cstheme="majorHAnsi"/>
                <w:b/>
                <w:bCs/>
                <w:color w:val="000000"/>
                <w:sz w:val="20"/>
                <w:szCs w:val="20"/>
                <w:lang w:eastAsia="sk-SK" w:bidi="ar-SA"/>
              </w:rPr>
            </w:pPr>
            <w:r w:rsidRPr="00F4350C">
              <w:rPr>
                <w:rFonts w:asciiTheme="majorHAnsi" w:eastAsia="Times New Roman" w:hAnsiTheme="majorHAnsi" w:cstheme="majorHAnsi"/>
                <w:b/>
                <w:bCs/>
                <w:color w:val="000000"/>
                <w:sz w:val="20"/>
                <w:szCs w:val="20"/>
                <w:lang w:eastAsia="sk-SK" w:bidi="ar-SA"/>
              </w:rPr>
              <w:t>Ciele</w:t>
            </w:r>
          </w:p>
        </w:tc>
        <w:tc>
          <w:tcPr>
            <w:tcW w:w="426" w:type="dxa"/>
            <w:shd w:val="clear" w:color="auto" w:fill="auto"/>
            <w:noWrap/>
            <w:vAlign w:val="bottom"/>
            <w:hideMark/>
          </w:tcPr>
          <w:p w:rsidR="000E4DD5" w:rsidRPr="00F4350C" w:rsidRDefault="000E4DD5" w:rsidP="0094409F">
            <w:pPr>
              <w:spacing w:after="0" w:line="240" w:lineRule="auto"/>
              <w:jc w:val="right"/>
              <w:rPr>
                <w:rFonts w:asciiTheme="majorHAnsi" w:eastAsia="Times New Roman" w:hAnsiTheme="majorHAnsi" w:cstheme="majorHAnsi"/>
                <w:b/>
                <w:bCs/>
                <w:color w:val="000000"/>
                <w:sz w:val="20"/>
                <w:szCs w:val="20"/>
                <w:lang w:eastAsia="sk-SK" w:bidi="ar-SA"/>
              </w:rPr>
            </w:pPr>
            <w:r w:rsidRPr="00F4350C">
              <w:rPr>
                <w:rFonts w:asciiTheme="majorHAnsi" w:eastAsia="Times New Roman" w:hAnsiTheme="majorHAnsi" w:cstheme="majorHAnsi"/>
                <w:b/>
                <w:bCs/>
                <w:color w:val="000000"/>
                <w:sz w:val="20"/>
                <w:szCs w:val="20"/>
                <w:lang w:eastAsia="sk-SK" w:bidi="ar-SA"/>
              </w:rPr>
              <w:t> </w:t>
            </w:r>
          </w:p>
        </w:tc>
        <w:tc>
          <w:tcPr>
            <w:tcW w:w="1984" w:type="dxa"/>
            <w:shd w:val="clear" w:color="auto" w:fill="auto"/>
            <w:noWrap/>
            <w:vAlign w:val="bottom"/>
            <w:hideMark/>
          </w:tcPr>
          <w:p w:rsidR="000E4DD5" w:rsidRPr="00F4350C" w:rsidRDefault="000E4DD5" w:rsidP="0094409F">
            <w:pPr>
              <w:spacing w:after="0" w:line="240" w:lineRule="auto"/>
              <w:jc w:val="left"/>
              <w:rPr>
                <w:rFonts w:asciiTheme="majorHAnsi" w:eastAsia="Times New Roman" w:hAnsiTheme="majorHAnsi" w:cstheme="majorHAnsi"/>
                <w:b/>
                <w:bCs/>
                <w:color w:val="000000"/>
                <w:sz w:val="20"/>
                <w:szCs w:val="20"/>
                <w:lang w:eastAsia="sk-SK" w:bidi="ar-SA"/>
              </w:rPr>
            </w:pPr>
            <w:r w:rsidRPr="00F4350C">
              <w:rPr>
                <w:rFonts w:asciiTheme="majorHAnsi" w:eastAsia="Times New Roman" w:hAnsiTheme="majorHAnsi" w:cstheme="majorHAnsi"/>
                <w:b/>
                <w:bCs/>
                <w:color w:val="000000"/>
                <w:sz w:val="20"/>
                <w:szCs w:val="20"/>
                <w:lang w:eastAsia="sk-SK" w:bidi="ar-SA"/>
              </w:rPr>
              <w:t>Opatrenie</w:t>
            </w:r>
          </w:p>
        </w:tc>
        <w:tc>
          <w:tcPr>
            <w:tcW w:w="2924" w:type="dxa"/>
            <w:shd w:val="clear" w:color="auto" w:fill="auto"/>
            <w:noWrap/>
            <w:vAlign w:val="bottom"/>
            <w:hideMark/>
          </w:tcPr>
          <w:p w:rsidR="000E4DD5" w:rsidRPr="00F4350C" w:rsidRDefault="000E4DD5" w:rsidP="0094409F">
            <w:pPr>
              <w:spacing w:after="0" w:line="240" w:lineRule="auto"/>
              <w:jc w:val="left"/>
              <w:rPr>
                <w:rFonts w:asciiTheme="majorHAnsi" w:eastAsia="Times New Roman" w:hAnsiTheme="majorHAnsi" w:cstheme="majorHAnsi"/>
                <w:b/>
                <w:bCs/>
                <w:color w:val="000000"/>
                <w:sz w:val="20"/>
                <w:szCs w:val="20"/>
                <w:lang w:eastAsia="sk-SK" w:bidi="ar-SA"/>
              </w:rPr>
            </w:pPr>
            <w:r w:rsidRPr="00F4350C">
              <w:rPr>
                <w:rFonts w:asciiTheme="majorHAnsi" w:eastAsia="Times New Roman" w:hAnsiTheme="majorHAnsi" w:cstheme="majorHAnsi"/>
                <w:b/>
                <w:bCs/>
                <w:color w:val="000000"/>
                <w:sz w:val="20"/>
                <w:szCs w:val="20"/>
                <w:lang w:eastAsia="sk-SK" w:bidi="ar-SA"/>
              </w:rPr>
              <w:t>Aktivity</w:t>
            </w:r>
          </w:p>
        </w:tc>
        <w:tc>
          <w:tcPr>
            <w:tcW w:w="3739" w:type="dxa"/>
            <w:shd w:val="clear" w:color="auto" w:fill="auto"/>
            <w:noWrap/>
            <w:vAlign w:val="bottom"/>
            <w:hideMark/>
          </w:tcPr>
          <w:p w:rsidR="000E4DD5" w:rsidRPr="00F4350C" w:rsidRDefault="000E4DD5" w:rsidP="0094409F">
            <w:pPr>
              <w:spacing w:after="0" w:line="240" w:lineRule="auto"/>
              <w:jc w:val="left"/>
              <w:rPr>
                <w:rFonts w:asciiTheme="majorHAnsi" w:eastAsia="Times New Roman" w:hAnsiTheme="majorHAnsi" w:cstheme="majorHAnsi"/>
                <w:b/>
                <w:bCs/>
                <w:color w:val="000000"/>
                <w:sz w:val="20"/>
                <w:szCs w:val="20"/>
                <w:lang w:eastAsia="sk-SK" w:bidi="ar-SA"/>
              </w:rPr>
            </w:pPr>
            <w:r w:rsidRPr="00F4350C">
              <w:rPr>
                <w:rFonts w:asciiTheme="majorHAnsi" w:eastAsia="Times New Roman" w:hAnsiTheme="majorHAnsi" w:cstheme="majorHAnsi"/>
                <w:b/>
                <w:bCs/>
                <w:color w:val="000000"/>
                <w:sz w:val="20"/>
                <w:szCs w:val="20"/>
                <w:lang w:eastAsia="sk-SK" w:bidi="ar-SA"/>
              </w:rPr>
              <w:t>Cieľová skupina</w:t>
            </w:r>
          </w:p>
        </w:tc>
        <w:tc>
          <w:tcPr>
            <w:tcW w:w="1984" w:type="dxa"/>
            <w:shd w:val="clear" w:color="auto" w:fill="auto"/>
            <w:noWrap/>
            <w:vAlign w:val="bottom"/>
            <w:hideMark/>
          </w:tcPr>
          <w:p w:rsidR="000E4DD5" w:rsidRPr="00F4350C" w:rsidRDefault="000E4DD5" w:rsidP="0094409F">
            <w:pPr>
              <w:spacing w:after="0" w:line="240" w:lineRule="auto"/>
              <w:jc w:val="left"/>
              <w:rPr>
                <w:rFonts w:asciiTheme="majorHAnsi" w:eastAsia="Times New Roman" w:hAnsiTheme="majorHAnsi" w:cstheme="majorHAnsi"/>
                <w:b/>
                <w:bCs/>
                <w:color w:val="000000"/>
                <w:sz w:val="20"/>
                <w:szCs w:val="20"/>
                <w:lang w:eastAsia="sk-SK" w:bidi="ar-SA"/>
              </w:rPr>
            </w:pPr>
            <w:proofErr w:type="spellStart"/>
            <w:r w:rsidRPr="00F4350C">
              <w:rPr>
                <w:rFonts w:asciiTheme="majorHAnsi" w:eastAsia="Times New Roman" w:hAnsiTheme="majorHAnsi" w:cstheme="majorHAnsi"/>
                <w:b/>
                <w:bCs/>
                <w:color w:val="000000"/>
                <w:sz w:val="20"/>
                <w:szCs w:val="20"/>
                <w:lang w:eastAsia="sk-SK" w:bidi="ar-SA"/>
              </w:rPr>
              <w:t>Zodpovení</w:t>
            </w:r>
            <w:proofErr w:type="spellEnd"/>
          </w:p>
        </w:tc>
        <w:tc>
          <w:tcPr>
            <w:tcW w:w="1559" w:type="dxa"/>
            <w:shd w:val="clear" w:color="auto" w:fill="auto"/>
            <w:noWrap/>
            <w:vAlign w:val="bottom"/>
            <w:hideMark/>
          </w:tcPr>
          <w:p w:rsidR="000E4DD5" w:rsidRPr="00F4350C" w:rsidRDefault="000E4DD5" w:rsidP="0094409F">
            <w:pPr>
              <w:spacing w:after="0" w:line="240" w:lineRule="auto"/>
              <w:jc w:val="left"/>
              <w:rPr>
                <w:rFonts w:asciiTheme="majorHAnsi" w:eastAsia="Times New Roman" w:hAnsiTheme="majorHAnsi" w:cstheme="majorHAnsi"/>
                <w:b/>
                <w:bCs/>
                <w:color w:val="000000"/>
                <w:sz w:val="20"/>
                <w:szCs w:val="20"/>
                <w:lang w:eastAsia="sk-SK" w:bidi="ar-SA"/>
              </w:rPr>
            </w:pPr>
            <w:r w:rsidRPr="00F4350C">
              <w:rPr>
                <w:rFonts w:asciiTheme="majorHAnsi" w:eastAsia="Times New Roman" w:hAnsiTheme="majorHAnsi" w:cstheme="majorHAnsi"/>
                <w:b/>
                <w:bCs/>
                <w:color w:val="000000"/>
                <w:sz w:val="20"/>
                <w:szCs w:val="20"/>
                <w:lang w:eastAsia="sk-SK" w:bidi="ar-SA"/>
              </w:rPr>
              <w:t>Finančné zdroje</w:t>
            </w:r>
          </w:p>
        </w:tc>
      </w:tr>
      <w:tr w:rsidR="000E4DD5" w:rsidRPr="004A3265" w:rsidTr="0094409F">
        <w:trPr>
          <w:trHeight w:val="1215"/>
        </w:trPr>
        <w:tc>
          <w:tcPr>
            <w:tcW w:w="442" w:type="dxa"/>
            <w:vMerge w:val="restart"/>
            <w:shd w:val="clear" w:color="auto" w:fill="auto"/>
            <w:hideMark/>
          </w:tcPr>
          <w:p w:rsidR="000E4DD5" w:rsidRPr="004A3265" w:rsidRDefault="000E4DD5" w:rsidP="0094409F">
            <w:pPr>
              <w:spacing w:after="0" w:line="240" w:lineRule="auto"/>
              <w:jc w:val="righ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1</w:t>
            </w:r>
          </w:p>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 </w:t>
            </w:r>
          </w:p>
        </w:tc>
        <w:tc>
          <w:tcPr>
            <w:tcW w:w="1559" w:type="dxa"/>
            <w:vMerge w:val="restart"/>
            <w:shd w:val="clear" w:color="auto" w:fill="auto"/>
            <w:hideMark/>
          </w:tcPr>
          <w:p w:rsidR="000E4DD5" w:rsidRPr="004A3265"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Zabezpečiť dostupnosť sociálnych služieb v súlade s potrebami komunity</w:t>
            </w:r>
          </w:p>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 </w:t>
            </w:r>
          </w:p>
        </w:tc>
        <w:tc>
          <w:tcPr>
            <w:tcW w:w="426" w:type="dxa"/>
            <w:shd w:val="clear" w:color="auto" w:fill="auto"/>
            <w:hideMark/>
          </w:tcPr>
          <w:p w:rsidR="000E4DD5" w:rsidRPr="00F4350C" w:rsidRDefault="000E4DD5" w:rsidP="0094409F">
            <w:pPr>
              <w:spacing w:after="0" w:line="240" w:lineRule="auto"/>
              <w:jc w:val="righ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1</w:t>
            </w:r>
          </w:p>
        </w:tc>
        <w:tc>
          <w:tcPr>
            <w:tcW w:w="198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Systematické mapovanie potrieb komunity</w:t>
            </w:r>
          </w:p>
        </w:tc>
        <w:tc>
          <w:tcPr>
            <w:tcW w:w="292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 xml:space="preserve">Práca v teréne, identifikácia sociálnych problémov, návšteva rodín, spolupráca obce so </w:t>
            </w:r>
            <w:r>
              <w:rPr>
                <w:rFonts w:asciiTheme="majorHAnsi" w:eastAsia="Times New Roman" w:hAnsiTheme="majorHAnsi" w:cstheme="majorHAnsi"/>
                <w:sz w:val="20"/>
                <w:szCs w:val="20"/>
                <w:lang w:eastAsia="sk-SK" w:bidi="ar-SA"/>
              </w:rPr>
              <w:t>materskou školou</w:t>
            </w:r>
          </w:p>
        </w:tc>
        <w:tc>
          <w:tcPr>
            <w:tcW w:w="3739"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seniori, osoby so zdravotným postihnutím a iné fyzické osoby, deti a mládež ohrozené závislosťami, rodiny a komunity, ktoré sú v nepriaznivej sociálnej situácii</w:t>
            </w:r>
          </w:p>
        </w:tc>
        <w:tc>
          <w:tcPr>
            <w:tcW w:w="198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Pr>
                <w:rFonts w:asciiTheme="majorHAnsi" w:eastAsia="Times New Roman" w:hAnsiTheme="majorHAnsi" w:cstheme="majorHAnsi"/>
                <w:sz w:val="20"/>
                <w:szCs w:val="20"/>
                <w:lang w:eastAsia="sk-SK" w:bidi="ar-SA"/>
              </w:rPr>
              <w:t xml:space="preserve">občania obce a ich príbuzní, </w:t>
            </w:r>
            <w:r w:rsidRPr="00F4350C">
              <w:rPr>
                <w:rFonts w:asciiTheme="majorHAnsi" w:eastAsia="Times New Roman" w:hAnsiTheme="majorHAnsi" w:cstheme="majorHAnsi"/>
                <w:sz w:val="20"/>
                <w:szCs w:val="20"/>
                <w:lang w:eastAsia="sk-SK" w:bidi="ar-SA"/>
              </w:rPr>
              <w:t xml:space="preserve">obec, </w:t>
            </w:r>
            <w:r>
              <w:rPr>
                <w:rFonts w:asciiTheme="majorHAnsi" w:eastAsia="Times New Roman" w:hAnsiTheme="majorHAnsi" w:cstheme="majorHAnsi"/>
                <w:sz w:val="20"/>
                <w:szCs w:val="20"/>
                <w:lang w:eastAsia="sk-SK" w:bidi="ar-SA"/>
              </w:rPr>
              <w:t xml:space="preserve">materská škola </w:t>
            </w:r>
          </w:p>
        </w:tc>
        <w:tc>
          <w:tcPr>
            <w:tcW w:w="1559"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Pr>
                <w:rFonts w:asciiTheme="majorHAnsi" w:eastAsia="Times New Roman" w:hAnsiTheme="majorHAnsi" w:cstheme="majorHAnsi"/>
                <w:sz w:val="20"/>
                <w:szCs w:val="20"/>
                <w:lang w:eastAsia="sk-SK" w:bidi="ar-SA"/>
              </w:rPr>
              <w:t xml:space="preserve">vlastné zdroje, </w:t>
            </w:r>
            <w:r w:rsidRPr="00F4350C">
              <w:rPr>
                <w:rFonts w:asciiTheme="majorHAnsi" w:eastAsia="Times New Roman" w:hAnsiTheme="majorHAnsi" w:cstheme="majorHAnsi"/>
                <w:sz w:val="20"/>
                <w:szCs w:val="20"/>
                <w:lang w:eastAsia="sk-SK" w:bidi="ar-SA"/>
              </w:rPr>
              <w:t>verejné prostriedky, rozpočet obce</w:t>
            </w:r>
          </w:p>
        </w:tc>
      </w:tr>
      <w:tr w:rsidR="000E4DD5" w:rsidRPr="004A3265" w:rsidTr="0094409F">
        <w:trPr>
          <w:trHeight w:val="1320"/>
        </w:trPr>
        <w:tc>
          <w:tcPr>
            <w:tcW w:w="442" w:type="dxa"/>
            <w:vMerge/>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p>
        </w:tc>
        <w:tc>
          <w:tcPr>
            <w:tcW w:w="1559" w:type="dxa"/>
            <w:vMerge/>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p>
        </w:tc>
        <w:tc>
          <w:tcPr>
            <w:tcW w:w="426" w:type="dxa"/>
            <w:shd w:val="clear" w:color="auto" w:fill="auto"/>
            <w:hideMark/>
          </w:tcPr>
          <w:p w:rsidR="000E4DD5" w:rsidRPr="00F4350C" w:rsidRDefault="000E4DD5" w:rsidP="0094409F">
            <w:pPr>
              <w:spacing w:after="0" w:line="240" w:lineRule="auto"/>
              <w:jc w:val="righ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2</w:t>
            </w:r>
          </w:p>
        </w:tc>
        <w:tc>
          <w:tcPr>
            <w:tcW w:w="198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Zabezpečenie dostupnosti SS pre seniorov a ZŤP</w:t>
            </w:r>
          </w:p>
        </w:tc>
        <w:tc>
          <w:tcPr>
            <w:tcW w:w="292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Sprostredkovanie služieb pre seniorov v obci, poskytovanie základného sociálneho poradenstva</w:t>
            </w:r>
          </w:p>
        </w:tc>
        <w:tc>
          <w:tcPr>
            <w:tcW w:w="3739"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 xml:space="preserve">seniori, osoby so zdravotným postihnutím </w:t>
            </w:r>
          </w:p>
        </w:tc>
        <w:tc>
          <w:tcPr>
            <w:tcW w:w="198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Pr>
                <w:rFonts w:asciiTheme="majorHAnsi" w:eastAsia="Times New Roman" w:hAnsiTheme="majorHAnsi" w:cstheme="majorHAnsi"/>
                <w:sz w:val="20"/>
                <w:szCs w:val="20"/>
                <w:lang w:eastAsia="sk-SK" w:bidi="ar-SA"/>
              </w:rPr>
              <w:t>občania obce a ich príbuzní, o</w:t>
            </w:r>
            <w:r w:rsidRPr="00F4350C">
              <w:rPr>
                <w:rFonts w:asciiTheme="majorHAnsi" w:eastAsia="Times New Roman" w:hAnsiTheme="majorHAnsi" w:cstheme="majorHAnsi"/>
                <w:sz w:val="20"/>
                <w:szCs w:val="20"/>
                <w:lang w:eastAsia="sk-SK" w:bidi="ar-SA"/>
              </w:rPr>
              <w:t>bec</w:t>
            </w:r>
            <w:r>
              <w:rPr>
                <w:rFonts w:asciiTheme="majorHAnsi" w:eastAsia="Times New Roman" w:hAnsiTheme="majorHAnsi" w:cstheme="majorHAnsi"/>
                <w:sz w:val="20"/>
                <w:szCs w:val="20"/>
                <w:lang w:eastAsia="sk-SK" w:bidi="ar-SA"/>
              </w:rPr>
              <w:t xml:space="preserve">  </w:t>
            </w:r>
          </w:p>
        </w:tc>
        <w:tc>
          <w:tcPr>
            <w:tcW w:w="1559"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Pr>
                <w:rFonts w:asciiTheme="majorHAnsi" w:eastAsia="Times New Roman" w:hAnsiTheme="majorHAnsi" w:cstheme="majorHAnsi"/>
                <w:sz w:val="20"/>
                <w:szCs w:val="20"/>
                <w:lang w:eastAsia="sk-SK" w:bidi="ar-SA"/>
              </w:rPr>
              <w:t>vlastné zdroje,</w:t>
            </w:r>
            <w:r w:rsidRPr="00F4350C">
              <w:rPr>
                <w:rFonts w:asciiTheme="majorHAnsi" w:eastAsia="Times New Roman" w:hAnsiTheme="majorHAnsi" w:cstheme="majorHAnsi"/>
                <w:sz w:val="20"/>
                <w:szCs w:val="20"/>
                <w:lang w:eastAsia="sk-SK" w:bidi="ar-SA"/>
              </w:rPr>
              <w:t xml:space="preserve"> verejné prostriedky, rozpočet obce</w:t>
            </w:r>
          </w:p>
        </w:tc>
      </w:tr>
      <w:tr w:rsidR="000E4DD5" w:rsidRPr="004A3265" w:rsidTr="0094409F">
        <w:trPr>
          <w:trHeight w:val="2100"/>
        </w:trPr>
        <w:tc>
          <w:tcPr>
            <w:tcW w:w="442" w:type="dxa"/>
            <w:vMerge w:val="restart"/>
            <w:shd w:val="clear" w:color="auto" w:fill="auto"/>
            <w:noWrap/>
            <w:hideMark/>
          </w:tcPr>
          <w:p w:rsidR="000E4DD5" w:rsidRPr="004A3265" w:rsidRDefault="000E4DD5" w:rsidP="0094409F">
            <w:pPr>
              <w:spacing w:after="0" w:line="240" w:lineRule="auto"/>
              <w:jc w:val="right"/>
              <w:rPr>
                <w:rFonts w:asciiTheme="majorHAnsi" w:eastAsia="Times New Roman" w:hAnsiTheme="majorHAnsi" w:cstheme="majorHAnsi"/>
                <w:color w:val="000000"/>
                <w:sz w:val="20"/>
                <w:szCs w:val="20"/>
                <w:lang w:eastAsia="sk-SK" w:bidi="ar-SA"/>
              </w:rPr>
            </w:pPr>
            <w:r w:rsidRPr="00F4350C">
              <w:rPr>
                <w:rFonts w:asciiTheme="majorHAnsi" w:eastAsia="Times New Roman" w:hAnsiTheme="majorHAnsi" w:cstheme="majorHAnsi"/>
                <w:color w:val="000000"/>
                <w:sz w:val="20"/>
                <w:szCs w:val="20"/>
                <w:lang w:eastAsia="sk-SK" w:bidi="ar-SA"/>
              </w:rPr>
              <w:t>2</w:t>
            </w:r>
          </w:p>
          <w:p w:rsidR="000E4DD5" w:rsidRPr="00F4350C" w:rsidRDefault="000E4DD5" w:rsidP="0094409F">
            <w:pPr>
              <w:spacing w:after="0" w:line="240" w:lineRule="auto"/>
              <w:jc w:val="left"/>
              <w:rPr>
                <w:rFonts w:asciiTheme="majorHAnsi" w:eastAsia="Times New Roman" w:hAnsiTheme="majorHAnsi" w:cstheme="majorHAnsi"/>
                <w:color w:val="000000"/>
                <w:sz w:val="20"/>
                <w:szCs w:val="20"/>
                <w:lang w:eastAsia="sk-SK" w:bidi="ar-SA"/>
              </w:rPr>
            </w:pPr>
            <w:r w:rsidRPr="00F4350C">
              <w:rPr>
                <w:rFonts w:asciiTheme="majorHAnsi" w:eastAsia="Times New Roman" w:hAnsiTheme="majorHAnsi" w:cstheme="majorHAnsi"/>
                <w:color w:val="000000"/>
                <w:sz w:val="20"/>
                <w:szCs w:val="20"/>
                <w:lang w:eastAsia="sk-SK" w:bidi="ar-SA"/>
              </w:rPr>
              <w:t> </w:t>
            </w:r>
          </w:p>
        </w:tc>
        <w:tc>
          <w:tcPr>
            <w:tcW w:w="1559" w:type="dxa"/>
            <w:vMerge w:val="restart"/>
            <w:shd w:val="clear" w:color="auto" w:fill="auto"/>
            <w:hideMark/>
          </w:tcPr>
          <w:p w:rsidR="000E4DD5" w:rsidRPr="004A3265" w:rsidRDefault="000E4DD5" w:rsidP="0094409F">
            <w:pPr>
              <w:spacing w:after="0" w:line="240" w:lineRule="auto"/>
              <w:jc w:val="left"/>
              <w:rPr>
                <w:rFonts w:asciiTheme="majorHAnsi" w:eastAsia="Times New Roman" w:hAnsiTheme="majorHAnsi" w:cstheme="majorHAnsi"/>
                <w:color w:val="000000"/>
                <w:sz w:val="20"/>
                <w:szCs w:val="20"/>
                <w:lang w:eastAsia="sk-SK" w:bidi="ar-SA"/>
              </w:rPr>
            </w:pPr>
            <w:r w:rsidRPr="00F4350C">
              <w:rPr>
                <w:rFonts w:asciiTheme="majorHAnsi" w:eastAsia="Times New Roman" w:hAnsiTheme="majorHAnsi" w:cstheme="majorHAnsi"/>
                <w:color w:val="000000"/>
                <w:sz w:val="20"/>
                <w:szCs w:val="20"/>
                <w:lang w:eastAsia="sk-SK" w:bidi="ar-SA"/>
              </w:rPr>
              <w:t>Zvýšiť informovanosť o sociálnych službách a predchádzanie vzniku nepri</w:t>
            </w:r>
            <w:r w:rsidRPr="004A3265">
              <w:rPr>
                <w:rFonts w:asciiTheme="majorHAnsi" w:eastAsia="Times New Roman" w:hAnsiTheme="majorHAnsi" w:cstheme="majorHAnsi"/>
                <w:color w:val="000000"/>
                <w:sz w:val="20"/>
                <w:szCs w:val="20"/>
                <w:lang w:eastAsia="sk-SK" w:bidi="ar-SA"/>
              </w:rPr>
              <w:t>aznivých sociálnych situácií</w:t>
            </w:r>
          </w:p>
          <w:p w:rsidR="000E4DD5" w:rsidRPr="00F4350C" w:rsidRDefault="000E4DD5" w:rsidP="0094409F">
            <w:pPr>
              <w:spacing w:after="0" w:line="240" w:lineRule="auto"/>
              <w:jc w:val="left"/>
              <w:rPr>
                <w:rFonts w:asciiTheme="majorHAnsi" w:eastAsia="Times New Roman" w:hAnsiTheme="majorHAnsi" w:cstheme="majorHAnsi"/>
                <w:color w:val="000000"/>
                <w:sz w:val="20"/>
                <w:szCs w:val="20"/>
                <w:lang w:eastAsia="sk-SK" w:bidi="ar-SA"/>
              </w:rPr>
            </w:pPr>
            <w:r w:rsidRPr="00F4350C">
              <w:rPr>
                <w:rFonts w:asciiTheme="majorHAnsi" w:eastAsia="Times New Roman" w:hAnsiTheme="majorHAnsi" w:cstheme="majorHAnsi"/>
                <w:color w:val="000000"/>
                <w:sz w:val="20"/>
                <w:szCs w:val="20"/>
                <w:lang w:eastAsia="sk-SK" w:bidi="ar-SA"/>
              </w:rPr>
              <w:t> </w:t>
            </w:r>
          </w:p>
        </w:tc>
        <w:tc>
          <w:tcPr>
            <w:tcW w:w="426" w:type="dxa"/>
            <w:shd w:val="clear" w:color="auto" w:fill="auto"/>
            <w:hideMark/>
          </w:tcPr>
          <w:p w:rsidR="000E4DD5" w:rsidRPr="00F4350C" w:rsidRDefault="000E4DD5" w:rsidP="0094409F">
            <w:pPr>
              <w:spacing w:after="0" w:line="240" w:lineRule="auto"/>
              <w:jc w:val="right"/>
              <w:rPr>
                <w:rFonts w:asciiTheme="majorHAnsi" w:eastAsia="Times New Roman" w:hAnsiTheme="majorHAnsi" w:cstheme="majorHAnsi"/>
                <w:color w:val="000000"/>
                <w:sz w:val="20"/>
                <w:szCs w:val="20"/>
                <w:lang w:eastAsia="sk-SK" w:bidi="ar-SA"/>
              </w:rPr>
            </w:pPr>
            <w:r w:rsidRPr="00F4350C">
              <w:rPr>
                <w:rFonts w:asciiTheme="majorHAnsi" w:eastAsia="Times New Roman" w:hAnsiTheme="majorHAnsi" w:cstheme="majorHAnsi"/>
                <w:color w:val="000000"/>
                <w:sz w:val="20"/>
                <w:szCs w:val="20"/>
                <w:lang w:eastAsia="sk-SK" w:bidi="ar-SA"/>
              </w:rPr>
              <w:t>3</w:t>
            </w:r>
          </w:p>
        </w:tc>
        <w:tc>
          <w:tcPr>
            <w:tcW w:w="198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color w:val="000000"/>
                <w:sz w:val="20"/>
                <w:szCs w:val="20"/>
                <w:lang w:eastAsia="sk-SK" w:bidi="ar-SA"/>
              </w:rPr>
            </w:pPr>
            <w:r w:rsidRPr="00F4350C">
              <w:rPr>
                <w:rFonts w:asciiTheme="majorHAnsi" w:eastAsia="Times New Roman" w:hAnsiTheme="majorHAnsi" w:cstheme="majorHAnsi"/>
                <w:color w:val="000000"/>
                <w:sz w:val="20"/>
                <w:szCs w:val="20"/>
                <w:lang w:eastAsia="sk-SK" w:bidi="ar-SA"/>
              </w:rPr>
              <w:t xml:space="preserve">Zvýšenie informovanosti o poskytovaných sociálnych službách a možnostiach ich využitia občanmi obce </w:t>
            </w:r>
          </w:p>
        </w:tc>
        <w:tc>
          <w:tcPr>
            <w:tcW w:w="292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Pravidelné/</w:t>
            </w:r>
            <w:proofErr w:type="spellStart"/>
            <w:r w:rsidRPr="00F4350C">
              <w:rPr>
                <w:rFonts w:asciiTheme="majorHAnsi" w:eastAsia="Times New Roman" w:hAnsiTheme="majorHAnsi" w:cstheme="majorHAnsi"/>
                <w:sz w:val="20"/>
                <w:szCs w:val="20"/>
                <w:lang w:eastAsia="sk-SK" w:bidi="ar-SA"/>
              </w:rPr>
              <w:t>náhodilé</w:t>
            </w:r>
            <w:proofErr w:type="spellEnd"/>
            <w:r w:rsidRPr="00F4350C">
              <w:rPr>
                <w:rFonts w:asciiTheme="majorHAnsi" w:eastAsia="Times New Roman" w:hAnsiTheme="majorHAnsi" w:cstheme="majorHAnsi"/>
                <w:sz w:val="20"/>
                <w:szCs w:val="20"/>
                <w:lang w:eastAsia="sk-SK" w:bidi="ar-SA"/>
              </w:rPr>
              <w:t xml:space="preserve">/priebežné informovanie o sociálnej problematike obce - </w:t>
            </w:r>
            <w:proofErr w:type="spellStart"/>
            <w:r w:rsidRPr="00F4350C">
              <w:rPr>
                <w:rFonts w:asciiTheme="majorHAnsi" w:eastAsia="Times New Roman" w:hAnsiTheme="majorHAnsi" w:cstheme="majorHAnsi"/>
                <w:sz w:val="20"/>
                <w:szCs w:val="20"/>
                <w:lang w:eastAsia="sk-SK" w:bidi="ar-SA"/>
              </w:rPr>
              <w:t>verejno</w:t>
            </w:r>
            <w:proofErr w:type="spellEnd"/>
            <w:r w:rsidRPr="00F4350C">
              <w:rPr>
                <w:rFonts w:asciiTheme="majorHAnsi" w:eastAsia="Times New Roman" w:hAnsiTheme="majorHAnsi" w:cstheme="majorHAnsi"/>
                <w:sz w:val="20"/>
                <w:szCs w:val="20"/>
                <w:lang w:eastAsia="sk-SK" w:bidi="ar-SA"/>
              </w:rPr>
              <w:t xml:space="preserve"> komunikačné prostriedky časopis, </w:t>
            </w:r>
            <w:r>
              <w:rPr>
                <w:rFonts w:asciiTheme="majorHAnsi" w:eastAsia="Times New Roman" w:hAnsiTheme="majorHAnsi" w:cstheme="majorHAnsi"/>
                <w:sz w:val="20"/>
                <w:szCs w:val="20"/>
                <w:lang w:eastAsia="sk-SK" w:bidi="ar-SA"/>
              </w:rPr>
              <w:t xml:space="preserve">obecný </w:t>
            </w:r>
            <w:r w:rsidRPr="00F4350C">
              <w:rPr>
                <w:rFonts w:asciiTheme="majorHAnsi" w:eastAsia="Times New Roman" w:hAnsiTheme="majorHAnsi" w:cstheme="majorHAnsi"/>
                <w:sz w:val="20"/>
                <w:szCs w:val="20"/>
                <w:lang w:eastAsia="sk-SK" w:bidi="ar-SA"/>
              </w:rPr>
              <w:t xml:space="preserve">web, </w:t>
            </w:r>
            <w:proofErr w:type="spellStart"/>
            <w:r w:rsidRPr="00F4350C">
              <w:rPr>
                <w:rFonts w:asciiTheme="majorHAnsi" w:eastAsia="Times New Roman" w:hAnsiTheme="majorHAnsi" w:cstheme="majorHAnsi"/>
                <w:sz w:val="20"/>
                <w:szCs w:val="20"/>
                <w:lang w:eastAsia="sk-SK" w:bidi="ar-SA"/>
              </w:rPr>
              <w:t>reportin</w:t>
            </w:r>
            <w:r>
              <w:rPr>
                <w:rFonts w:asciiTheme="majorHAnsi" w:eastAsia="Times New Roman" w:hAnsiTheme="majorHAnsi" w:cstheme="majorHAnsi"/>
                <w:sz w:val="20"/>
                <w:szCs w:val="20"/>
                <w:lang w:eastAsia="sk-SK" w:bidi="ar-SA"/>
              </w:rPr>
              <w:t>g</w:t>
            </w:r>
            <w:proofErr w:type="spellEnd"/>
            <w:r w:rsidRPr="00F4350C">
              <w:rPr>
                <w:rFonts w:asciiTheme="majorHAnsi" w:eastAsia="Times New Roman" w:hAnsiTheme="majorHAnsi" w:cstheme="majorHAnsi"/>
                <w:sz w:val="20"/>
                <w:szCs w:val="20"/>
                <w:lang w:eastAsia="sk-SK" w:bidi="ar-SA"/>
              </w:rPr>
              <w:t xml:space="preserve"> o stave sociálnych služieb, demografie, trhu práce a plnení KPSS - pre zastupiteľstvo a pre verejnosť</w:t>
            </w:r>
          </w:p>
        </w:tc>
        <w:tc>
          <w:tcPr>
            <w:tcW w:w="3739"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rodiny s malými deťmi, deti a mládež, seniori, osoby so zdravotným postihnutím a iné fyzické osoby, rodiny a komunity, ktoré sú v nepriaznivej sociálnej situácii</w:t>
            </w:r>
          </w:p>
        </w:tc>
        <w:tc>
          <w:tcPr>
            <w:tcW w:w="198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obec</w:t>
            </w:r>
          </w:p>
        </w:tc>
        <w:tc>
          <w:tcPr>
            <w:tcW w:w="1559"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verejné prostriedky, rozpočet obce</w:t>
            </w:r>
          </w:p>
        </w:tc>
      </w:tr>
      <w:tr w:rsidR="000E4DD5" w:rsidRPr="004A3265" w:rsidTr="0094409F">
        <w:trPr>
          <w:trHeight w:val="900"/>
        </w:trPr>
        <w:tc>
          <w:tcPr>
            <w:tcW w:w="442" w:type="dxa"/>
            <w:vMerge/>
            <w:shd w:val="clear" w:color="auto" w:fill="auto"/>
            <w:noWrap/>
            <w:hideMark/>
          </w:tcPr>
          <w:p w:rsidR="000E4DD5" w:rsidRPr="00F4350C" w:rsidRDefault="000E4DD5" w:rsidP="0094409F">
            <w:pPr>
              <w:spacing w:after="0" w:line="240" w:lineRule="auto"/>
              <w:jc w:val="left"/>
              <w:rPr>
                <w:rFonts w:asciiTheme="majorHAnsi" w:eastAsia="Times New Roman" w:hAnsiTheme="majorHAnsi" w:cstheme="majorHAnsi"/>
                <w:color w:val="000000"/>
                <w:sz w:val="20"/>
                <w:szCs w:val="20"/>
                <w:lang w:eastAsia="sk-SK" w:bidi="ar-SA"/>
              </w:rPr>
            </w:pPr>
          </w:p>
        </w:tc>
        <w:tc>
          <w:tcPr>
            <w:tcW w:w="1559" w:type="dxa"/>
            <w:vMerge/>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color w:val="000000"/>
                <w:sz w:val="20"/>
                <w:szCs w:val="20"/>
                <w:lang w:eastAsia="sk-SK" w:bidi="ar-SA"/>
              </w:rPr>
            </w:pPr>
          </w:p>
        </w:tc>
        <w:tc>
          <w:tcPr>
            <w:tcW w:w="426" w:type="dxa"/>
            <w:shd w:val="clear" w:color="auto" w:fill="auto"/>
            <w:hideMark/>
          </w:tcPr>
          <w:p w:rsidR="000E4DD5" w:rsidRPr="00F4350C" w:rsidRDefault="000E4DD5" w:rsidP="0094409F">
            <w:pPr>
              <w:spacing w:after="0" w:line="240" w:lineRule="auto"/>
              <w:jc w:val="right"/>
              <w:rPr>
                <w:rFonts w:asciiTheme="majorHAnsi" w:eastAsia="Times New Roman" w:hAnsiTheme="majorHAnsi" w:cstheme="majorHAnsi"/>
                <w:color w:val="000000"/>
                <w:sz w:val="20"/>
                <w:szCs w:val="20"/>
                <w:lang w:eastAsia="sk-SK" w:bidi="ar-SA"/>
              </w:rPr>
            </w:pPr>
            <w:r w:rsidRPr="00F4350C">
              <w:rPr>
                <w:rFonts w:asciiTheme="majorHAnsi" w:eastAsia="Times New Roman" w:hAnsiTheme="majorHAnsi" w:cstheme="majorHAnsi"/>
                <w:color w:val="000000"/>
                <w:sz w:val="20"/>
                <w:szCs w:val="20"/>
                <w:lang w:eastAsia="sk-SK" w:bidi="ar-SA"/>
              </w:rPr>
              <w:t>4</w:t>
            </w:r>
          </w:p>
        </w:tc>
        <w:tc>
          <w:tcPr>
            <w:tcW w:w="198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color w:val="000000"/>
                <w:sz w:val="20"/>
                <w:szCs w:val="20"/>
                <w:lang w:eastAsia="sk-SK" w:bidi="ar-SA"/>
              </w:rPr>
            </w:pPr>
            <w:r w:rsidRPr="00F4350C">
              <w:rPr>
                <w:rFonts w:asciiTheme="majorHAnsi" w:eastAsia="Times New Roman" w:hAnsiTheme="majorHAnsi" w:cstheme="majorHAnsi"/>
                <w:color w:val="000000"/>
                <w:sz w:val="20"/>
                <w:szCs w:val="20"/>
                <w:lang w:eastAsia="sk-SK" w:bidi="ar-SA"/>
              </w:rPr>
              <w:t>Prevencia vzniku nepriaznivých sociálnych situácií</w:t>
            </w:r>
          </w:p>
        </w:tc>
        <w:tc>
          <w:tcPr>
            <w:tcW w:w="292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color w:val="000000"/>
                <w:sz w:val="20"/>
                <w:szCs w:val="20"/>
                <w:lang w:eastAsia="sk-SK" w:bidi="ar-SA"/>
              </w:rPr>
            </w:pPr>
            <w:r w:rsidRPr="00F4350C">
              <w:rPr>
                <w:rFonts w:asciiTheme="majorHAnsi" w:eastAsia="Times New Roman" w:hAnsiTheme="majorHAnsi" w:cstheme="majorHAnsi"/>
                <w:color w:val="000000"/>
                <w:sz w:val="20"/>
                <w:szCs w:val="20"/>
                <w:lang w:eastAsia="sk-SK" w:bidi="ar-SA"/>
              </w:rPr>
              <w:t>Príprava a realizácia projektov, zameraných na prevenciu vzniku nepriaznivých sociálnych situácií</w:t>
            </w:r>
          </w:p>
        </w:tc>
        <w:tc>
          <w:tcPr>
            <w:tcW w:w="3739"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rodiny s malými deťmi, deti a mládež, seniori</w:t>
            </w:r>
          </w:p>
        </w:tc>
        <w:tc>
          <w:tcPr>
            <w:tcW w:w="198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 xml:space="preserve">obec, záujmové skupiny, občianske združenia, </w:t>
            </w:r>
            <w:r>
              <w:rPr>
                <w:rFonts w:asciiTheme="majorHAnsi" w:eastAsia="Times New Roman" w:hAnsiTheme="majorHAnsi" w:cstheme="majorHAnsi"/>
                <w:sz w:val="20"/>
                <w:szCs w:val="20"/>
                <w:lang w:eastAsia="sk-SK" w:bidi="ar-SA"/>
              </w:rPr>
              <w:t>materská škola</w:t>
            </w:r>
          </w:p>
        </w:tc>
        <w:tc>
          <w:tcPr>
            <w:tcW w:w="1559"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color w:val="000000"/>
                <w:sz w:val="20"/>
                <w:szCs w:val="20"/>
                <w:lang w:eastAsia="sk-SK" w:bidi="ar-SA"/>
              </w:rPr>
            </w:pPr>
            <w:r w:rsidRPr="00F4350C">
              <w:rPr>
                <w:rFonts w:asciiTheme="majorHAnsi" w:eastAsia="Times New Roman" w:hAnsiTheme="majorHAnsi" w:cstheme="majorHAnsi"/>
                <w:color w:val="000000"/>
                <w:sz w:val="20"/>
                <w:szCs w:val="20"/>
                <w:lang w:eastAsia="sk-SK" w:bidi="ar-SA"/>
              </w:rPr>
              <w:t>dotačné zdroje, granty</w:t>
            </w:r>
            <w:r>
              <w:rPr>
                <w:rFonts w:asciiTheme="majorHAnsi" w:eastAsia="Times New Roman" w:hAnsiTheme="majorHAnsi" w:cstheme="majorHAnsi"/>
                <w:color w:val="000000"/>
                <w:sz w:val="20"/>
                <w:szCs w:val="20"/>
                <w:lang w:eastAsia="sk-SK" w:bidi="ar-SA"/>
              </w:rPr>
              <w:t>, MAS Horný Liptov</w:t>
            </w:r>
          </w:p>
        </w:tc>
      </w:tr>
      <w:tr w:rsidR="000E4DD5" w:rsidRPr="004A3265" w:rsidTr="0094409F">
        <w:trPr>
          <w:trHeight w:val="1200"/>
        </w:trPr>
        <w:tc>
          <w:tcPr>
            <w:tcW w:w="442" w:type="dxa"/>
            <w:shd w:val="clear" w:color="auto" w:fill="auto"/>
            <w:noWrap/>
            <w:hideMark/>
          </w:tcPr>
          <w:p w:rsidR="000E4DD5" w:rsidRPr="004A3265" w:rsidRDefault="000E4DD5" w:rsidP="0094409F">
            <w:pPr>
              <w:spacing w:after="0" w:line="240" w:lineRule="auto"/>
              <w:jc w:val="righ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3</w:t>
            </w:r>
          </w:p>
          <w:p w:rsidR="000E4DD5" w:rsidRPr="004A3265"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 </w:t>
            </w:r>
          </w:p>
          <w:p w:rsidR="000E4DD5" w:rsidRPr="004A3265"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 </w:t>
            </w:r>
          </w:p>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 </w:t>
            </w:r>
          </w:p>
        </w:tc>
        <w:tc>
          <w:tcPr>
            <w:tcW w:w="1559" w:type="dxa"/>
            <w:shd w:val="clear" w:color="auto" w:fill="auto"/>
            <w:hideMark/>
          </w:tcPr>
          <w:p w:rsidR="000E4DD5" w:rsidRPr="004A3265"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 xml:space="preserve">Posilnenie kvality poskytovaných sociálnych služieb a činností vykonávaných na </w:t>
            </w:r>
            <w:proofErr w:type="spellStart"/>
            <w:r w:rsidRPr="00F4350C">
              <w:rPr>
                <w:rFonts w:asciiTheme="majorHAnsi" w:eastAsia="Times New Roman" w:hAnsiTheme="majorHAnsi" w:cstheme="majorHAnsi"/>
                <w:sz w:val="20"/>
                <w:szCs w:val="20"/>
                <w:lang w:eastAsia="sk-SK" w:bidi="ar-SA"/>
              </w:rPr>
              <w:t>komunitnej</w:t>
            </w:r>
            <w:proofErr w:type="spellEnd"/>
            <w:r w:rsidRPr="00F4350C">
              <w:rPr>
                <w:rFonts w:asciiTheme="majorHAnsi" w:eastAsia="Times New Roman" w:hAnsiTheme="majorHAnsi" w:cstheme="majorHAnsi"/>
                <w:sz w:val="20"/>
                <w:szCs w:val="20"/>
                <w:lang w:eastAsia="sk-SK" w:bidi="ar-SA"/>
              </w:rPr>
              <w:t xml:space="preserve"> úrovni</w:t>
            </w:r>
          </w:p>
          <w:p w:rsidR="000E4DD5" w:rsidRPr="004A3265"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lastRenderedPageBreak/>
              <w:t> </w:t>
            </w:r>
          </w:p>
          <w:p w:rsidR="000E4DD5" w:rsidRPr="004A3265"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 </w:t>
            </w:r>
          </w:p>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 </w:t>
            </w:r>
          </w:p>
        </w:tc>
        <w:tc>
          <w:tcPr>
            <w:tcW w:w="426" w:type="dxa"/>
            <w:shd w:val="clear" w:color="auto" w:fill="auto"/>
            <w:hideMark/>
          </w:tcPr>
          <w:p w:rsidR="000E4DD5" w:rsidRPr="00F4350C" w:rsidRDefault="000E4DD5" w:rsidP="0094409F">
            <w:pPr>
              <w:spacing w:after="0" w:line="240" w:lineRule="auto"/>
              <w:jc w:val="righ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lastRenderedPageBreak/>
              <w:t>5</w:t>
            </w:r>
          </w:p>
        </w:tc>
        <w:tc>
          <w:tcPr>
            <w:tcW w:w="198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Zohľadnenie individuálnych potrieb a preferen</w:t>
            </w:r>
            <w:r>
              <w:rPr>
                <w:rFonts w:asciiTheme="majorHAnsi" w:eastAsia="Times New Roman" w:hAnsiTheme="majorHAnsi" w:cstheme="majorHAnsi"/>
                <w:sz w:val="20"/>
                <w:szCs w:val="20"/>
                <w:lang w:eastAsia="sk-SK" w:bidi="ar-SA"/>
              </w:rPr>
              <w:t>c</w:t>
            </w:r>
            <w:r w:rsidRPr="00F4350C">
              <w:rPr>
                <w:rFonts w:asciiTheme="majorHAnsi" w:eastAsia="Times New Roman" w:hAnsiTheme="majorHAnsi" w:cstheme="majorHAnsi"/>
                <w:sz w:val="20"/>
                <w:szCs w:val="20"/>
                <w:lang w:eastAsia="sk-SK" w:bidi="ar-SA"/>
              </w:rPr>
              <w:t xml:space="preserve">ií </w:t>
            </w:r>
            <w:r>
              <w:rPr>
                <w:rFonts w:asciiTheme="majorHAnsi" w:eastAsia="Times New Roman" w:hAnsiTheme="majorHAnsi" w:cstheme="majorHAnsi"/>
                <w:sz w:val="20"/>
                <w:szCs w:val="20"/>
                <w:lang w:eastAsia="sk-SK" w:bidi="ar-SA"/>
              </w:rPr>
              <w:t>občanov obce</w:t>
            </w:r>
            <w:r w:rsidRPr="00F4350C">
              <w:rPr>
                <w:rFonts w:asciiTheme="majorHAnsi" w:eastAsia="Times New Roman" w:hAnsiTheme="majorHAnsi" w:cstheme="majorHAnsi"/>
                <w:sz w:val="20"/>
                <w:szCs w:val="20"/>
                <w:lang w:eastAsia="sk-SK" w:bidi="ar-SA"/>
              </w:rPr>
              <w:t xml:space="preserve"> </w:t>
            </w:r>
          </w:p>
        </w:tc>
        <w:tc>
          <w:tcPr>
            <w:tcW w:w="292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 xml:space="preserve">Prieskum spokojnosti a aktualizácia ich potrieb   </w:t>
            </w:r>
          </w:p>
        </w:tc>
        <w:tc>
          <w:tcPr>
            <w:tcW w:w="3739"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seniori, osoby so zdravotným postihnutím, rodiny s malými deťmi, deti a mládež, seniori, osoby so zdravotným postihnutím a iné fyzické osoby, rodiny a komunity, ktoré sú v nepriaznivej sociálnej situácii</w:t>
            </w:r>
          </w:p>
        </w:tc>
        <w:tc>
          <w:tcPr>
            <w:tcW w:w="198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obec</w:t>
            </w:r>
          </w:p>
        </w:tc>
        <w:tc>
          <w:tcPr>
            <w:tcW w:w="1559"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color w:val="000000"/>
                <w:sz w:val="20"/>
                <w:szCs w:val="20"/>
                <w:lang w:eastAsia="sk-SK" w:bidi="ar-SA"/>
              </w:rPr>
              <w:t>dotačné zdroje, granty</w:t>
            </w:r>
          </w:p>
        </w:tc>
      </w:tr>
      <w:tr w:rsidR="000E4DD5" w:rsidRPr="004A3265" w:rsidTr="0094409F">
        <w:trPr>
          <w:trHeight w:val="1200"/>
        </w:trPr>
        <w:tc>
          <w:tcPr>
            <w:tcW w:w="442" w:type="dxa"/>
            <w:shd w:val="clear" w:color="auto" w:fill="auto"/>
            <w:noWrap/>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p>
        </w:tc>
        <w:tc>
          <w:tcPr>
            <w:tcW w:w="1559"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p>
        </w:tc>
        <w:tc>
          <w:tcPr>
            <w:tcW w:w="426" w:type="dxa"/>
            <w:shd w:val="clear" w:color="auto" w:fill="auto"/>
            <w:hideMark/>
          </w:tcPr>
          <w:p w:rsidR="000E4DD5" w:rsidRPr="00F4350C" w:rsidRDefault="000E4DD5" w:rsidP="0094409F">
            <w:pPr>
              <w:spacing w:after="0" w:line="240" w:lineRule="auto"/>
              <w:jc w:val="right"/>
              <w:rPr>
                <w:rFonts w:asciiTheme="majorHAnsi" w:eastAsia="Times New Roman" w:hAnsiTheme="majorHAnsi" w:cstheme="majorHAnsi"/>
                <w:sz w:val="20"/>
                <w:szCs w:val="20"/>
                <w:lang w:eastAsia="sk-SK" w:bidi="ar-SA"/>
              </w:rPr>
            </w:pPr>
            <w:r>
              <w:rPr>
                <w:rFonts w:asciiTheme="majorHAnsi" w:eastAsia="Times New Roman" w:hAnsiTheme="majorHAnsi" w:cstheme="majorHAnsi"/>
                <w:sz w:val="20"/>
                <w:szCs w:val="20"/>
                <w:lang w:eastAsia="sk-SK" w:bidi="ar-SA"/>
              </w:rPr>
              <w:t>6</w:t>
            </w:r>
          </w:p>
        </w:tc>
        <w:tc>
          <w:tcPr>
            <w:tcW w:w="198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Zvyšovanie kvality poskytovania sociálnych služieb</w:t>
            </w:r>
          </w:p>
        </w:tc>
        <w:tc>
          <w:tcPr>
            <w:tcW w:w="2924" w:type="dxa"/>
            <w:shd w:val="clear" w:color="auto" w:fill="auto"/>
            <w:hideMark/>
          </w:tcPr>
          <w:p w:rsidR="000E4DD5" w:rsidRPr="00F4350C" w:rsidRDefault="000E4DD5" w:rsidP="000E4DD5">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 xml:space="preserve">Vzdelávanie </w:t>
            </w:r>
            <w:r>
              <w:rPr>
                <w:rFonts w:asciiTheme="majorHAnsi" w:eastAsia="Times New Roman" w:hAnsiTheme="majorHAnsi" w:cstheme="majorHAnsi"/>
                <w:sz w:val="20"/>
                <w:szCs w:val="20"/>
                <w:lang w:eastAsia="sk-SK" w:bidi="ar-SA"/>
              </w:rPr>
              <w:t xml:space="preserve">pracovníkov obecného úradu v oblasti sociálnej problematiky  </w:t>
            </w:r>
          </w:p>
        </w:tc>
        <w:tc>
          <w:tcPr>
            <w:tcW w:w="3739"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Pr>
                <w:rFonts w:asciiTheme="majorHAnsi" w:eastAsia="Times New Roman" w:hAnsiTheme="majorHAnsi" w:cstheme="majorHAnsi"/>
                <w:sz w:val="20"/>
                <w:szCs w:val="20"/>
                <w:lang w:eastAsia="sk-SK" w:bidi="ar-SA"/>
              </w:rPr>
              <w:t xml:space="preserve">Pracovníci obecného úradu  </w:t>
            </w:r>
          </w:p>
        </w:tc>
        <w:tc>
          <w:tcPr>
            <w:tcW w:w="1984"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obec</w:t>
            </w:r>
          </w:p>
        </w:tc>
        <w:tc>
          <w:tcPr>
            <w:tcW w:w="1559" w:type="dxa"/>
            <w:shd w:val="clear" w:color="auto" w:fill="auto"/>
            <w:hideMark/>
          </w:tcPr>
          <w:p w:rsidR="000E4DD5" w:rsidRPr="00F4350C" w:rsidRDefault="000E4DD5" w:rsidP="0094409F">
            <w:pPr>
              <w:spacing w:after="0" w:line="240" w:lineRule="auto"/>
              <w:jc w:val="left"/>
              <w:rPr>
                <w:rFonts w:asciiTheme="majorHAnsi" w:eastAsia="Times New Roman" w:hAnsiTheme="majorHAnsi" w:cstheme="majorHAnsi"/>
                <w:sz w:val="20"/>
                <w:szCs w:val="20"/>
                <w:lang w:eastAsia="sk-SK" w:bidi="ar-SA"/>
              </w:rPr>
            </w:pPr>
            <w:r w:rsidRPr="00F4350C">
              <w:rPr>
                <w:rFonts w:asciiTheme="majorHAnsi" w:eastAsia="Times New Roman" w:hAnsiTheme="majorHAnsi" w:cstheme="majorHAnsi"/>
                <w:sz w:val="20"/>
                <w:szCs w:val="20"/>
                <w:lang w:eastAsia="sk-SK" w:bidi="ar-SA"/>
              </w:rPr>
              <w:t>verejné prostriedky, rozpočet obce</w:t>
            </w:r>
          </w:p>
        </w:tc>
      </w:tr>
    </w:tbl>
    <w:p w:rsidR="00FD54F9" w:rsidRDefault="00FD54F9">
      <w:pPr>
        <w:spacing w:line="252" w:lineRule="auto"/>
        <w:jc w:val="left"/>
        <w:rPr>
          <w:rFonts w:ascii="Calibri" w:hAnsi="Calibri" w:cs="Calibri"/>
          <w:color w:val="000000"/>
          <w:sz w:val="23"/>
          <w:szCs w:val="23"/>
          <w:u w:val="single"/>
          <w:lang w:bidi="ar-SA"/>
        </w:rPr>
        <w:sectPr w:rsidR="00FD54F9" w:rsidSect="00FD54F9">
          <w:pgSz w:w="16838" w:h="11906" w:orient="landscape"/>
          <w:pgMar w:top="1417" w:right="1417" w:bottom="1417" w:left="1417" w:header="708" w:footer="708" w:gutter="0"/>
          <w:cols w:space="708"/>
          <w:docGrid w:linePitch="360"/>
        </w:sectPr>
      </w:pPr>
    </w:p>
    <w:p w:rsidR="00FD54F9" w:rsidRDefault="008209C2" w:rsidP="008209C2">
      <w:pPr>
        <w:pStyle w:val="Nadpis1"/>
        <w:rPr>
          <w:lang w:bidi="ar-SA"/>
        </w:rPr>
      </w:pPr>
      <w:bookmarkStart w:id="48" w:name="_Toc516500319"/>
      <w:r>
        <w:rPr>
          <w:lang w:bidi="ar-SA"/>
        </w:rPr>
        <w:lastRenderedPageBreak/>
        <w:t>6. Monitoring a</w:t>
      </w:r>
      <w:r w:rsidR="00422492">
        <w:rPr>
          <w:lang w:bidi="ar-SA"/>
        </w:rPr>
        <w:t> </w:t>
      </w:r>
      <w:r>
        <w:rPr>
          <w:lang w:bidi="ar-SA"/>
        </w:rPr>
        <w:t>hodnotenie</w:t>
      </w:r>
      <w:bookmarkEnd w:id="48"/>
      <w:r w:rsidR="00422492">
        <w:rPr>
          <w:lang w:bidi="ar-SA"/>
        </w:rPr>
        <w:t xml:space="preserve"> </w:t>
      </w:r>
    </w:p>
    <w:p w:rsidR="00A50D91" w:rsidRPr="00A50D91" w:rsidRDefault="00A50D91" w:rsidP="00A50D91">
      <w:pPr>
        <w:spacing w:before="100" w:after="100" w:line="276" w:lineRule="auto"/>
        <w:rPr>
          <w:rFonts w:eastAsia="Times New Roman" w:cs="Times New Roman"/>
        </w:rPr>
      </w:pPr>
      <w:r w:rsidRPr="00A50D91">
        <w:rPr>
          <w:rFonts w:eastAsia="Times New Roman" w:cs="Times New Roman"/>
        </w:rPr>
        <w:t xml:space="preserve">Vyhodnotenie realizácie dokumentu bude zabezpečené pravidelným monitorovaním a hodnotením, výsledkom ktorého bude správa, ktorá podá komplexnú informáciu o tom, ako sa plnia opatrenia navrhnuté v KPSS a či vedú k riešeniu jednotlivých priorít. V správe bude vyjadrené, aký efekt majú realizované opatrenia a ako je potrebné stanovený postup upraviť. </w:t>
      </w:r>
    </w:p>
    <w:p w:rsidR="00A50D91" w:rsidRPr="00A50D91" w:rsidRDefault="00A50D91" w:rsidP="00A50D91">
      <w:pPr>
        <w:spacing w:before="100" w:after="100" w:line="276" w:lineRule="auto"/>
        <w:rPr>
          <w:rFonts w:eastAsia="Times New Roman" w:cs="Times New Roman"/>
        </w:rPr>
      </w:pPr>
      <w:r w:rsidRPr="00A50D91">
        <w:rPr>
          <w:rFonts w:eastAsia="Times New Roman" w:cs="Times New Roman"/>
          <w:b/>
        </w:rPr>
        <w:t>Monitorovanie</w:t>
      </w:r>
      <w:r w:rsidRPr="00A50D91">
        <w:rPr>
          <w:rFonts w:eastAsia="Times New Roman" w:cs="Times New Roman"/>
        </w:rPr>
        <w:t xml:space="preserve"> zabezpečí pravidelné sledovanie a zber informácií o plánovaných, realizovaných a ukončených projektoch/aktivitách v rámci jednotlivých opatrení akčného plánu, t.j. zostavenie komplexnej informácie o tom, ako sa plnia opatrenia navrhnuté v</w:t>
      </w:r>
      <w:r w:rsidR="008165C9">
        <w:rPr>
          <w:rFonts w:eastAsia="Times New Roman" w:cs="Times New Roman"/>
        </w:rPr>
        <w:t> </w:t>
      </w:r>
      <w:r w:rsidRPr="00A50D91">
        <w:rPr>
          <w:rFonts w:eastAsia="Times New Roman" w:cs="Times New Roman"/>
        </w:rPr>
        <w:t>KPSS</w:t>
      </w:r>
      <w:r w:rsidR="008165C9">
        <w:rPr>
          <w:rFonts w:eastAsia="Times New Roman" w:cs="Times New Roman"/>
        </w:rPr>
        <w:t xml:space="preserve">. </w:t>
      </w:r>
      <w:r w:rsidRPr="00A50D91">
        <w:rPr>
          <w:rFonts w:eastAsia="Times New Roman" w:cs="Times New Roman"/>
        </w:rPr>
        <w:t xml:space="preserve"> </w:t>
      </w:r>
    </w:p>
    <w:p w:rsidR="004A3265" w:rsidRDefault="00A50D91" w:rsidP="00A50D91">
      <w:pPr>
        <w:spacing w:before="100" w:after="100" w:line="276" w:lineRule="auto"/>
        <w:rPr>
          <w:rFonts w:eastAsia="Times New Roman" w:cs="Times New Roman"/>
        </w:rPr>
      </w:pPr>
      <w:r w:rsidRPr="00A50D91">
        <w:rPr>
          <w:rFonts w:eastAsia="Times New Roman" w:cs="Times New Roman"/>
        </w:rPr>
        <w:t xml:space="preserve">Monitorovacia správa </w:t>
      </w:r>
      <w:proofErr w:type="spellStart"/>
      <w:r w:rsidRPr="00A50D91">
        <w:rPr>
          <w:rFonts w:eastAsia="Times New Roman" w:cs="Times New Roman"/>
        </w:rPr>
        <w:t>komunitného</w:t>
      </w:r>
      <w:proofErr w:type="spellEnd"/>
      <w:r w:rsidRPr="00A50D91">
        <w:rPr>
          <w:rFonts w:eastAsia="Times New Roman" w:cs="Times New Roman"/>
        </w:rPr>
        <w:t xml:space="preserve"> plánu bude obsahovať aktualizáciu demografických údajov a vyhodnotenie zrealizovaných aktivít podľa jednotlivých opatrení. </w:t>
      </w:r>
      <w:proofErr w:type="spellStart"/>
      <w:r w:rsidRPr="00A50D91">
        <w:rPr>
          <w:rFonts w:eastAsia="Times New Roman" w:cs="Times New Roman"/>
        </w:rPr>
        <w:t>Komun</w:t>
      </w:r>
      <w:r w:rsidR="008063B9">
        <w:rPr>
          <w:rFonts w:eastAsia="Times New Roman" w:cs="Times New Roman"/>
        </w:rPr>
        <w:t>itný</w:t>
      </w:r>
      <w:proofErr w:type="spellEnd"/>
      <w:r w:rsidR="008063B9">
        <w:rPr>
          <w:rFonts w:eastAsia="Times New Roman" w:cs="Times New Roman"/>
        </w:rPr>
        <w:t xml:space="preserve"> </w:t>
      </w:r>
      <w:r w:rsidRPr="00A50D91">
        <w:rPr>
          <w:rFonts w:eastAsia="Times New Roman" w:cs="Times New Roman"/>
        </w:rPr>
        <w:t xml:space="preserve">plán sociálnych služieb bude </w:t>
      </w:r>
      <w:r w:rsidR="00F4350C">
        <w:rPr>
          <w:rFonts w:eastAsia="Times New Roman" w:cs="Times New Roman"/>
        </w:rPr>
        <w:t xml:space="preserve">ročne </w:t>
      </w:r>
      <w:r w:rsidRPr="00A50D91">
        <w:rPr>
          <w:rFonts w:eastAsia="Times New Roman" w:cs="Times New Roman"/>
        </w:rPr>
        <w:t>monitorovaný</w:t>
      </w:r>
      <w:r w:rsidR="00F4350C">
        <w:rPr>
          <w:rFonts w:eastAsia="Times New Roman" w:cs="Times New Roman"/>
        </w:rPr>
        <w:t xml:space="preserve">. </w:t>
      </w:r>
    </w:p>
    <w:p w:rsidR="00A50D91" w:rsidRPr="00A50D91" w:rsidRDefault="00A50D91" w:rsidP="00A50D91">
      <w:pPr>
        <w:spacing w:before="100" w:after="100" w:line="276" w:lineRule="auto"/>
        <w:rPr>
          <w:rFonts w:eastAsia="Times New Roman" w:cs="Times New Roman"/>
        </w:rPr>
      </w:pPr>
      <w:r w:rsidRPr="00A50D91">
        <w:rPr>
          <w:rFonts w:eastAsia="Times New Roman" w:cs="Times New Roman"/>
          <w:b/>
        </w:rPr>
        <w:t>Hodnotenie</w:t>
      </w:r>
      <w:r w:rsidRPr="00A50D91">
        <w:rPr>
          <w:rFonts w:eastAsia="Times New Roman" w:cs="Times New Roman"/>
        </w:rPr>
        <w:t xml:space="preserve"> na základe monitorovania pomenuje vplyv KPSS na sociálnu problematiku </w:t>
      </w:r>
      <w:r w:rsidR="008165C9">
        <w:rPr>
          <w:rFonts w:eastAsia="Times New Roman" w:cs="Times New Roman"/>
        </w:rPr>
        <w:t>obce</w:t>
      </w:r>
      <w:r w:rsidRPr="00A50D91">
        <w:rPr>
          <w:rFonts w:eastAsia="Times New Roman" w:cs="Times New Roman"/>
        </w:rPr>
        <w:t xml:space="preserve"> a jeho obyvateľov. Hodnotenie sa uskutočn</w:t>
      </w:r>
      <w:r w:rsidR="00F4350C">
        <w:rPr>
          <w:rFonts w:eastAsia="Times New Roman" w:cs="Times New Roman"/>
        </w:rPr>
        <w:t xml:space="preserve">í jedenkrát do roka, t.j. k 30. 11. </w:t>
      </w:r>
      <w:r w:rsidRPr="00A50D91">
        <w:rPr>
          <w:rFonts w:eastAsia="Times New Roman" w:cs="Times New Roman"/>
        </w:rPr>
        <w:t>Hodnotenie bude spolu s</w:t>
      </w:r>
      <w:r w:rsidR="008165C9">
        <w:rPr>
          <w:rFonts w:eastAsia="Times New Roman" w:cs="Times New Roman"/>
        </w:rPr>
        <w:t> </w:t>
      </w:r>
      <w:r w:rsidRPr="00A50D91">
        <w:rPr>
          <w:rFonts w:eastAsia="Times New Roman" w:cs="Times New Roman"/>
        </w:rPr>
        <w:t>pracovní</w:t>
      </w:r>
      <w:r w:rsidR="008165C9">
        <w:rPr>
          <w:rFonts w:eastAsia="Times New Roman" w:cs="Times New Roman"/>
        </w:rPr>
        <w:t xml:space="preserve">čkami obecného úradu </w:t>
      </w:r>
      <w:r w:rsidRPr="00A50D91">
        <w:rPr>
          <w:rFonts w:eastAsia="Times New Roman" w:cs="Times New Roman"/>
        </w:rPr>
        <w:t xml:space="preserve">vykonávať </w:t>
      </w:r>
      <w:r w:rsidR="008165C9">
        <w:rPr>
          <w:rFonts w:eastAsia="Times New Roman" w:cs="Times New Roman"/>
        </w:rPr>
        <w:t xml:space="preserve">sociálna </w:t>
      </w:r>
      <w:r w:rsidRPr="00A50D91">
        <w:rPr>
          <w:rFonts w:eastAsia="Times New Roman" w:cs="Times New Roman"/>
        </w:rPr>
        <w:t xml:space="preserve">komisia. Pôjde hlavne o vyhodnotenie vonkajších a vnútorných vplyvov na realizáciu </w:t>
      </w:r>
      <w:proofErr w:type="spellStart"/>
      <w:r w:rsidRPr="00A50D91">
        <w:rPr>
          <w:rFonts w:eastAsia="Times New Roman" w:cs="Times New Roman"/>
        </w:rPr>
        <w:t>komunitného</w:t>
      </w:r>
      <w:proofErr w:type="spellEnd"/>
      <w:r w:rsidRPr="00A50D91">
        <w:rPr>
          <w:rFonts w:eastAsia="Times New Roman" w:cs="Times New Roman"/>
        </w:rPr>
        <w:t xml:space="preserve"> plánu, zadefinovanie príčin úspechov/neúspechov napĺňania opatrení a návrhu aktivít a priorít na nasledujúci rok. Ročné hodnotenie KPSS</w:t>
      </w:r>
      <w:r w:rsidR="001A6C21">
        <w:rPr>
          <w:rFonts w:eastAsia="Times New Roman" w:cs="Times New Roman"/>
        </w:rPr>
        <w:t xml:space="preserve"> </w:t>
      </w:r>
      <w:r w:rsidRPr="00A50D91">
        <w:rPr>
          <w:rFonts w:eastAsia="Times New Roman" w:cs="Times New Roman"/>
        </w:rPr>
        <w:t>bud</w:t>
      </w:r>
      <w:r w:rsidR="001A6C21">
        <w:rPr>
          <w:rFonts w:eastAsia="Times New Roman" w:cs="Times New Roman"/>
        </w:rPr>
        <w:t xml:space="preserve">e </w:t>
      </w:r>
      <w:r w:rsidRPr="00A50D91">
        <w:rPr>
          <w:rFonts w:eastAsia="Times New Roman" w:cs="Times New Roman"/>
        </w:rPr>
        <w:t xml:space="preserve">predkladané na </w:t>
      </w:r>
      <w:r w:rsidR="00F4350C">
        <w:rPr>
          <w:rFonts w:eastAsia="Times New Roman" w:cs="Times New Roman"/>
        </w:rPr>
        <w:t>vedomie</w:t>
      </w:r>
      <w:r w:rsidRPr="00A50D91">
        <w:rPr>
          <w:rFonts w:eastAsia="Times New Roman" w:cs="Times New Roman"/>
        </w:rPr>
        <w:t xml:space="preserve"> </w:t>
      </w:r>
      <w:r w:rsidR="008165C9">
        <w:rPr>
          <w:rFonts w:eastAsia="Times New Roman" w:cs="Times New Roman"/>
        </w:rPr>
        <w:t>obecnému</w:t>
      </w:r>
      <w:r w:rsidRPr="00A50D91">
        <w:rPr>
          <w:rFonts w:eastAsia="Times New Roman" w:cs="Times New Roman"/>
        </w:rPr>
        <w:t xml:space="preserve"> zastupiteľstvu v termíne do 31.12. </w:t>
      </w:r>
    </w:p>
    <w:p w:rsidR="00A50D91" w:rsidRPr="00A50D91" w:rsidRDefault="00A50D91" w:rsidP="00A50D91">
      <w:pPr>
        <w:spacing w:before="100" w:after="100" w:line="276" w:lineRule="auto"/>
        <w:rPr>
          <w:rFonts w:eastAsia="Times New Roman" w:cs="Times New Roman"/>
        </w:rPr>
      </w:pPr>
      <w:r w:rsidRPr="00A50D91">
        <w:rPr>
          <w:rFonts w:eastAsia="Times New Roman" w:cs="Times New Roman"/>
          <w:b/>
        </w:rPr>
        <w:t>Návrhy na aktualizáciu akčného plánu</w:t>
      </w:r>
      <w:r w:rsidRPr="00A50D91">
        <w:rPr>
          <w:rFonts w:eastAsia="Times New Roman" w:cs="Times New Roman"/>
        </w:rPr>
        <w:t xml:space="preserve"> spolu s vyjadrením finančných požiadaviek na rozpočet mesta na nasledujúci rok vychádzajúce z hodnotiacej správy schváli </w:t>
      </w:r>
      <w:r w:rsidR="008165C9">
        <w:rPr>
          <w:rFonts w:eastAsia="Times New Roman" w:cs="Times New Roman"/>
        </w:rPr>
        <w:t>obecné</w:t>
      </w:r>
      <w:r w:rsidRPr="00A50D91">
        <w:rPr>
          <w:rFonts w:eastAsia="Times New Roman" w:cs="Times New Roman"/>
        </w:rPr>
        <w:t xml:space="preserve"> zastupiteľstvo v termíne do 31.12. </w:t>
      </w:r>
    </w:p>
    <w:p w:rsidR="00A50D91" w:rsidRDefault="00A50D91" w:rsidP="00A50D91">
      <w:pPr>
        <w:spacing w:before="100" w:after="100" w:line="276" w:lineRule="auto"/>
        <w:rPr>
          <w:rFonts w:eastAsia="Times New Roman" w:cs="Times New Roman"/>
        </w:rPr>
      </w:pPr>
      <w:r w:rsidRPr="00A50D91">
        <w:rPr>
          <w:rFonts w:eastAsia="Times New Roman" w:cs="Times New Roman"/>
        </w:rPr>
        <w:t xml:space="preserve">Verejnosť bude oboznamovaná s realizáciou plánu prostredníctvom </w:t>
      </w:r>
      <w:proofErr w:type="spellStart"/>
      <w:r w:rsidRPr="00A50D91">
        <w:rPr>
          <w:rFonts w:eastAsia="Times New Roman" w:cs="Times New Roman"/>
        </w:rPr>
        <w:t>webovskej</w:t>
      </w:r>
      <w:proofErr w:type="spellEnd"/>
      <w:r w:rsidRPr="00A50D91">
        <w:rPr>
          <w:rFonts w:eastAsia="Times New Roman" w:cs="Times New Roman"/>
        </w:rPr>
        <w:t xml:space="preserve"> stránky </w:t>
      </w:r>
      <w:r w:rsidR="008165C9">
        <w:rPr>
          <w:rFonts w:eastAsia="Times New Roman" w:cs="Times New Roman"/>
        </w:rPr>
        <w:t xml:space="preserve">obce a Porubských novín. </w:t>
      </w:r>
    </w:p>
    <w:p w:rsidR="008165C9" w:rsidRPr="00A50D91" w:rsidRDefault="008165C9" w:rsidP="00A50D91">
      <w:pPr>
        <w:spacing w:before="100" w:after="100" w:line="276" w:lineRule="auto"/>
        <w:rPr>
          <w:rFonts w:eastAsia="Times New Roman" w:cs="Times New Roman"/>
        </w:rPr>
      </w:pPr>
    </w:p>
    <w:tbl>
      <w:tblPr>
        <w:tblStyle w:val="Mriekatabuky"/>
        <w:tblW w:w="9404" w:type="dxa"/>
        <w:tblLook w:val="04A0" w:firstRow="1" w:lastRow="0" w:firstColumn="1" w:lastColumn="0" w:noHBand="0" w:noVBand="1"/>
      </w:tblPr>
      <w:tblGrid>
        <w:gridCol w:w="2252"/>
        <w:gridCol w:w="3243"/>
        <w:gridCol w:w="3909"/>
      </w:tblGrid>
      <w:tr w:rsidR="00A50D91" w:rsidRPr="00A50D91" w:rsidTr="00421DA8">
        <w:trPr>
          <w:trHeight w:val="390"/>
        </w:trPr>
        <w:tc>
          <w:tcPr>
            <w:tcW w:w="2252" w:type="dxa"/>
            <w:shd w:val="clear" w:color="auto" w:fill="ACC1E8" w:themeFill="accent2" w:themeFillTint="99"/>
            <w:noWrap/>
            <w:hideMark/>
          </w:tcPr>
          <w:p w:rsidR="00A50D91" w:rsidRPr="00421DA8" w:rsidRDefault="00A50D91" w:rsidP="00A50D91">
            <w:pPr>
              <w:spacing w:line="240" w:lineRule="auto"/>
              <w:jc w:val="center"/>
              <w:rPr>
                <w:rFonts w:eastAsia="Times New Roman" w:cs="Arial"/>
                <w:b/>
                <w:color w:val="000000"/>
                <w:sz w:val="20"/>
                <w:szCs w:val="20"/>
                <w:lang w:val="en-US"/>
              </w:rPr>
            </w:pPr>
            <w:proofErr w:type="spellStart"/>
            <w:r w:rsidRPr="00421DA8">
              <w:rPr>
                <w:rFonts w:eastAsia="Times New Roman" w:cs="Arial"/>
                <w:b/>
                <w:sz w:val="20"/>
                <w:szCs w:val="20"/>
                <w:lang w:val="en-US" w:bidi="ar-SA"/>
              </w:rPr>
              <w:t>Subjekt</w:t>
            </w:r>
            <w:proofErr w:type="spellEnd"/>
            <w:r w:rsidRPr="00421DA8">
              <w:rPr>
                <w:rFonts w:eastAsia="Times New Roman" w:cs="Arial"/>
                <w:b/>
                <w:sz w:val="20"/>
                <w:szCs w:val="20"/>
                <w:lang w:val="en-US" w:bidi="ar-SA"/>
              </w:rPr>
              <w:t xml:space="preserve"> </w:t>
            </w:r>
            <w:proofErr w:type="spellStart"/>
            <w:r w:rsidRPr="00421DA8">
              <w:rPr>
                <w:rFonts w:eastAsia="Times New Roman" w:cs="Arial"/>
                <w:b/>
                <w:sz w:val="20"/>
                <w:szCs w:val="20"/>
                <w:lang w:val="en-US" w:bidi="ar-SA"/>
              </w:rPr>
              <w:t>vykonávajúci</w:t>
            </w:r>
            <w:proofErr w:type="spellEnd"/>
            <w:r w:rsidRPr="00421DA8">
              <w:rPr>
                <w:rFonts w:eastAsia="Times New Roman" w:cs="Arial"/>
                <w:b/>
                <w:sz w:val="20"/>
                <w:szCs w:val="20"/>
                <w:lang w:val="en-US" w:bidi="ar-SA"/>
              </w:rPr>
              <w:t xml:space="preserve"> </w:t>
            </w:r>
            <w:proofErr w:type="spellStart"/>
            <w:r w:rsidRPr="00421DA8">
              <w:rPr>
                <w:rFonts w:eastAsia="Times New Roman" w:cs="Arial"/>
                <w:b/>
                <w:sz w:val="20"/>
                <w:szCs w:val="20"/>
                <w:lang w:val="en-US" w:bidi="ar-SA"/>
              </w:rPr>
              <w:t>kontrolu</w:t>
            </w:r>
            <w:proofErr w:type="spellEnd"/>
          </w:p>
        </w:tc>
        <w:tc>
          <w:tcPr>
            <w:tcW w:w="3243" w:type="dxa"/>
            <w:shd w:val="clear" w:color="auto" w:fill="ACC1E8" w:themeFill="accent2" w:themeFillTint="99"/>
            <w:noWrap/>
            <w:hideMark/>
          </w:tcPr>
          <w:p w:rsidR="00A50D91" w:rsidRPr="00421DA8" w:rsidRDefault="00A50D91" w:rsidP="00A50D91">
            <w:pPr>
              <w:spacing w:line="240" w:lineRule="auto"/>
              <w:jc w:val="center"/>
              <w:rPr>
                <w:rFonts w:eastAsia="Times New Roman" w:cs="Arial"/>
                <w:b/>
                <w:color w:val="000000"/>
                <w:sz w:val="20"/>
                <w:szCs w:val="20"/>
                <w:lang w:val="en-US"/>
              </w:rPr>
            </w:pPr>
            <w:proofErr w:type="spellStart"/>
            <w:r w:rsidRPr="00421DA8">
              <w:rPr>
                <w:rFonts w:eastAsia="Times New Roman" w:cs="Arial"/>
                <w:b/>
                <w:sz w:val="20"/>
                <w:szCs w:val="20"/>
                <w:lang w:val="en-US" w:bidi="ar-SA"/>
              </w:rPr>
              <w:t>Periodicita</w:t>
            </w:r>
            <w:proofErr w:type="spellEnd"/>
          </w:p>
        </w:tc>
        <w:tc>
          <w:tcPr>
            <w:tcW w:w="3909" w:type="dxa"/>
            <w:shd w:val="clear" w:color="auto" w:fill="ACC1E8" w:themeFill="accent2" w:themeFillTint="99"/>
            <w:noWrap/>
            <w:hideMark/>
          </w:tcPr>
          <w:p w:rsidR="00A50D91" w:rsidRPr="00421DA8" w:rsidRDefault="00A50D91" w:rsidP="00A50D91">
            <w:pPr>
              <w:spacing w:line="240" w:lineRule="auto"/>
              <w:jc w:val="center"/>
              <w:rPr>
                <w:rFonts w:eastAsia="Times New Roman" w:cs="Arial"/>
                <w:b/>
                <w:color w:val="000000"/>
                <w:sz w:val="20"/>
                <w:szCs w:val="20"/>
                <w:lang w:val="en-US"/>
              </w:rPr>
            </w:pPr>
            <w:proofErr w:type="spellStart"/>
            <w:r w:rsidRPr="00421DA8">
              <w:rPr>
                <w:rFonts w:eastAsia="Times New Roman" w:cs="Arial"/>
                <w:b/>
                <w:sz w:val="20"/>
                <w:szCs w:val="20"/>
                <w:lang w:val="en-US" w:bidi="ar-SA"/>
              </w:rPr>
              <w:t>Spôsob</w:t>
            </w:r>
            <w:proofErr w:type="spellEnd"/>
            <w:r w:rsidRPr="00421DA8">
              <w:rPr>
                <w:rFonts w:eastAsia="Times New Roman" w:cs="Arial"/>
                <w:b/>
                <w:sz w:val="20"/>
                <w:szCs w:val="20"/>
                <w:lang w:val="en-US" w:bidi="ar-SA"/>
              </w:rPr>
              <w:t xml:space="preserve"> </w:t>
            </w:r>
            <w:proofErr w:type="spellStart"/>
            <w:r w:rsidRPr="00421DA8">
              <w:rPr>
                <w:rFonts w:eastAsia="Times New Roman" w:cs="Arial"/>
                <w:b/>
                <w:sz w:val="20"/>
                <w:szCs w:val="20"/>
                <w:lang w:val="en-US" w:bidi="ar-SA"/>
              </w:rPr>
              <w:t>vykonania</w:t>
            </w:r>
            <w:proofErr w:type="spellEnd"/>
            <w:r w:rsidRPr="00421DA8">
              <w:rPr>
                <w:rFonts w:eastAsia="Times New Roman" w:cs="Arial"/>
                <w:b/>
                <w:sz w:val="20"/>
                <w:szCs w:val="20"/>
                <w:lang w:val="en-US" w:bidi="ar-SA"/>
              </w:rPr>
              <w:t xml:space="preserve"> </w:t>
            </w:r>
            <w:proofErr w:type="spellStart"/>
            <w:r w:rsidRPr="00421DA8">
              <w:rPr>
                <w:rFonts w:eastAsia="Times New Roman" w:cs="Arial"/>
                <w:b/>
                <w:sz w:val="20"/>
                <w:szCs w:val="20"/>
                <w:lang w:val="en-US" w:bidi="ar-SA"/>
              </w:rPr>
              <w:t>kontroly</w:t>
            </w:r>
            <w:proofErr w:type="spellEnd"/>
          </w:p>
        </w:tc>
      </w:tr>
      <w:tr w:rsidR="00A50D91" w:rsidRPr="00A50D91" w:rsidTr="00421DA8">
        <w:trPr>
          <w:trHeight w:val="390"/>
        </w:trPr>
        <w:tc>
          <w:tcPr>
            <w:tcW w:w="2252" w:type="dxa"/>
            <w:noWrap/>
            <w:hideMark/>
          </w:tcPr>
          <w:p w:rsidR="00A50D91" w:rsidRPr="00A50D91" w:rsidRDefault="001A6C21" w:rsidP="001A6C21">
            <w:pPr>
              <w:spacing w:line="276" w:lineRule="auto"/>
              <w:jc w:val="left"/>
              <w:rPr>
                <w:rFonts w:eastAsia="Times New Roman" w:cs="Arial"/>
                <w:color w:val="000000"/>
                <w:sz w:val="20"/>
                <w:szCs w:val="20"/>
                <w:lang w:val="en-US"/>
              </w:rPr>
            </w:pPr>
            <w:proofErr w:type="spellStart"/>
            <w:r>
              <w:rPr>
                <w:rFonts w:eastAsia="Times New Roman" w:cs="Arial"/>
                <w:color w:val="000000"/>
                <w:sz w:val="20"/>
                <w:szCs w:val="20"/>
                <w:lang w:val="en-US"/>
              </w:rPr>
              <w:t>Sociálna</w:t>
            </w:r>
            <w:proofErr w:type="spellEnd"/>
            <w:r>
              <w:rPr>
                <w:rFonts w:eastAsia="Times New Roman" w:cs="Arial"/>
                <w:color w:val="000000"/>
                <w:sz w:val="20"/>
                <w:szCs w:val="20"/>
                <w:lang w:val="en-US"/>
              </w:rPr>
              <w:t xml:space="preserve"> </w:t>
            </w:r>
            <w:proofErr w:type="spellStart"/>
            <w:r>
              <w:rPr>
                <w:rFonts w:eastAsia="Times New Roman" w:cs="Arial"/>
                <w:color w:val="000000"/>
                <w:sz w:val="20"/>
                <w:szCs w:val="20"/>
                <w:lang w:val="en-US"/>
              </w:rPr>
              <w:t>komisia</w:t>
            </w:r>
            <w:proofErr w:type="spellEnd"/>
            <w:r>
              <w:rPr>
                <w:rFonts w:eastAsia="Times New Roman" w:cs="Arial"/>
                <w:color w:val="000000"/>
                <w:sz w:val="20"/>
                <w:szCs w:val="20"/>
                <w:lang w:val="en-US"/>
              </w:rPr>
              <w:t xml:space="preserve"> </w:t>
            </w:r>
            <w:proofErr w:type="spellStart"/>
            <w:r>
              <w:rPr>
                <w:rFonts w:eastAsia="Times New Roman" w:cs="Arial"/>
                <w:color w:val="000000"/>
                <w:sz w:val="20"/>
                <w:szCs w:val="20"/>
                <w:lang w:val="en-US"/>
              </w:rPr>
              <w:t>obce</w:t>
            </w:r>
            <w:proofErr w:type="spellEnd"/>
          </w:p>
        </w:tc>
        <w:tc>
          <w:tcPr>
            <w:tcW w:w="3243" w:type="dxa"/>
            <w:noWrap/>
            <w:hideMark/>
          </w:tcPr>
          <w:p w:rsidR="00A50D91" w:rsidRPr="00A50D91" w:rsidRDefault="00A50D91" w:rsidP="00F4350C">
            <w:pPr>
              <w:spacing w:line="240" w:lineRule="auto"/>
              <w:jc w:val="left"/>
              <w:rPr>
                <w:rFonts w:eastAsia="Times New Roman" w:cs="Arial"/>
                <w:color w:val="000000"/>
                <w:sz w:val="20"/>
                <w:szCs w:val="20"/>
                <w:lang w:val="en-US"/>
              </w:rPr>
            </w:pPr>
            <w:proofErr w:type="spellStart"/>
            <w:proofErr w:type="gramStart"/>
            <w:r w:rsidRPr="00A50D91">
              <w:rPr>
                <w:rFonts w:eastAsia="Times New Roman" w:cs="Arial"/>
                <w:sz w:val="20"/>
                <w:szCs w:val="20"/>
                <w:lang w:val="en-US" w:bidi="ar-SA"/>
              </w:rPr>
              <w:t>každoročne</w:t>
            </w:r>
            <w:proofErr w:type="spellEnd"/>
            <w:proofErr w:type="gramEnd"/>
            <w:r w:rsidRPr="00A50D91">
              <w:rPr>
                <w:rFonts w:eastAsia="Times New Roman" w:cs="Arial"/>
                <w:sz w:val="20"/>
                <w:szCs w:val="20"/>
                <w:lang w:val="en-US" w:bidi="ar-SA"/>
              </w:rPr>
              <w:t xml:space="preserve"> k 3</w:t>
            </w:r>
            <w:r w:rsidR="00F4350C">
              <w:rPr>
                <w:rFonts w:eastAsia="Times New Roman" w:cs="Arial"/>
                <w:sz w:val="20"/>
                <w:szCs w:val="20"/>
                <w:lang w:val="en-US" w:bidi="ar-SA"/>
              </w:rPr>
              <w:t xml:space="preserve">0. 11 </w:t>
            </w:r>
          </w:p>
        </w:tc>
        <w:tc>
          <w:tcPr>
            <w:tcW w:w="3909" w:type="dxa"/>
            <w:noWrap/>
            <w:hideMark/>
          </w:tcPr>
          <w:p w:rsidR="00A50D91" w:rsidRPr="00A50D91" w:rsidRDefault="00A50D91" w:rsidP="00A50D91">
            <w:pPr>
              <w:spacing w:line="240" w:lineRule="auto"/>
              <w:jc w:val="left"/>
              <w:rPr>
                <w:rFonts w:eastAsia="Times New Roman" w:cs="Arial"/>
                <w:color w:val="000000"/>
                <w:sz w:val="20"/>
                <w:szCs w:val="20"/>
                <w:lang w:val="en-US"/>
              </w:rPr>
            </w:pPr>
            <w:proofErr w:type="spellStart"/>
            <w:r w:rsidRPr="00A50D91">
              <w:rPr>
                <w:rFonts w:eastAsia="Times New Roman" w:cs="Arial"/>
                <w:sz w:val="20"/>
                <w:szCs w:val="20"/>
                <w:lang w:val="en-US" w:bidi="ar-SA"/>
              </w:rPr>
              <w:t>hodnotiaca</w:t>
            </w:r>
            <w:proofErr w:type="spellEnd"/>
            <w:r w:rsidRPr="00A50D91">
              <w:rPr>
                <w:rFonts w:eastAsia="Times New Roman" w:cs="Arial"/>
                <w:sz w:val="20"/>
                <w:szCs w:val="20"/>
                <w:lang w:val="en-US" w:bidi="ar-SA"/>
              </w:rPr>
              <w:t xml:space="preserve"> </w:t>
            </w:r>
            <w:proofErr w:type="spellStart"/>
            <w:r w:rsidRPr="00A50D91">
              <w:rPr>
                <w:rFonts w:eastAsia="Times New Roman" w:cs="Arial"/>
                <w:sz w:val="20"/>
                <w:szCs w:val="20"/>
                <w:lang w:val="en-US" w:bidi="ar-SA"/>
              </w:rPr>
              <w:t>správa</w:t>
            </w:r>
            <w:proofErr w:type="spellEnd"/>
            <w:r w:rsidR="001A6C21">
              <w:rPr>
                <w:rFonts w:eastAsia="Times New Roman" w:cs="Arial"/>
                <w:sz w:val="20"/>
                <w:szCs w:val="20"/>
                <w:lang w:val="en-US" w:bidi="ar-SA"/>
              </w:rPr>
              <w:t xml:space="preserve"> </w:t>
            </w:r>
          </w:p>
        </w:tc>
      </w:tr>
      <w:tr w:rsidR="001A6C21" w:rsidRPr="00A50D91" w:rsidTr="00421DA8">
        <w:trPr>
          <w:trHeight w:val="390"/>
        </w:trPr>
        <w:tc>
          <w:tcPr>
            <w:tcW w:w="2252" w:type="dxa"/>
            <w:noWrap/>
            <w:hideMark/>
          </w:tcPr>
          <w:p w:rsidR="001A6C21" w:rsidRDefault="001A6C21" w:rsidP="001A6C21">
            <w:pPr>
              <w:spacing w:line="276" w:lineRule="auto"/>
              <w:jc w:val="left"/>
            </w:pPr>
            <w:proofErr w:type="spellStart"/>
            <w:r w:rsidRPr="00E950B9">
              <w:rPr>
                <w:rFonts w:eastAsia="Times New Roman" w:cs="Arial"/>
                <w:color w:val="000000"/>
                <w:sz w:val="20"/>
                <w:szCs w:val="20"/>
                <w:lang w:val="en-US"/>
              </w:rPr>
              <w:t>Sociálna</w:t>
            </w:r>
            <w:proofErr w:type="spellEnd"/>
            <w:r w:rsidRPr="00E950B9">
              <w:rPr>
                <w:rFonts w:eastAsia="Times New Roman" w:cs="Arial"/>
                <w:color w:val="000000"/>
                <w:sz w:val="20"/>
                <w:szCs w:val="20"/>
                <w:lang w:val="en-US"/>
              </w:rPr>
              <w:t xml:space="preserve"> </w:t>
            </w:r>
            <w:proofErr w:type="spellStart"/>
            <w:r w:rsidRPr="00E950B9">
              <w:rPr>
                <w:rFonts w:eastAsia="Times New Roman" w:cs="Arial"/>
                <w:color w:val="000000"/>
                <w:sz w:val="20"/>
                <w:szCs w:val="20"/>
                <w:lang w:val="en-US"/>
              </w:rPr>
              <w:t>komisia</w:t>
            </w:r>
            <w:proofErr w:type="spellEnd"/>
            <w:r w:rsidRPr="00E950B9">
              <w:rPr>
                <w:rFonts w:eastAsia="Times New Roman" w:cs="Arial"/>
                <w:color w:val="000000"/>
                <w:sz w:val="20"/>
                <w:szCs w:val="20"/>
                <w:lang w:val="en-US"/>
              </w:rPr>
              <w:t xml:space="preserve"> </w:t>
            </w:r>
            <w:proofErr w:type="spellStart"/>
            <w:r w:rsidRPr="00E950B9">
              <w:rPr>
                <w:rFonts w:eastAsia="Times New Roman" w:cs="Arial"/>
                <w:color w:val="000000"/>
                <w:sz w:val="20"/>
                <w:szCs w:val="20"/>
                <w:lang w:val="en-US"/>
              </w:rPr>
              <w:t>obce</w:t>
            </w:r>
            <w:proofErr w:type="spellEnd"/>
            <w:r>
              <w:rPr>
                <w:rFonts w:eastAsia="Times New Roman" w:cs="Arial"/>
                <w:color w:val="000000"/>
                <w:sz w:val="20"/>
                <w:szCs w:val="20"/>
                <w:lang w:val="en-US"/>
              </w:rPr>
              <w:t xml:space="preserve"> a </w:t>
            </w:r>
            <w:proofErr w:type="spellStart"/>
            <w:r>
              <w:rPr>
                <w:rFonts w:eastAsia="Times New Roman" w:cs="Arial"/>
                <w:color w:val="000000"/>
                <w:sz w:val="20"/>
                <w:szCs w:val="20"/>
                <w:lang w:val="en-US"/>
              </w:rPr>
              <w:t>sociálny</w:t>
            </w:r>
            <w:proofErr w:type="spellEnd"/>
            <w:r>
              <w:rPr>
                <w:rFonts w:eastAsia="Times New Roman" w:cs="Arial"/>
                <w:color w:val="000000"/>
                <w:sz w:val="20"/>
                <w:szCs w:val="20"/>
                <w:lang w:val="en-US"/>
              </w:rPr>
              <w:t xml:space="preserve"> </w:t>
            </w:r>
            <w:proofErr w:type="spellStart"/>
            <w:r>
              <w:rPr>
                <w:rFonts w:eastAsia="Times New Roman" w:cs="Arial"/>
                <w:color w:val="000000"/>
                <w:sz w:val="20"/>
                <w:szCs w:val="20"/>
                <w:lang w:val="en-US"/>
              </w:rPr>
              <w:t>pracovník</w:t>
            </w:r>
            <w:proofErr w:type="spellEnd"/>
            <w:r>
              <w:rPr>
                <w:rFonts w:eastAsia="Times New Roman" w:cs="Arial"/>
                <w:color w:val="000000"/>
                <w:sz w:val="20"/>
                <w:szCs w:val="20"/>
                <w:lang w:val="en-US"/>
              </w:rPr>
              <w:t xml:space="preserve"> </w:t>
            </w:r>
            <w:proofErr w:type="spellStart"/>
            <w:r>
              <w:rPr>
                <w:rFonts w:eastAsia="Times New Roman" w:cs="Arial"/>
                <w:color w:val="000000"/>
                <w:sz w:val="20"/>
                <w:szCs w:val="20"/>
                <w:lang w:val="en-US"/>
              </w:rPr>
              <w:t>obce</w:t>
            </w:r>
            <w:proofErr w:type="spellEnd"/>
          </w:p>
        </w:tc>
        <w:tc>
          <w:tcPr>
            <w:tcW w:w="3243" w:type="dxa"/>
            <w:noWrap/>
            <w:hideMark/>
          </w:tcPr>
          <w:p w:rsidR="001A6C21" w:rsidRPr="00A50D91" w:rsidRDefault="001A6C21" w:rsidP="00A50D91">
            <w:pPr>
              <w:spacing w:line="240" w:lineRule="auto"/>
              <w:jc w:val="left"/>
              <w:rPr>
                <w:rFonts w:eastAsia="Times New Roman" w:cs="Arial"/>
                <w:sz w:val="20"/>
                <w:szCs w:val="20"/>
                <w:lang w:val="en-US" w:bidi="ar-SA"/>
              </w:rPr>
            </w:pPr>
            <w:proofErr w:type="spellStart"/>
            <w:proofErr w:type="gramStart"/>
            <w:r w:rsidRPr="00A50D91">
              <w:rPr>
                <w:rFonts w:eastAsia="Times New Roman" w:cs="Arial"/>
                <w:sz w:val="20"/>
                <w:szCs w:val="20"/>
                <w:lang w:val="en-US" w:bidi="ar-SA"/>
              </w:rPr>
              <w:t>každoročne</w:t>
            </w:r>
            <w:proofErr w:type="spellEnd"/>
            <w:proofErr w:type="gramEnd"/>
            <w:r w:rsidRPr="00A50D91">
              <w:rPr>
                <w:rFonts w:eastAsia="Times New Roman" w:cs="Arial"/>
                <w:sz w:val="20"/>
                <w:szCs w:val="20"/>
                <w:lang w:val="en-US" w:bidi="ar-SA"/>
              </w:rPr>
              <w:t xml:space="preserve"> k 31.12.</w:t>
            </w:r>
          </w:p>
        </w:tc>
        <w:tc>
          <w:tcPr>
            <w:tcW w:w="3909" w:type="dxa"/>
            <w:noWrap/>
            <w:hideMark/>
          </w:tcPr>
          <w:p w:rsidR="001A6C21" w:rsidRPr="00A50D91" w:rsidRDefault="001A6C21" w:rsidP="00A50D91">
            <w:pPr>
              <w:spacing w:line="240" w:lineRule="auto"/>
              <w:jc w:val="left"/>
              <w:rPr>
                <w:rFonts w:eastAsia="Times New Roman" w:cs="Arial"/>
                <w:sz w:val="20"/>
                <w:szCs w:val="20"/>
                <w:lang w:val="en-US" w:bidi="ar-SA"/>
              </w:rPr>
            </w:pPr>
            <w:proofErr w:type="spellStart"/>
            <w:r>
              <w:rPr>
                <w:rFonts w:eastAsia="Times New Roman" w:cs="Arial"/>
                <w:sz w:val="20"/>
                <w:szCs w:val="20"/>
                <w:lang w:val="en-US" w:bidi="ar-SA"/>
              </w:rPr>
              <w:t>predloženie</w:t>
            </w:r>
            <w:proofErr w:type="spellEnd"/>
            <w:r>
              <w:rPr>
                <w:rFonts w:eastAsia="Times New Roman" w:cs="Arial"/>
                <w:sz w:val="20"/>
                <w:szCs w:val="20"/>
                <w:lang w:val="en-US" w:bidi="ar-SA"/>
              </w:rPr>
              <w:t xml:space="preserve"> </w:t>
            </w:r>
            <w:proofErr w:type="spellStart"/>
            <w:r w:rsidRPr="00A50D91">
              <w:rPr>
                <w:rFonts w:eastAsia="Times New Roman" w:cs="Arial"/>
                <w:sz w:val="20"/>
                <w:szCs w:val="20"/>
                <w:lang w:val="en-US" w:bidi="ar-SA"/>
              </w:rPr>
              <w:t>hodnotiacej</w:t>
            </w:r>
            <w:proofErr w:type="spellEnd"/>
            <w:r w:rsidRPr="00A50D91">
              <w:rPr>
                <w:rFonts w:eastAsia="Times New Roman" w:cs="Arial"/>
                <w:sz w:val="20"/>
                <w:szCs w:val="20"/>
                <w:lang w:val="en-US" w:bidi="ar-SA"/>
              </w:rPr>
              <w:t xml:space="preserve"> </w:t>
            </w:r>
            <w:proofErr w:type="spellStart"/>
            <w:r w:rsidRPr="00A50D91">
              <w:rPr>
                <w:rFonts w:eastAsia="Times New Roman" w:cs="Arial"/>
                <w:sz w:val="20"/>
                <w:szCs w:val="20"/>
                <w:lang w:val="en-US" w:bidi="ar-SA"/>
              </w:rPr>
              <w:t>správy</w:t>
            </w:r>
            <w:proofErr w:type="spellEnd"/>
            <w:r>
              <w:rPr>
                <w:rFonts w:eastAsia="Times New Roman" w:cs="Arial"/>
                <w:sz w:val="20"/>
                <w:szCs w:val="20"/>
                <w:lang w:val="en-US" w:bidi="ar-SA"/>
              </w:rPr>
              <w:t xml:space="preserve"> </w:t>
            </w:r>
            <w:proofErr w:type="spellStart"/>
            <w:r>
              <w:rPr>
                <w:rFonts w:eastAsia="Times New Roman" w:cs="Arial"/>
                <w:sz w:val="20"/>
                <w:szCs w:val="20"/>
                <w:lang w:val="en-US" w:bidi="ar-SA"/>
              </w:rPr>
              <w:t>obecnému</w:t>
            </w:r>
            <w:proofErr w:type="spellEnd"/>
            <w:r>
              <w:rPr>
                <w:rFonts w:eastAsia="Times New Roman" w:cs="Arial"/>
                <w:sz w:val="20"/>
                <w:szCs w:val="20"/>
                <w:lang w:val="en-US" w:bidi="ar-SA"/>
              </w:rPr>
              <w:t xml:space="preserve"> </w:t>
            </w:r>
            <w:proofErr w:type="spellStart"/>
            <w:r>
              <w:rPr>
                <w:rFonts w:eastAsia="Times New Roman" w:cs="Arial"/>
                <w:sz w:val="20"/>
                <w:szCs w:val="20"/>
                <w:lang w:val="en-US" w:bidi="ar-SA"/>
              </w:rPr>
              <w:t>zastupiteľstvu</w:t>
            </w:r>
            <w:proofErr w:type="spellEnd"/>
            <w:r>
              <w:rPr>
                <w:rFonts w:eastAsia="Times New Roman" w:cs="Arial"/>
                <w:sz w:val="20"/>
                <w:szCs w:val="20"/>
                <w:lang w:val="en-US" w:bidi="ar-SA"/>
              </w:rPr>
              <w:t xml:space="preserve"> </w:t>
            </w:r>
          </w:p>
        </w:tc>
      </w:tr>
      <w:tr w:rsidR="001A6C21" w:rsidRPr="00A50D91" w:rsidTr="00421DA8">
        <w:trPr>
          <w:trHeight w:val="390"/>
        </w:trPr>
        <w:tc>
          <w:tcPr>
            <w:tcW w:w="2252" w:type="dxa"/>
            <w:noWrap/>
            <w:hideMark/>
          </w:tcPr>
          <w:p w:rsidR="001A6C21" w:rsidRDefault="001A6C21" w:rsidP="001A6C21">
            <w:pPr>
              <w:spacing w:line="276" w:lineRule="auto"/>
              <w:jc w:val="left"/>
            </w:pPr>
            <w:proofErr w:type="spellStart"/>
            <w:r w:rsidRPr="00E950B9">
              <w:rPr>
                <w:rFonts w:eastAsia="Times New Roman" w:cs="Arial"/>
                <w:color w:val="000000"/>
                <w:sz w:val="20"/>
                <w:szCs w:val="20"/>
                <w:lang w:val="en-US"/>
              </w:rPr>
              <w:t>Sociálna</w:t>
            </w:r>
            <w:proofErr w:type="spellEnd"/>
            <w:r w:rsidRPr="00E950B9">
              <w:rPr>
                <w:rFonts w:eastAsia="Times New Roman" w:cs="Arial"/>
                <w:color w:val="000000"/>
                <w:sz w:val="20"/>
                <w:szCs w:val="20"/>
                <w:lang w:val="en-US"/>
              </w:rPr>
              <w:t xml:space="preserve"> </w:t>
            </w:r>
            <w:proofErr w:type="spellStart"/>
            <w:r w:rsidRPr="00E950B9">
              <w:rPr>
                <w:rFonts w:eastAsia="Times New Roman" w:cs="Arial"/>
                <w:color w:val="000000"/>
                <w:sz w:val="20"/>
                <w:szCs w:val="20"/>
                <w:lang w:val="en-US"/>
              </w:rPr>
              <w:t>komisia</w:t>
            </w:r>
            <w:proofErr w:type="spellEnd"/>
            <w:r w:rsidRPr="00E950B9">
              <w:rPr>
                <w:rFonts w:eastAsia="Times New Roman" w:cs="Arial"/>
                <w:color w:val="000000"/>
                <w:sz w:val="20"/>
                <w:szCs w:val="20"/>
                <w:lang w:val="en-US"/>
              </w:rPr>
              <w:t xml:space="preserve"> </w:t>
            </w:r>
            <w:proofErr w:type="spellStart"/>
            <w:r w:rsidRPr="00E950B9">
              <w:rPr>
                <w:rFonts w:eastAsia="Times New Roman" w:cs="Arial"/>
                <w:color w:val="000000"/>
                <w:sz w:val="20"/>
                <w:szCs w:val="20"/>
                <w:lang w:val="en-US"/>
              </w:rPr>
              <w:t>obce</w:t>
            </w:r>
            <w:proofErr w:type="spellEnd"/>
            <w:r>
              <w:rPr>
                <w:rFonts w:eastAsia="Times New Roman" w:cs="Arial"/>
                <w:color w:val="000000"/>
                <w:sz w:val="20"/>
                <w:szCs w:val="20"/>
                <w:lang w:val="en-US"/>
              </w:rPr>
              <w:t xml:space="preserve"> a </w:t>
            </w:r>
            <w:proofErr w:type="spellStart"/>
            <w:r>
              <w:rPr>
                <w:rFonts w:eastAsia="Times New Roman" w:cs="Arial"/>
                <w:color w:val="000000"/>
                <w:sz w:val="20"/>
                <w:szCs w:val="20"/>
                <w:lang w:val="en-US"/>
              </w:rPr>
              <w:t>sociálny</w:t>
            </w:r>
            <w:proofErr w:type="spellEnd"/>
            <w:r>
              <w:rPr>
                <w:rFonts w:eastAsia="Times New Roman" w:cs="Arial"/>
                <w:color w:val="000000"/>
                <w:sz w:val="20"/>
                <w:szCs w:val="20"/>
                <w:lang w:val="en-US"/>
              </w:rPr>
              <w:t xml:space="preserve"> </w:t>
            </w:r>
            <w:proofErr w:type="spellStart"/>
            <w:r>
              <w:rPr>
                <w:rFonts w:eastAsia="Times New Roman" w:cs="Arial"/>
                <w:color w:val="000000"/>
                <w:sz w:val="20"/>
                <w:szCs w:val="20"/>
                <w:lang w:val="en-US"/>
              </w:rPr>
              <w:t>pracovník</w:t>
            </w:r>
            <w:proofErr w:type="spellEnd"/>
            <w:r>
              <w:rPr>
                <w:rFonts w:eastAsia="Times New Roman" w:cs="Arial"/>
                <w:color w:val="000000"/>
                <w:sz w:val="20"/>
                <w:szCs w:val="20"/>
                <w:lang w:val="en-US"/>
              </w:rPr>
              <w:t xml:space="preserve"> </w:t>
            </w:r>
            <w:proofErr w:type="spellStart"/>
            <w:r>
              <w:rPr>
                <w:rFonts w:eastAsia="Times New Roman" w:cs="Arial"/>
                <w:color w:val="000000"/>
                <w:sz w:val="20"/>
                <w:szCs w:val="20"/>
                <w:lang w:val="en-US"/>
              </w:rPr>
              <w:t>obce</w:t>
            </w:r>
            <w:proofErr w:type="spellEnd"/>
          </w:p>
        </w:tc>
        <w:tc>
          <w:tcPr>
            <w:tcW w:w="3243" w:type="dxa"/>
            <w:noWrap/>
            <w:hideMark/>
          </w:tcPr>
          <w:p w:rsidR="001A6C21" w:rsidRPr="00A50D91" w:rsidRDefault="001A6C21" w:rsidP="00B91EA2">
            <w:pPr>
              <w:spacing w:line="240" w:lineRule="auto"/>
              <w:jc w:val="left"/>
              <w:rPr>
                <w:rFonts w:eastAsia="Times New Roman" w:cs="Arial"/>
                <w:color w:val="000000"/>
                <w:sz w:val="20"/>
                <w:szCs w:val="20"/>
                <w:lang w:val="en-US"/>
              </w:rPr>
            </w:pPr>
            <w:proofErr w:type="spellStart"/>
            <w:proofErr w:type="gramStart"/>
            <w:r w:rsidRPr="00A50D91">
              <w:rPr>
                <w:rFonts w:eastAsia="Times New Roman" w:cs="Arial"/>
                <w:sz w:val="20"/>
                <w:szCs w:val="20"/>
                <w:lang w:val="en-US" w:bidi="ar-SA"/>
              </w:rPr>
              <w:t>podľa</w:t>
            </w:r>
            <w:proofErr w:type="spellEnd"/>
            <w:proofErr w:type="gramEnd"/>
            <w:r w:rsidRPr="00A50D91">
              <w:rPr>
                <w:rFonts w:eastAsia="Times New Roman" w:cs="Arial"/>
                <w:sz w:val="20"/>
                <w:szCs w:val="20"/>
                <w:lang w:val="en-US" w:bidi="ar-SA"/>
              </w:rPr>
              <w:t xml:space="preserve"> </w:t>
            </w:r>
            <w:proofErr w:type="spellStart"/>
            <w:r w:rsidRPr="00A50D91">
              <w:rPr>
                <w:rFonts w:eastAsia="Times New Roman" w:cs="Arial"/>
                <w:sz w:val="20"/>
                <w:szCs w:val="20"/>
                <w:lang w:val="en-US" w:bidi="ar-SA"/>
              </w:rPr>
              <w:t>potreby</w:t>
            </w:r>
            <w:proofErr w:type="spellEnd"/>
            <w:r w:rsidRPr="00A50D91">
              <w:rPr>
                <w:rFonts w:eastAsia="Times New Roman" w:cs="Arial"/>
                <w:sz w:val="20"/>
                <w:szCs w:val="20"/>
                <w:lang w:val="en-US" w:bidi="ar-SA"/>
              </w:rPr>
              <w:t xml:space="preserve"> k 31.12.</w:t>
            </w:r>
          </w:p>
        </w:tc>
        <w:tc>
          <w:tcPr>
            <w:tcW w:w="3909" w:type="dxa"/>
            <w:noWrap/>
            <w:hideMark/>
          </w:tcPr>
          <w:p w:rsidR="001A6C21" w:rsidRPr="00A50D91" w:rsidRDefault="001A6C21" w:rsidP="001A6C21">
            <w:pPr>
              <w:spacing w:line="240" w:lineRule="auto"/>
              <w:jc w:val="left"/>
              <w:rPr>
                <w:rFonts w:eastAsia="Times New Roman" w:cs="Arial"/>
                <w:color w:val="000000"/>
                <w:sz w:val="20"/>
                <w:szCs w:val="20"/>
                <w:lang w:val="en-US"/>
              </w:rPr>
            </w:pPr>
            <w:proofErr w:type="spellStart"/>
            <w:r>
              <w:rPr>
                <w:rFonts w:eastAsia="Times New Roman" w:cs="Arial"/>
                <w:sz w:val="20"/>
                <w:szCs w:val="20"/>
                <w:lang w:val="en-US" w:bidi="ar-SA"/>
              </w:rPr>
              <w:t>aktualizácia</w:t>
            </w:r>
            <w:proofErr w:type="spellEnd"/>
            <w:r>
              <w:rPr>
                <w:rFonts w:eastAsia="Times New Roman" w:cs="Arial"/>
                <w:sz w:val="20"/>
                <w:szCs w:val="20"/>
                <w:lang w:val="en-US" w:bidi="ar-SA"/>
              </w:rPr>
              <w:t xml:space="preserve"> </w:t>
            </w:r>
            <w:proofErr w:type="spellStart"/>
            <w:r w:rsidRPr="00A50D91">
              <w:rPr>
                <w:rFonts w:eastAsia="Times New Roman" w:cs="Arial"/>
                <w:sz w:val="20"/>
                <w:szCs w:val="20"/>
                <w:lang w:val="en-US" w:bidi="ar-SA"/>
              </w:rPr>
              <w:t>akčn</w:t>
            </w:r>
            <w:r>
              <w:rPr>
                <w:rFonts w:eastAsia="Times New Roman" w:cs="Arial"/>
                <w:sz w:val="20"/>
                <w:szCs w:val="20"/>
                <w:lang w:val="en-US" w:bidi="ar-SA"/>
              </w:rPr>
              <w:t>ého</w:t>
            </w:r>
            <w:proofErr w:type="spellEnd"/>
            <w:r>
              <w:rPr>
                <w:rFonts w:eastAsia="Times New Roman" w:cs="Arial"/>
                <w:sz w:val="20"/>
                <w:szCs w:val="20"/>
                <w:lang w:val="en-US" w:bidi="ar-SA"/>
              </w:rPr>
              <w:t xml:space="preserve"> </w:t>
            </w:r>
            <w:proofErr w:type="spellStart"/>
            <w:r w:rsidRPr="00A50D91">
              <w:rPr>
                <w:rFonts w:eastAsia="Times New Roman" w:cs="Arial"/>
                <w:sz w:val="20"/>
                <w:szCs w:val="20"/>
                <w:lang w:val="en-US" w:bidi="ar-SA"/>
              </w:rPr>
              <w:t>plán</w:t>
            </w:r>
            <w:r>
              <w:rPr>
                <w:rFonts w:eastAsia="Times New Roman" w:cs="Arial"/>
                <w:sz w:val="20"/>
                <w:szCs w:val="20"/>
                <w:lang w:val="en-US" w:bidi="ar-SA"/>
              </w:rPr>
              <w:t>u</w:t>
            </w:r>
            <w:proofErr w:type="spellEnd"/>
            <w:r>
              <w:rPr>
                <w:rFonts w:eastAsia="Times New Roman" w:cs="Arial"/>
                <w:sz w:val="20"/>
                <w:szCs w:val="20"/>
                <w:lang w:val="en-US" w:bidi="ar-SA"/>
              </w:rPr>
              <w:t xml:space="preserve"> </w:t>
            </w:r>
          </w:p>
        </w:tc>
      </w:tr>
    </w:tbl>
    <w:p w:rsidR="00A50D91" w:rsidRPr="00A50D91" w:rsidRDefault="00A50D91" w:rsidP="00A50D91">
      <w:pPr>
        <w:spacing w:before="100" w:after="100" w:line="276" w:lineRule="auto"/>
        <w:rPr>
          <w:rFonts w:eastAsia="Times New Roman" w:cs="Times New Roman"/>
        </w:rPr>
      </w:pPr>
    </w:p>
    <w:p w:rsidR="00FD54F9" w:rsidRDefault="00FD54F9" w:rsidP="002245E2">
      <w:pPr>
        <w:autoSpaceDE w:val="0"/>
        <w:autoSpaceDN w:val="0"/>
        <w:adjustRightInd w:val="0"/>
        <w:spacing w:after="0" w:line="240" w:lineRule="auto"/>
        <w:jc w:val="left"/>
        <w:rPr>
          <w:rFonts w:ascii="Calibri" w:hAnsi="Calibri" w:cs="Calibri"/>
          <w:color w:val="000000"/>
          <w:sz w:val="23"/>
          <w:szCs w:val="23"/>
          <w:u w:val="single"/>
          <w:lang w:bidi="ar-SA"/>
        </w:rPr>
      </w:pPr>
    </w:p>
    <w:p w:rsidR="002245E2" w:rsidRPr="002245E2" w:rsidRDefault="002245E2" w:rsidP="002245E2">
      <w:pPr>
        <w:autoSpaceDE w:val="0"/>
        <w:autoSpaceDN w:val="0"/>
        <w:adjustRightInd w:val="0"/>
        <w:spacing w:after="0" w:line="240" w:lineRule="auto"/>
        <w:jc w:val="left"/>
        <w:rPr>
          <w:rFonts w:ascii="Calibri" w:hAnsi="Calibri"/>
          <w:sz w:val="24"/>
          <w:szCs w:val="24"/>
          <w:u w:val="single"/>
          <w:lang w:bidi="ar-SA"/>
        </w:rPr>
      </w:pPr>
    </w:p>
    <w:p w:rsidR="008165C9" w:rsidRDefault="008165C9" w:rsidP="008165C9">
      <w:pPr>
        <w:pStyle w:val="Nadpis2"/>
      </w:pPr>
      <w:bookmarkStart w:id="49" w:name="_Toc456698395"/>
      <w:bookmarkStart w:id="50" w:name="_Toc463966176"/>
      <w:bookmarkStart w:id="51" w:name="_Toc463966280"/>
      <w:bookmarkStart w:id="52" w:name="_Toc466990997"/>
      <w:bookmarkStart w:id="53" w:name="_Toc503953117"/>
    </w:p>
    <w:p w:rsidR="008165C9" w:rsidRPr="00132AE9" w:rsidRDefault="008165C9" w:rsidP="008165C9">
      <w:pPr>
        <w:pStyle w:val="Nadpis1"/>
      </w:pPr>
      <w:bookmarkStart w:id="54" w:name="_Toc516500320"/>
      <w:r>
        <w:lastRenderedPageBreak/>
        <w:t xml:space="preserve">7. </w:t>
      </w:r>
      <w:r w:rsidRPr="00132AE9">
        <w:t>Prehľad platnej legislatívy</w:t>
      </w:r>
      <w:bookmarkEnd w:id="49"/>
      <w:r>
        <w:t xml:space="preserve"> a informačných zdrojov</w:t>
      </w:r>
      <w:bookmarkEnd w:id="50"/>
      <w:bookmarkEnd w:id="51"/>
      <w:bookmarkEnd w:id="52"/>
      <w:bookmarkEnd w:id="54"/>
      <w:r>
        <w:t xml:space="preserve"> </w:t>
      </w:r>
    </w:p>
    <w:p w:rsidR="008165C9" w:rsidRPr="00132AE9" w:rsidRDefault="008165C9" w:rsidP="008165C9">
      <w:r w:rsidRPr="00132AE9">
        <w:t xml:space="preserve">Zákonom NR SR č. 416/2001 Z. z. o prechode niektorých pôsobností z orgánov štátnej správy na obce a na vyššie územné celky (VÚC) došlo k preneseniu pôsobnosti na úseku sociálnej pomoci hlavne v oblasti poskytovania opatrovateľskej služby a starostlivosti o seniorov. </w:t>
      </w:r>
    </w:p>
    <w:p w:rsidR="008165C9" w:rsidRPr="00132AE9" w:rsidRDefault="008165C9" w:rsidP="008165C9">
      <w:r w:rsidRPr="00132AE9">
        <w:t>Zákon č.369/90 Zb. o o</w:t>
      </w:r>
      <w:r>
        <w:t>becnom zriadení v platnom znení</w:t>
      </w:r>
      <w:r w:rsidRPr="00132AE9">
        <w:t xml:space="preserve"> </w:t>
      </w:r>
    </w:p>
    <w:p w:rsidR="008165C9" w:rsidRPr="00132AE9" w:rsidRDefault="008165C9" w:rsidP="008165C9">
      <w:r w:rsidRPr="00132AE9">
        <w:t xml:space="preserve">Zákon č. 448/2008  </w:t>
      </w:r>
      <w:proofErr w:type="spellStart"/>
      <w:r w:rsidRPr="00132AE9">
        <w:t>Z.z</w:t>
      </w:r>
      <w:proofErr w:type="spellEnd"/>
      <w:r w:rsidRPr="00132AE9">
        <w:t>.  o sociálnych  službách</w:t>
      </w:r>
      <w:r>
        <w:t xml:space="preserve"> </w:t>
      </w:r>
    </w:p>
    <w:p w:rsidR="008165C9" w:rsidRPr="00132AE9" w:rsidRDefault="008165C9" w:rsidP="008165C9">
      <w:r>
        <w:t>Z</w:t>
      </w:r>
      <w:r w:rsidRPr="00132AE9">
        <w:t>ákon č. 455/1991 Zb. o živnostenskom podnika</w:t>
      </w:r>
      <w:r>
        <w:t>ní v znení neskorších predpisov</w:t>
      </w:r>
      <w:r w:rsidRPr="00132AE9">
        <w:t xml:space="preserve"> </w:t>
      </w:r>
    </w:p>
    <w:p w:rsidR="008165C9" w:rsidRPr="00132AE9" w:rsidRDefault="008165C9" w:rsidP="008165C9">
      <w:r w:rsidRPr="00132AE9">
        <w:t>Zákon č.</w:t>
      </w:r>
      <w:r>
        <w:t xml:space="preserve"> 599/2003 </w:t>
      </w:r>
      <w:proofErr w:type="spellStart"/>
      <w:r>
        <w:t>Z.z</w:t>
      </w:r>
      <w:proofErr w:type="spellEnd"/>
      <w:r>
        <w:t>. o hmotnej núdzi</w:t>
      </w:r>
    </w:p>
    <w:p w:rsidR="008165C9" w:rsidRPr="00132AE9" w:rsidRDefault="008165C9" w:rsidP="008165C9">
      <w:r w:rsidRPr="00132AE9">
        <w:t>Zákon č. 6</w:t>
      </w:r>
      <w:r>
        <w:t xml:space="preserve">01/2003 </w:t>
      </w:r>
      <w:proofErr w:type="spellStart"/>
      <w:r>
        <w:t>Z.z</w:t>
      </w:r>
      <w:proofErr w:type="spellEnd"/>
      <w:r>
        <w:t>. o životnom minime</w:t>
      </w:r>
    </w:p>
    <w:p w:rsidR="008165C9" w:rsidRPr="00132AE9" w:rsidRDefault="008165C9" w:rsidP="008165C9">
      <w:r w:rsidRPr="00132AE9">
        <w:t xml:space="preserve">Zákon č. 36/2005 </w:t>
      </w:r>
      <w:proofErr w:type="spellStart"/>
      <w:r w:rsidRPr="00132AE9">
        <w:t>Z.z</w:t>
      </w:r>
      <w:proofErr w:type="spellEnd"/>
      <w:r w:rsidRPr="00132AE9">
        <w:t xml:space="preserve">. o rodine  </w:t>
      </w:r>
    </w:p>
    <w:p w:rsidR="008165C9" w:rsidRPr="00132AE9" w:rsidRDefault="008165C9" w:rsidP="008165C9">
      <w:r w:rsidRPr="00132AE9">
        <w:t xml:space="preserve">Zákon č. 305/2005 </w:t>
      </w:r>
      <w:proofErr w:type="spellStart"/>
      <w:r w:rsidRPr="00132AE9">
        <w:t>Z.z</w:t>
      </w:r>
      <w:proofErr w:type="spellEnd"/>
      <w:r w:rsidRPr="00132AE9">
        <w:t xml:space="preserve">. o </w:t>
      </w:r>
      <w:proofErr w:type="spellStart"/>
      <w:r w:rsidRPr="00132AE9">
        <w:t>sociálno</w:t>
      </w:r>
      <w:proofErr w:type="spellEnd"/>
      <w:r w:rsidRPr="00132AE9">
        <w:t xml:space="preserve"> právnej och</w:t>
      </w:r>
      <w:r>
        <w:t>rane detí a sociálnej kuratele</w:t>
      </w:r>
    </w:p>
    <w:p w:rsidR="008165C9" w:rsidRDefault="008165C9" w:rsidP="008165C9">
      <w:r w:rsidRPr="00132AE9">
        <w:t>Zákon č.</w:t>
      </w:r>
      <w:r>
        <w:t xml:space="preserve"> </w:t>
      </w:r>
      <w:r w:rsidRPr="00132AE9">
        <w:t xml:space="preserve">5/2004 Z. z. o službách zamestnanosti </w:t>
      </w:r>
    </w:p>
    <w:p w:rsidR="008165C9" w:rsidRDefault="008165C9" w:rsidP="008165C9"/>
    <w:p w:rsidR="008165C9" w:rsidRPr="00375E4C" w:rsidRDefault="008165C9" w:rsidP="008165C9">
      <w:r w:rsidRPr="00375E4C">
        <w:t xml:space="preserve">Stratégia CLLD, </w:t>
      </w:r>
      <w:hyperlink r:id="rId28" w:history="1">
        <w:r w:rsidRPr="00375E4C">
          <w:rPr>
            <w:rStyle w:val="Hypertextovprepojenie"/>
            <w:color w:val="auto"/>
          </w:rPr>
          <w:t>www.hornyliptov.sk</w:t>
        </w:r>
      </w:hyperlink>
    </w:p>
    <w:p w:rsidR="008165C9" w:rsidRPr="00375E4C" w:rsidRDefault="008165C9" w:rsidP="008165C9">
      <w:r w:rsidRPr="00375E4C">
        <w:t xml:space="preserve">Národné priority rozvoja sociálnych služieb na roky 2015-2020, </w:t>
      </w:r>
      <w:hyperlink r:id="rId29" w:history="1">
        <w:r w:rsidRPr="00375E4C">
          <w:rPr>
            <w:rStyle w:val="Hypertextovprepojenie"/>
            <w:color w:val="auto"/>
          </w:rPr>
          <w:t>https://www.employment.gov.sk/files/slovensky/rodina-socialna-pomoc/socialne-sluzby/nprss-2015-2020.pdf</w:t>
        </w:r>
      </w:hyperlink>
    </w:p>
    <w:p w:rsidR="008165C9" w:rsidRPr="00375E4C" w:rsidRDefault="008165C9" w:rsidP="008165C9">
      <w:r w:rsidRPr="00375E4C">
        <w:t xml:space="preserve">Žilinský samosprávny kraj, odbor sociálnych vecí, </w:t>
      </w:r>
      <w:hyperlink r:id="rId30" w:history="1">
        <w:r w:rsidRPr="00375E4C">
          <w:rPr>
            <w:rStyle w:val="Hypertextovprepojenie"/>
            <w:color w:val="auto"/>
          </w:rPr>
          <w:t>http://www.zask.sk/sk/samosprava/urad-zsk/odbor-socialnych-veci/</w:t>
        </w:r>
      </w:hyperlink>
    </w:p>
    <w:p w:rsidR="00B91EA2" w:rsidRDefault="00B91EA2" w:rsidP="008165C9"/>
    <w:p w:rsidR="00B91EA2" w:rsidRDefault="00B91EA2" w:rsidP="00B91EA2">
      <w:pPr>
        <w:pStyle w:val="Nadpis1"/>
      </w:pPr>
      <w:bookmarkStart w:id="55" w:name="_Toc516500321"/>
      <w:r>
        <w:lastRenderedPageBreak/>
        <w:t>8. Zoznam použitých skratiek</w:t>
      </w:r>
      <w:bookmarkEnd w:id="55"/>
      <w:r>
        <w:t xml:space="preserve"> </w:t>
      </w:r>
    </w:p>
    <w:tbl>
      <w:tblPr>
        <w:tblW w:w="7742" w:type="dxa"/>
        <w:tblInd w:w="55" w:type="dxa"/>
        <w:tblCellMar>
          <w:left w:w="70" w:type="dxa"/>
          <w:right w:w="70" w:type="dxa"/>
        </w:tblCellMar>
        <w:tblLook w:val="04A0" w:firstRow="1" w:lastRow="0" w:firstColumn="1" w:lastColumn="0" w:noHBand="0" w:noVBand="1"/>
      </w:tblPr>
      <w:tblGrid>
        <w:gridCol w:w="2142"/>
        <w:gridCol w:w="5600"/>
      </w:tblGrid>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 xml:space="preserve">DSS </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Domov</w:t>
            </w:r>
            <w:proofErr w:type="spellEnd"/>
            <w:r w:rsidRPr="006E5889">
              <w:rPr>
                <w:lang w:val="en-US"/>
              </w:rPr>
              <w:t xml:space="preserve"> </w:t>
            </w:r>
            <w:proofErr w:type="spellStart"/>
            <w:r w:rsidRPr="006E5889">
              <w:rPr>
                <w:lang w:val="en-US"/>
              </w:rPr>
              <w:t>sociálnych</w:t>
            </w:r>
            <w:proofErr w:type="spellEnd"/>
            <w:r w:rsidRPr="006E5889">
              <w:rPr>
                <w:lang w:val="en-US"/>
              </w:rPr>
              <w:t xml:space="preserve"> </w:t>
            </w:r>
            <w:proofErr w:type="spellStart"/>
            <w:r w:rsidRPr="006E5889">
              <w:rPr>
                <w:lang w:val="en-US"/>
              </w:rPr>
              <w:t>služieb</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CHD</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Chránená</w:t>
            </w:r>
            <w:proofErr w:type="spellEnd"/>
            <w:r w:rsidRPr="006E5889">
              <w:rPr>
                <w:lang w:val="en-US"/>
              </w:rPr>
              <w:t xml:space="preserve"> </w:t>
            </w:r>
            <w:proofErr w:type="spellStart"/>
            <w:r w:rsidRPr="006E5889">
              <w:rPr>
                <w:lang w:val="en-US"/>
              </w:rPr>
              <w:t>dielňa</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 xml:space="preserve">CHP </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Chránené</w:t>
            </w:r>
            <w:proofErr w:type="spellEnd"/>
            <w:r w:rsidRPr="006E5889">
              <w:rPr>
                <w:lang w:val="en-US"/>
              </w:rPr>
              <w:t xml:space="preserve"> </w:t>
            </w:r>
            <w:proofErr w:type="spellStart"/>
            <w:r w:rsidRPr="006E5889">
              <w:rPr>
                <w:lang w:val="en-US"/>
              </w:rPr>
              <w:t>pracovisko</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KPSS</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Komunitný</w:t>
            </w:r>
            <w:proofErr w:type="spellEnd"/>
            <w:r w:rsidRPr="006E5889">
              <w:rPr>
                <w:lang w:val="en-US"/>
              </w:rPr>
              <w:t xml:space="preserve"> </w:t>
            </w:r>
            <w:proofErr w:type="spellStart"/>
            <w:r w:rsidRPr="006E5889">
              <w:rPr>
                <w:lang w:val="en-US"/>
              </w:rPr>
              <w:t>plán</w:t>
            </w:r>
            <w:proofErr w:type="spellEnd"/>
            <w:r w:rsidRPr="006E5889">
              <w:rPr>
                <w:lang w:val="en-US"/>
              </w:rPr>
              <w:t xml:space="preserve"> </w:t>
            </w:r>
            <w:proofErr w:type="spellStart"/>
            <w:r w:rsidRPr="006E5889">
              <w:rPr>
                <w:lang w:val="en-US"/>
              </w:rPr>
              <w:t>sociálnych</w:t>
            </w:r>
            <w:proofErr w:type="spellEnd"/>
            <w:r w:rsidRPr="006E5889">
              <w:rPr>
                <w:lang w:val="en-US"/>
              </w:rPr>
              <w:t xml:space="preserve"> </w:t>
            </w:r>
            <w:proofErr w:type="spellStart"/>
            <w:r w:rsidRPr="006E5889">
              <w:rPr>
                <w:lang w:val="en-US"/>
              </w:rPr>
              <w:t>služieb</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A00976" w:rsidP="006E5889">
            <w:pPr>
              <w:rPr>
                <w:lang w:val="en-US"/>
              </w:rPr>
            </w:pPr>
            <w:r>
              <w:rPr>
                <w:lang w:val="en-US"/>
              </w:rPr>
              <w:t>MAS</w:t>
            </w:r>
          </w:p>
        </w:tc>
        <w:tc>
          <w:tcPr>
            <w:tcW w:w="5600" w:type="dxa"/>
            <w:tcBorders>
              <w:top w:val="nil"/>
              <w:left w:val="nil"/>
              <w:bottom w:val="nil"/>
              <w:right w:val="nil"/>
            </w:tcBorders>
            <w:shd w:val="clear" w:color="auto" w:fill="auto"/>
            <w:noWrap/>
            <w:vAlign w:val="bottom"/>
            <w:hideMark/>
          </w:tcPr>
          <w:p w:rsidR="006E5889" w:rsidRPr="006E5889" w:rsidRDefault="00A00976" w:rsidP="006E5889">
            <w:pPr>
              <w:rPr>
                <w:lang w:val="en-US"/>
              </w:rPr>
            </w:pPr>
            <w:proofErr w:type="spellStart"/>
            <w:r>
              <w:rPr>
                <w:lang w:val="en-US"/>
              </w:rPr>
              <w:t>Miestna</w:t>
            </w:r>
            <w:proofErr w:type="spellEnd"/>
            <w:r>
              <w:rPr>
                <w:lang w:val="en-US"/>
              </w:rPr>
              <w:t xml:space="preserve"> </w:t>
            </w:r>
            <w:proofErr w:type="spellStart"/>
            <w:r>
              <w:rPr>
                <w:lang w:val="en-US"/>
              </w:rPr>
              <w:t>akčná</w:t>
            </w:r>
            <w:proofErr w:type="spellEnd"/>
            <w:r>
              <w:rPr>
                <w:lang w:val="en-US"/>
              </w:rPr>
              <w:t xml:space="preserve"> </w:t>
            </w:r>
            <w:proofErr w:type="spellStart"/>
            <w:r>
              <w:rPr>
                <w:lang w:val="en-US"/>
              </w:rPr>
              <w:t>skupina</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A00976" w:rsidP="006E5889">
            <w:pPr>
              <w:rPr>
                <w:lang w:val="en-US"/>
              </w:rPr>
            </w:pPr>
            <w:r>
              <w:rPr>
                <w:lang w:val="en-US"/>
              </w:rPr>
              <w:t xml:space="preserve">IBV </w:t>
            </w:r>
          </w:p>
        </w:tc>
        <w:tc>
          <w:tcPr>
            <w:tcW w:w="5600" w:type="dxa"/>
            <w:tcBorders>
              <w:top w:val="nil"/>
              <w:left w:val="nil"/>
              <w:bottom w:val="nil"/>
              <w:right w:val="nil"/>
            </w:tcBorders>
            <w:shd w:val="clear" w:color="auto" w:fill="auto"/>
            <w:noWrap/>
            <w:vAlign w:val="bottom"/>
            <w:hideMark/>
          </w:tcPr>
          <w:p w:rsidR="006E5889" w:rsidRPr="006E5889" w:rsidRDefault="00A00976" w:rsidP="006E5889">
            <w:pPr>
              <w:rPr>
                <w:lang w:val="en-US"/>
              </w:rPr>
            </w:pPr>
            <w:proofErr w:type="spellStart"/>
            <w:r>
              <w:rPr>
                <w:lang w:val="en-US"/>
              </w:rPr>
              <w:t>Individuálna</w:t>
            </w:r>
            <w:proofErr w:type="spellEnd"/>
            <w:r>
              <w:rPr>
                <w:lang w:val="en-US"/>
              </w:rPr>
              <w:t xml:space="preserve"> </w:t>
            </w:r>
            <w:proofErr w:type="spellStart"/>
            <w:r>
              <w:rPr>
                <w:lang w:val="en-US"/>
              </w:rPr>
              <w:t>bytová</w:t>
            </w:r>
            <w:proofErr w:type="spellEnd"/>
            <w:r>
              <w:rPr>
                <w:lang w:val="en-US"/>
              </w:rPr>
              <w:t xml:space="preserve"> </w:t>
            </w:r>
            <w:proofErr w:type="spellStart"/>
            <w:r>
              <w:rPr>
                <w:lang w:val="en-US"/>
              </w:rPr>
              <w:t>výstavba</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A00976" w:rsidP="006E5889">
            <w:pPr>
              <w:rPr>
                <w:lang w:val="en-US"/>
              </w:rPr>
            </w:pPr>
            <w:r>
              <w:rPr>
                <w:lang w:val="en-US"/>
              </w:rPr>
              <w:t>OMV</w:t>
            </w:r>
          </w:p>
        </w:tc>
        <w:tc>
          <w:tcPr>
            <w:tcW w:w="5600" w:type="dxa"/>
            <w:tcBorders>
              <w:top w:val="nil"/>
              <w:left w:val="nil"/>
              <w:bottom w:val="nil"/>
              <w:right w:val="nil"/>
            </w:tcBorders>
            <w:shd w:val="clear" w:color="auto" w:fill="auto"/>
            <w:noWrap/>
            <w:vAlign w:val="bottom"/>
            <w:hideMark/>
          </w:tcPr>
          <w:p w:rsidR="006E5889" w:rsidRPr="006E5889" w:rsidRDefault="00A00976" w:rsidP="006E5889">
            <w:pPr>
              <w:rPr>
                <w:lang w:val="en-US"/>
              </w:rPr>
            </w:pPr>
            <w:proofErr w:type="spellStart"/>
            <w:r>
              <w:rPr>
                <w:lang w:val="en-US"/>
              </w:rPr>
              <w:t>Osobné</w:t>
            </w:r>
            <w:proofErr w:type="spellEnd"/>
            <w:r>
              <w:rPr>
                <w:lang w:val="en-US"/>
              </w:rPr>
              <w:t xml:space="preserve"> </w:t>
            </w:r>
            <w:proofErr w:type="spellStart"/>
            <w:r>
              <w:rPr>
                <w:lang w:val="en-US"/>
              </w:rPr>
              <w:t>motorové</w:t>
            </w:r>
            <w:proofErr w:type="spellEnd"/>
            <w:r>
              <w:rPr>
                <w:lang w:val="en-US"/>
              </w:rPr>
              <w:t xml:space="preserve"> </w:t>
            </w:r>
            <w:proofErr w:type="spellStart"/>
            <w:r>
              <w:rPr>
                <w:lang w:val="en-US"/>
              </w:rPr>
              <w:t>vozidlo</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 xml:space="preserve">OPS </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Opatrovateľská</w:t>
            </w:r>
            <w:proofErr w:type="spellEnd"/>
            <w:r w:rsidRPr="006E5889">
              <w:rPr>
                <w:lang w:val="en-US"/>
              </w:rPr>
              <w:t xml:space="preserve"> </w:t>
            </w:r>
            <w:proofErr w:type="spellStart"/>
            <w:r w:rsidRPr="006E5889">
              <w:rPr>
                <w:lang w:val="en-US"/>
              </w:rPr>
              <w:t>služba</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OZ</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Občianske</w:t>
            </w:r>
            <w:proofErr w:type="spellEnd"/>
            <w:r w:rsidRPr="006E5889">
              <w:rPr>
                <w:lang w:val="en-US"/>
              </w:rPr>
              <w:t xml:space="preserve"> </w:t>
            </w:r>
            <w:proofErr w:type="spellStart"/>
            <w:r w:rsidRPr="006E5889">
              <w:rPr>
                <w:lang w:val="en-US"/>
              </w:rPr>
              <w:t>združenie</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A00976" w:rsidP="006E5889">
            <w:pPr>
              <w:rPr>
                <w:lang w:val="en-US"/>
              </w:rPr>
            </w:pPr>
            <w:r>
              <w:rPr>
                <w:lang w:val="en-US"/>
              </w:rPr>
              <w:t>PP</w:t>
            </w:r>
          </w:p>
        </w:tc>
        <w:tc>
          <w:tcPr>
            <w:tcW w:w="5600" w:type="dxa"/>
            <w:tcBorders>
              <w:top w:val="nil"/>
              <w:left w:val="nil"/>
              <w:bottom w:val="nil"/>
              <w:right w:val="nil"/>
            </w:tcBorders>
            <w:shd w:val="clear" w:color="auto" w:fill="auto"/>
            <w:noWrap/>
            <w:vAlign w:val="bottom"/>
            <w:hideMark/>
          </w:tcPr>
          <w:p w:rsidR="006E5889" w:rsidRPr="006E5889" w:rsidRDefault="00A00976" w:rsidP="006E5889">
            <w:pPr>
              <w:rPr>
                <w:lang w:val="en-US"/>
              </w:rPr>
            </w:pPr>
            <w:proofErr w:type="spellStart"/>
            <w:r>
              <w:rPr>
                <w:lang w:val="en-US"/>
              </w:rPr>
              <w:t>Počet</w:t>
            </w:r>
            <w:proofErr w:type="spellEnd"/>
            <w:r>
              <w:rPr>
                <w:lang w:val="en-US"/>
              </w:rPr>
              <w:t xml:space="preserve"> </w:t>
            </w:r>
            <w:proofErr w:type="spellStart"/>
            <w:r>
              <w:rPr>
                <w:lang w:val="en-US"/>
              </w:rPr>
              <w:t>poberateľov</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SPRO HL</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Spoločný</w:t>
            </w:r>
            <w:proofErr w:type="spellEnd"/>
            <w:r w:rsidRPr="006E5889">
              <w:rPr>
                <w:lang w:val="en-US"/>
              </w:rPr>
              <w:t xml:space="preserve"> program </w:t>
            </w:r>
            <w:proofErr w:type="spellStart"/>
            <w:r w:rsidRPr="006E5889">
              <w:rPr>
                <w:lang w:val="en-US"/>
              </w:rPr>
              <w:t>rozvoja</w:t>
            </w:r>
            <w:proofErr w:type="spellEnd"/>
            <w:r w:rsidRPr="006E5889">
              <w:rPr>
                <w:lang w:val="en-US"/>
              </w:rPr>
              <w:t xml:space="preserve"> </w:t>
            </w:r>
            <w:proofErr w:type="spellStart"/>
            <w:r w:rsidRPr="006E5889">
              <w:rPr>
                <w:lang w:val="en-US"/>
              </w:rPr>
              <w:t>obcí</w:t>
            </w:r>
            <w:proofErr w:type="spellEnd"/>
            <w:r w:rsidRPr="006E5889">
              <w:rPr>
                <w:lang w:val="en-US"/>
              </w:rPr>
              <w:t xml:space="preserve"> </w:t>
            </w:r>
            <w:proofErr w:type="spellStart"/>
            <w:r w:rsidRPr="006E5889">
              <w:rPr>
                <w:lang w:val="en-US"/>
              </w:rPr>
              <w:t>Horného</w:t>
            </w:r>
            <w:proofErr w:type="spellEnd"/>
            <w:r w:rsidRPr="006E5889">
              <w:rPr>
                <w:lang w:val="en-US"/>
              </w:rPr>
              <w:t xml:space="preserve"> </w:t>
            </w:r>
            <w:proofErr w:type="spellStart"/>
            <w:r w:rsidRPr="006E5889">
              <w:rPr>
                <w:lang w:val="en-US"/>
              </w:rPr>
              <w:t>Liptova</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SS</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Sociálna</w:t>
            </w:r>
            <w:proofErr w:type="spellEnd"/>
            <w:r w:rsidRPr="006E5889">
              <w:rPr>
                <w:lang w:val="en-US"/>
              </w:rPr>
              <w:t xml:space="preserve"> </w:t>
            </w:r>
            <w:proofErr w:type="spellStart"/>
            <w:r w:rsidRPr="006E5889">
              <w:rPr>
                <w:lang w:val="en-US"/>
              </w:rPr>
              <w:t>služba</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Stratégia</w:t>
            </w:r>
            <w:proofErr w:type="spellEnd"/>
            <w:r w:rsidRPr="006E5889">
              <w:rPr>
                <w:lang w:val="en-US"/>
              </w:rPr>
              <w:t xml:space="preserve"> CLLD</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Stratégia</w:t>
            </w:r>
            <w:proofErr w:type="spellEnd"/>
            <w:r w:rsidRPr="006E5889">
              <w:rPr>
                <w:lang w:val="en-US"/>
              </w:rPr>
              <w:t xml:space="preserve"> </w:t>
            </w:r>
            <w:proofErr w:type="spellStart"/>
            <w:r w:rsidRPr="006E5889">
              <w:rPr>
                <w:lang w:val="en-US"/>
              </w:rPr>
              <w:t>komunitou</w:t>
            </w:r>
            <w:proofErr w:type="spellEnd"/>
            <w:r w:rsidRPr="006E5889">
              <w:rPr>
                <w:lang w:val="en-US"/>
              </w:rPr>
              <w:t xml:space="preserve"> </w:t>
            </w:r>
            <w:proofErr w:type="spellStart"/>
            <w:r w:rsidRPr="006E5889">
              <w:rPr>
                <w:lang w:val="en-US"/>
              </w:rPr>
              <w:t>vedeného</w:t>
            </w:r>
            <w:proofErr w:type="spellEnd"/>
            <w:r w:rsidRPr="006E5889">
              <w:rPr>
                <w:lang w:val="en-US"/>
              </w:rPr>
              <w:t xml:space="preserve"> </w:t>
            </w:r>
            <w:proofErr w:type="spellStart"/>
            <w:r w:rsidRPr="006E5889">
              <w:rPr>
                <w:lang w:val="en-US"/>
              </w:rPr>
              <w:t>rozvoja</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C62546" w:rsidP="006E5889">
            <w:pPr>
              <w:rPr>
                <w:lang w:val="en-US"/>
              </w:rPr>
            </w:pPr>
            <w:r>
              <w:rPr>
                <w:lang w:val="en-US"/>
              </w:rPr>
              <w:t>SČK</w:t>
            </w:r>
          </w:p>
        </w:tc>
        <w:tc>
          <w:tcPr>
            <w:tcW w:w="5600" w:type="dxa"/>
            <w:tcBorders>
              <w:top w:val="nil"/>
              <w:left w:val="nil"/>
              <w:bottom w:val="nil"/>
              <w:right w:val="nil"/>
            </w:tcBorders>
            <w:shd w:val="clear" w:color="auto" w:fill="auto"/>
            <w:noWrap/>
            <w:vAlign w:val="bottom"/>
            <w:hideMark/>
          </w:tcPr>
          <w:p w:rsidR="006E5889" w:rsidRPr="006E5889" w:rsidRDefault="00C62546" w:rsidP="006E5889">
            <w:pPr>
              <w:rPr>
                <w:lang w:val="en-US"/>
              </w:rPr>
            </w:pPr>
            <w:proofErr w:type="spellStart"/>
            <w:r>
              <w:rPr>
                <w:lang w:val="en-US"/>
              </w:rPr>
              <w:t>Slovenský</w:t>
            </w:r>
            <w:proofErr w:type="spellEnd"/>
            <w:r>
              <w:rPr>
                <w:lang w:val="en-US"/>
              </w:rPr>
              <w:t xml:space="preserve"> </w:t>
            </w:r>
            <w:proofErr w:type="spellStart"/>
            <w:r>
              <w:rPr>
                <w:lang w:val="en-US"/>
              </w:rPr>
              <w:t>červený</w:t>
            </w:r>
            <w:proofErr w:type="spellEnd"/>
            <w:r>
              <w:rPr>
                <w:lang w:val="en-US"/>
              </w:rPr>
              <w:t xml:space="preserve"> </w:t>
            </w:r>
            <w:proofErr w:type="spellStart"/>
            <w:r>
              <w:rPr>
                <w:lang w:val="en-US"/>
              </w:rPr>
              <w:t>kríž</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ŠC</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Špecifický</w:t>
            </w:r>
            <w:proofErr w:type="spellEnd"/>
            <w:r w:rsidRPr="006E5889">
              <w:rPr>
                <w:lang w:val="en-US"/>
              </w:rPr>
              <w:t xml:space="preserve"> </w:t>
            </w:r>
            <w:proofErr w:type="spellStart"/>
            <w:r w:rsidRPr="006E5889">
              <w:rPr>
                <w:lang w:val="en-US"/>
              </w:rPr>
              <w:t>cieľ</w:t>
            </w:r>
            <w:proofErr w:type="spellEnd"/>
          </w:p>
        </w:tc>
      </w:tr>
      <w:tr w:rsidR="00C62546" w:rsidRPr="006E5889" w:rsidTr="00DE0EC3">
        <w:trPr>
          <w:trHeight w:val="300"/>
        </w:trPr>
        <w:tc>
          <w:tcPr>
            <w:tcW w:w="2142" w:type="dxa"/>
            <w:tcBorders>
              <w:top w:val="nil"/>
              <w:left w:val="nil"/>
              <w:bottom w:val="nil"/>
              <w:right w:val="nil"/>
            </w:tcBorders>
            <w:shd w:val="clear" w:color="auto" w:fill="auto"/>
            <w:noWrap/>
            <w:vAlign w:val="bottom"/>
            <w:hideMark/>
          </w:tcPr>
          <w:p w:rsidR="00C62546" w:rsidRPr="006E5889" w:rsidRDefault="00C62546" w:rsidP="006E5889">
            <w:pPr>
              <w:rPr>
                <w:lang w:val="en-US"/>
              </w:rPr>
            </w:pPr>
            <w:r>
              <w:rPr>
                <w:lang w:val="en-US"/>
              </w:rPr>
              <w:t>ŠVVP</w:t>
            </w:r>
          </w:p>
        </w:tc>
        <w:tc>
          <w:tcPr>
            <w:tcW w:w="5600" w:type="dxa"/>
            <w:tcBorders>
              <w:top w:val="nil"/>
              <w:left w:val="nil"/>
              <w:bottom w:val="nil"/>
              <w:right w:val="nil"/>
            </w:tcBorders>
            <w:shd w:val="clear" w:color="auto" w:fill="auto"/>
            <w:noWrap/>
            <w:vAlign w:val="bottom"/>
            <w:hideMark/>
          </w:tcPr>
          <w:p w:rsidR="00C62546" w:rsidRPr="006E5889" w:rsidRDefault="00C62546" w:rsidP="00C62546">
            <w:pPr>
              <w:rPr>
                <w:lang w:val="en-US"/>
              </w:rPr>
            </w:pPr>
            <w:proofErr w:type="spellStart"/>
            <w:r>
              <w:rPr>
                <w:lang w:val="en-US"/>
              </w:rPr>
              <w:t>Špeciálne</w:t>
            </w:r>
            <w:proofErr w:type="spellEnd"/>
            <w:r>
              <w:rPr>
                <w:lang w:val="en-US"/>
              </w:rPr>
              <w:t xml:space="preserve"> </w:t>
            </w:r>
            <w:proofErr w:type="spellStart"/>
            <w:r>
              <w:rPr>
                <w:lang w:val="en-US"/>
              </w:rPr>
              <w:t>výchovno</w:t>
            </w:r>
            <w:proofErr w:type="spellEnd"/>
            <w:r>
              <w:rPr>
                <w:lang w:val="en-US"/>
              </w:rPr>
              <w:t xml:space="preserve"> –</w:t>
            </w:r>
            <w:proofErr w:type="spellStart"/>
            <w:r>
              <w:rPr>
                <w:lang w:val="en-US"/>
              </w:rPr>
              <w:t>vzdelávacie</w:t>
            </w:r>
            <w:proofErr w:type="spellEnd"/>
            <w:r>
              <w:rPr>
                <w:lang w:val="en-US"/>
              </w:rPr>
              <w:t xml:space="preserve"> </w:t>
            </w:r>
            <w:proofErr w:type="spellStart"/>
            <w:r>
              <w:rPr>
                <w:lang w:val="en-US"/>
              </w:rPr>
              <w:t>potreby</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ŠÚ SR</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Štatistický</w:t>
            </w:r>
            <w:proofErr w:type="spellEnd"/>
            <w:r w:rsidRPr="006E5889">
              <w:rPr>
                <w:lang w:val="en-US"/>
              </w:rPr>
              <w:t xml:space="preserve"> úrad </w:t>
            </w:r>
            <w:proofErr w:type="spellStart"/>
            <w:r w:rsidRPr="006E5889">
              <w:rPr>
                <w:lang w:val="en-US"/>
              </w:rPr>
              <w:t>Slovenskej</w:t>
            </w:r>
            <w:proofErr w:type="spellEnd"/>
            <w:r w:rsidRPr="006E5889">
              <w:rPr>
                <w:lang w:val="en-US"/>
              </w:rPr>
              <w:t xml:space="preserve"> </w:t>
            </w:r>
            <w:proofErr w:type="spellStart"/>
            <w:r w:rsidRPr="006E5889">
              <w:rPr>
                <w:lang w:val="en-US"/>
              </w:rPr>
              <w:t>republiky</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UoZ</w:t>
            </w:r>
            <w:proofErr w:type="spellEnd"/>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Uchádzač</w:t>
            </w:r>
            <w:proofErr w:type="spellEnd"/>
            <w:r w:rsidRPr="006E5889">
              <w:rPr>
                <w:lang w:val="en-US"/>
              </w:rPr>
              <w:t xml:space="preserve"> o </w:t>
            </w:r>
            <w:proofErr w:type="spellStart"/>
            <w:r w:rsidRPr="006E5889">
              <w:rPr>
                <w:lang w:val="en-US"/>
              </w:rPr>
              <w:t>zamestnanie</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ÚPSVaR</w:t>
            </w:r>
            <w:proofErr w:type="spellEnd"/>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 xml:space="preserve">Úrad </w:t>
            </w:r>
            <w:proofErr w:type="spellStart"/>
            <w:r w:rsidRPr="006E5889">
              <w:rPr>
                <w:lang w:val="en-US"/>
              </w:rPr>
              <w:t>práce</w:t>
            </w:r>
            <w:proofErr w:type="spellEnd"/>
            <w:r w:rsidRPr="006E5889">
              <w:rPr>
                <w:lang w:val="en-US"/>
              </w:rPr>
              <w:t xml:space="preserve">, </w:t>
            </w:r>
            <w:proofErr w:type="spellStart"/>
            <w:r w:rsidRPr="006E5889">
              <w:rPr>
                <w:lang w:val="en-US"/>
              </w:rPr>
              <w:t>sociálnych</w:t>
            </w:r>
            <w:proofErr w:type="spellEnd"/>
            <w:r w:rsidRPr="006E5889">
              <w:rPr>
                <w:lang w:val="en-US"/>
              </w:rPr>
              <w:t xml:space="preserve"> </w:t>
            </w:r>
            <w:proofErr w:type="spellStart"/>
            <w:r w:rsidRPr="006E5889">
              <w:rPr>
                <w:lang w:val="en-US"/>
              </w:rPr>
              <w:t>vecí</w:t>
            </w:r>
            <w:proofErr w:type="spellEnd"/>
            <w:r w:rsidRPr="006E5889">
              <w:rPr>
                <w:lang w:val="en-US"/>
              </w:rPr>
              <w:t xml:space="preserve"> a </w:t>
            </w:r>
            <w:proofErr w:type="spellStart"/>
            <w:r w:rsidRPr="006E5889">
              <w:rPr>
                <w:lang w:val="en-US"/>
              </w:rPr>
              <w:t>rodiny</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VÚC</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Vyšší</w:t>
            </w:r>
            <w:proofErr w:type="spellEnd"/>
            <w:r w:rsidRPr="006E5889">
              <w:rPr>
                <w:lang w:val="en-US"/>
              </w:rPr>
              <w:t xml:space="preserve"> </w:t>
            </w:r>
            <w:proofErr w:type="spellStart"/>
            <w:r w:rsidRPr="006E5889">
              <w:rPr>
                <w:lang w:val="en-US"/>
              </w:rPr>
              <w:t>územný</w:t>
            </w:r>
            <w:proofErr w:type="spellEnd"/>
            <w:r w:rsidRPr="006E5889">
              <w:rPr>
                <w:lang w:val="en-US"/>
              </w:rPr>
              <w:t xml:space="preserve"> </w:t>
            </w:r>
            <w:proofErr w:type="spellStart"/>
            <w:r w:rsidRPr="006E5889">
              <w:rPr>
                <w:lang w:val="en-US"/>
              </w:rPr>
              <w:t>celok</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 xml:space="preserve">VZN </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Všeobecne</w:t>
            </w:r>
            <w:proofErr w:type="spellEnd"/>
            <w:r w:rsidRPr="006E5889">
              <w:rPr>
                <w:lang w:val="en-US"/>
              </w:rPr>
              <w:t xml:space="preserve"> </w:t>
            </w:r>
            <w:proofErr w:type="spellStart"/>
            <w:r w:rsidRPr="006E5889">
              <w:rPr>
                <w:lang w:val="en-US"/>
              </w:rPr>
              <w:t>záväzné</w:t>
            </w:r>
            <w:proofErr w:type="spellEnd"/>
            <w:r w:rsidRPr="006E5889">
              <w:rPr>
                <w:lang w:val="en-US"/>
              </w:rPr>
              <w:t xml:space="preserve"> </w:t>
            </w:r>
            <w:proofErr w:type="spellStart"/>
            <w:r w:rsidRPr="006E5889">
              <w:rPr>
                <w:lang w:val="en-US"/>
              </w:rPr>
              <w:t>nariadenie</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ZpS</w:t>
            </w:r>
            <w:proofErr w:type="spellEnd"/>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Zariadenie</w:t>
            </w:r>
            <w:proofErr w:type="spellEnd"/>
            <w:r w:rsidRPr="006E5889">
              <w:rPr>
                <w:lang w:val="en-US"/>
              </w:rPr>
              <w:t xml:space="preserve"> pre </w:t>
            </w:r>
            <w:proofErr w:type="spellStart"/>
            <w:r w:rsidRPr="006E5889">
              <w:rPr>
                <w:lang w:val="en-US"/>
              </w:rPr>
              <w:t>seniorov</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lastRenderedPageBreak/>
              <w:t>ZpS</w:t>
            </w:r>
            <w:proofErr w:type="spellEnd"/>
            <w:r w:rsidRPr="006E5889">
              <w:rPr>
                <w:lang w:val="en-US"/>
              </w:rPr>
              <w:t xml:space="preserve"> SČK </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Zariadenie</w:t>
            </w:r>
            <w:proofErr w:type="spellEnd"/>
            <w:r w:rsidRPr="006E5889">
              <w:rPr>
                <w:lang w:val="en-US"/>
              </w:rPr>
              <w:t xml:space="preserve"> pre </w:t>
            </w:r>
            <w:proofErr w:type="spellStart"/>
            <w:r w:rsidRPr="006E5889">
              <w:rPr>
                <w:lang w:val="en-US"/>
              </w:rPr>
              <w:t>seniorov</w:t>
            </w:r>
            <w:proofErr w:type="spellEnd"/>
            <w:r w:rsidRPr="006E5889">
              <w:rPr>
                <w:lang w:val="en-US"/>
              </w:rPr>
              <w:t xml:space="preserve"> </w:t>
            </w:r>
            <w:proofErr w:type="spellStart"/>
            <w:r w:rsidRPr="006E5889">
              <w:rPr>
                <w:lang w:val="en-US"/>
              </w:rPr>
              <w:t>Slovenský</w:t>
            </w:r>
            <w:proofErr w:type="spellEnd"/>
            <w:r w:rsidRPr="006E5889">
              <w:rPr>
                <w:lang w:val="en-US"/>
              </w:rPr>
              <w:t xml:space="preserve"> </w:t>
            </w:r>
            <w:proofErr w:type="spellStart"/>
            <w:r w:rsidRPr="006E5889">
              <w:rPr>
                <w:lang w:val="en-US"/>
              </w:rPr>
              <w:t>Červený</w:t>
            </w:r>
            <w:proofErr w:type="spellEnd"/>
            <w:r w:rsidRPr="006E5889">
              <w:rPr>
                <w:lang w:val="en-US"/>
              </w:rPr>
              <w:t xml:space="preserve"> </w:t>
            </w:r>
            <w:proofErr w:type="spellStart"/>
            <w:r w:rsidRPr="006E5889">
              <w:rPr>
                <w:lang w:val="en-US"/>
              </w:rPr>
              <w:t>Kríž</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ZŤP</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Zdravotne</w:t>
            </w:r>
            <w:proofErr w:type="spellEnd"/>
            <w:r w:rsidRPr="006E5889">
              <w:rPr>
                <w:lang w:val="en-US"/>
              </w:rPr>
              <w:t xml:space="preserve"> </w:t>
            </w:r>
            <w:proofErr w:type="spellStart"/>
            <w:r w:rsidRPr="006E5889">
              <w:rPr>
                <w:lang w:val="en-US"/>
              </w:rPr>
              <w:t>ťažko</w:t>
            </w:r>
            <w:proofErr w:type="spellEnd"/>
            <w:r w:rsidRPr="006E5889">
              <w:rPr>
                <w:lang w:val="en-US"/>
              </w:rPr>
              <w:t xml:space="preserve"> </w:t>
            </w:r>
            <w:proofErr w:type="spellStart"/>
            <w:r w:rsidRPr="006E5889">
              <w:rPr>
                <w:lang w:val="en-US"/>
              </w:rPr>
              <w:t>postihnutý</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A00976" w:rsidP="006E5889">
            <w:pPr>
              <w:rPr>
                <w:lang w:val="en-US"/>
              </w:rPr>
            </w:pPr>
            <w:r>
              <w:rPr>
                <w:lang w:val="en-US"/>
              </w:rPr>
              <w:t>Z. z.</w:t>
            </w:r>
          </w:p>
        </w:tc>
        <w:tc>
          <w:tcPr>
            <w:tcW w:w="5600" w:type="dxa"/>
            <w:tcBorders>
              <w:top w:val="nil"/>
              <w:left w:val="nil"/>
              <w:bottom w:val="nil"/>
              <w:right w:val="nil"/>
            </w:tcBorders>
            <w:shd w:val="clear" w:color="auto" w:fill="auto"/>
            <w:noWrap/>
            <w:vAlign w:val="bottom"/>
            <w:hideMark/>
          </w:tcPr>
          <w:p w:rsidR="006E5889" w:rsidRPr="006E5889" w:rsidRDefault="00A00976" w:rsidP="006E5889">
            <w:pPr>
              <w:rPr>
                <w:lang w:val="en-US"/>
              </w:rPr>
            </w:pPr>
            <w:proofErr w:type="spellStart"/>
            <w:r>
              <w:rPr>
                <w:lang w:val="en-US"/>
              </w:rPr>
              <w:t>Zbierka</w:t>
            </w:r>
            <w:proofErr w:type="spellEnd"/>
            <w:r>
              <w:rPr>
                <w:lang w:val="en-US"/>
              </w:rPr>
              <w:t xml:space="preserve"> </w:t>
            </w:r>
            <w:proofErr w:type="spellStart"/>
            <w:r>
              <w:rPr>
                <w:lang w:val="en-US"/>
              </w:rPr>
              <w:t>zákonov</w:t>
            </w:r>
            <w:proofErr w:type="spellEnd"/>
          </w:p>
        </w:tc>
      </w:tr>
      <w:tr w:rsidR="006E5889" w:rsidRPr="006E5889" w:rsidTr="00DE0EC3">
        <w:trPr>
          <w:trHeight w:val="300"/>
        </w:trPr>
        <w:tc>
          <w:tcPr>
            <w:tcW w:w="2142" w:type="dxa"/>
            <w:tcBorders>
              <w:top w:val="nil"/>
              <w:left w:val="nil"/>
              <w:bottom w:val="nil"/>
              <w:right w:val="nil"/>
            </w:tcBorders>
            <w:shd w:val="clear" w:color="auto" w:fill="auto"/>
            <w:noWrap/>
            <w:vAlign w:val="bottom"/>
            <w:hideMark/>
          </w:tcPr>
          <w:p w:rsidR="006E5889" w:rsidRPr="006E5889" w:rsidRDefault="006E5889" w:rsidP="006E5889">
            <w:pPr>
              <w:rPr>
                <w:lang w:val="en-US"/>
              </w:rPr>
            </w:pPr>
            <w:r w:rsidRPr="006E5889">
              <w:rPr>
                <w:lang w:val="en-US"/>
              </w:rPr>
              <w:t>ŽSK</w:t>
            </w:r>
          </w:p>
        </w:tc>
        <w:tc>
          <w:tcPr>
            <w:tcW w:w="5600" w:type="dxa"/>
            <w:tcBorders>
              <w:top w:val="nil"/>
              <w:left w:val="nil"/>
              <w:bottom w:val="nil"/>
              <w:right w:val="nil"/>
            </w:tcBorders>
            <w:shd w:val="clear" w:color="auto" w:fill="auto"/>
            <w:noWrap/>
            <w:vAlign w:val="bottom"/>
            <w:hideMark/>
          </w:tcPr>
          <w:p w:rsidR="006E5889" w:rsidRPr="006E5889" w:rsidRDefault="006E5889" w:rsidP="006E5889">
            <w:pPr>
              <w:rPr>
                <w:lang w:val="en-US"/>
              </w:rPr>
            </w:pPr>
            <w:proofErr w:type="spellStart"/>
            <w:r w:rsidRPr="006E5889">
              <w:rPr>
                <w:lang w:val="en-US"/>
              </w:rPr>
              <w:t>Žilinský</w:t>
            </w:r>
            <w:proofErr w:type="spellEnd"/>
            <w:r w:rsidRPr="006E5889">
              <w:rPr>
                <w:lang w:val="en-US"/>
              </w:rPr>
              <w:t xml:space="preserve"> </w:t>
            </w:r>
            <w:proofErr w:type="spellStart"/>
            <w:r w:rsidRPr="006E5889">
              <w:rPr>
                <w:lang w:val="en-US"/>
              </w:rPr>
              <w:t>samosprávny</w:t>
            </w:r>
            <w:proofErr w:type="spellEnd"/>
            <w:r w:rsidRPr="006E5889">
              <w:rPr>
                <w:lang w:val="en-US"/>
              </w:rPr>
              <w:t xml:space="preserve"> </w:t>
            </w:r>
            <w:proofErr w:type="spellStart"/>
            <w:r w:rsidRPr="006E5889">
              <w:rPr>
                <w:lang w:val="en-US"/>
              </w:rPr>
              <w:t>kraj</w:t>
            </w:r>
            <w:proofErr w:type="spellEnd"/>
          </w:p>
        </w:tc>
      </w:tr>
    </w:tbl>
    <w:p w:rsidR="008165C9" w:rsidRDefault="007A5FEB" w:rsidP="008165C9">
      <w:pPr>
        <w:pStyle w:val="Nadpis1"/>
      </w:pPr>
      <w:bookmarkStart w:id="56" w:name="_Toc516500322"/>
      <w:r>
        <w:lastRenderedPageBreak/>
        <w:t>9</w:t>
      </w:r>
      <w:r w:rsidR="008165C9">
        <w:t>. Prílohy</w:t>
      </w:r>
      <w:bookmarkEnd w:id="56"/>
    </w:p>
    <w:bookmarkEnd w:id="53"/>
    <w:p w:rsidR="00FE38EB" w:rsidRPr="001639F1" w:rsidRDefault="00FE38EB" w:rsidP="0008205B">
      <w:pPr>
        <w:rPr>
          <w:i/>
        </w:rPr>
      </w:pPr>
      <w:r w:rsidRPr="001639F1">
        <w:rPr>
          <w:i/>
        </w:rPr>
        <w:t xml:space="preserve">1. Prehľad sociálnych služieb podľa zákona č. 448/2008 Zb. </w:t>
      </w:r>
    </w:p>
    <w:p w:rsidR="00845975" w:rsidRPr="001639F1" w:rsidRDefault="00985F37" w:rsidP="00FE38EB">
      <w:pPr>
        <w:rPr>
          <w:i/>
        </w:rPr>
      </w:pPr>
      <w:r>
        <w:rPr>
          <w:i/>
        </w:rPr>
        <w:t>2</w:t>
      </w:r>
      <w:r w:rsidR="00845975" w:rsidRPr="001639F1">
        <w:rPr>
          <w:i/>
        </w:rPr>
        <w:t>. Registrovaní poskytovatelia sociálnych služieb</w:t>
      </w:r>
      <w:r>
        <w:rPr>
          <w:i/>
        </w:rPr>
        <w:t>, stav k 31. 5. 2018</w:t>
      </w:r>
    </w:p>
    <w:p w:rsidR="00FE38EB" w:rsidRPr="001639F1" w:rsidRDefault="00985F37" w:rsidP="00FE38EB">
      <w:pPr>
        <w:rPr>
          <w:i/>
        </w:rPr>
      </w:pPr>
      <w:r>
        <w:rPr>
          <w:i/>
        </w:rPr>
        <w:t>3</w:t>
      </w:r>
      <w:r w:rsidR="00FE38EB" w:rsidRPr="001639F1">
        <w:rPr>
          <w:i/>
        </w:rPr>
        <w:t xml:space="preserve">. </w:t>
      </w:r>
      <w:r w:rsidR="00845975" w:rsidRPr="001639F1">
        <w:rPr>
          <w:i/>
        </w:rPr>
        <w:t>Zoznam chránených dielní a chránených pracovísk</w:t>
      </w:r>
      <w:r w:rsidR="00366F6C" w:rsidRPr="001639F1">
        <w:rPr>
          <w:i/>
        </w:rPr>
        <w:t xml:space="preserve"> v území MAS Horný Liptov</w:t>
      </w:r>
    </w:p>
    <w:p w:rsidR="00FE38EB" w:rsidRDefault="00985F37" w:rsidP="00FE38EB">
      <w:r>
        <w:rPr>
          <w:i/>
        </w:rPr>
        <w:t>4</w:t>
      </w:r>
      <w:r w:rsidR="00FE38EB" w:rsidRPr="001639F1">
        <w:rPr>
          <w:i/>
        </w:rPr>
        <w:t>. Dotazník pre prijímateľov sociálnych služieb</w:t>
      </w:r>
    </w:p>
    <w:p w:rsidR="00FE38EB" w:rsidRDefault="00FE38EB" w:rsidP="00FE38EB">
      <w:bookmarkStart w:id="57" w:name="_GoBack"/>
      <w:bookmarkEnd w:id="57"/>
    </w:p>
    <w:sectPr w:rsidR="00FE38EB" w:rsidSect="00172A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0C" w:rsidRDefault="0075780C" w:rsidP="00080151">
      <w:pPr>
        <w:spacing w:after="0" w:line="240" w:lineRule="auto"/>
      </w:pPr>
      <w:r>
        <w:separator/>
      </w:r>
    </w:p>
  </w:endnote>
  <w:endnote w:type="continuationSeparator" w:id="0">
    <w:p w:rsidR="0075780C" w:rsidRDefault="0075780C" w:rsidP="0008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3D" w:rsidRDefault="007E453D">
    <w:pPr>
      <w:pStyle w:val="Pta"/>
      <w:pBdr>
        <w:top w:val="thinThickSmallGap" w:sz="24" w:space="1" w:color="244482" w:themeColor="accent2" w:themeShade="7F"/>
      </w:pBdr>
      <w:rPr>
        <w:rFonts w:asciiTheme="majorHAnsi" w:hAnsiTheme="majorHAnsi"/>
      </w:rPr>
    </w:pPr>
    <w:proofErr w:type="spellStart"/>
    <w:r w:rsidRPr="00080151">
      <w:rPr>
        <w:i/>
        <w:sz w:val="20"/>
        <w:szCs w:val="20"/>
      </w:rPr>
      <w:t>Komunitný</w:t>
    </w:r>
    <w:proofErr w:type="spellEnd"/>
    <w:r w:rsidRPr="00080151">
      <w:rPr>
        <w:i/>
        <w:sz w:val="20"/>
        <w:szCs w:val="20"/>
      </w:rPr>
      <w:t xml:space="preserve"> plán sociálnych služieb obce </w:t>
    </w:r>
    <w:r>
      <w:rPr>
        <w:i/>
        <w:sz w:val="20"/>
        <w:szCs w:val="20"/>
      </w:rPr>
      <w:t>Liptovský Peter</w:t>
    </w:r>
    <w:r w:rsidRPr="00080151">
      <w:rPr>
        <w:i/>
        <w:sz w:val="20"/>
        <w:szCs w:val="20"/>
      </w:rPr>
      <w:t xml:space="preserve"> na roky 2018-2022</w:t>
    </w:r>
    <w:r>
      <w:rPr>
        <w:rFonts w:asciiTheme="majorHAnsi" w:hAnsiTheme="majorHAnsi"/>
      </w:rPr>
      <w:ptab w:relativeTo="margin" w:alignment="right" w:leader="none"/>
    </w:r>
    <w:r>
      <w:rPr>
        <w:rFonts w:asciiTheme="majorHAnsi" w:hAnsiTheme="majorHAnsi"/>
      </w:rPr>
      <w:t xml:space="preserve">Strana </w:t>
    </w:r>
    <w:r>
      <w:fldChar w:fldCharType="begin"/>
    </w:r>
    <w:r>
      <w:instrText xml:space="preserve"> PAGE   \* MERGEFORMAT </w:instrText>
    </w:r>
    <w:r>
      <w:fldChar w:fldCharType="separate"/>
    </w:r>
    <w:r w:rsidR="00675D95" w:rsidRPr="00675D95">
      <w:rPr>
        <w:rFonts w:asciiTheme="majorHAnsi" w:hAnsiTheme="majorHAnsi"/>
        <w:noProof/>
      </w:rPr>
      <w:t>36</w:t>
    </w:r>
    <w:r>
      <w:rPr>
        <w:rFonts w:asciiTheme="majorHAnsi" w:hAnsiTheme="majorHAnsi"/>
        <w:noProof/>
      </w:rPr>
      <w:fldChar w:fldCharType="end"/>
    </w:r>
  </w:p>
  <w:p w:rsidR="007E453D" w:rsidRDefault="007E453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0C" w:rsidRDefault="0075780C" w:rsidP="00080151">
      <w:pPr>
        <w:spacing w:after="0" w:line="240" w:lineRule="auto"/>
      </w:pPr>
      <w:r>
        <w:separator/>
      </w:r>
    </w:p>
  </w:footnote>
  <w:footnote w:type="continuationSeparator" w:id="0">
    <w:p w:rsidR="0075780C" w:rsidRDefault="0075780C" w:rsidP="00080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375D"/>
    <w:multiLevelType w:val="hybridMultilevel"/>
    <w:tmpl w:val="5A48D2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3484259"/>
    <w:multiLevelType w:val="hybridMultilevel"/>
    <w:tmpl w:val="08EEDB0E"/>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2">
    <w:nsid w:val="3254059D"/>
    <w:multiLevelType w:val="hybridMultilevel"/>
    <w:tmpl w:val="31BED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CC348D9"/>
    <w:multiLevelType w:val="hybridMultilevel"/>
    <w:tmpl w:val="020CDC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DD6409C"/>
    <w:multiLevelType w:val="hybridMultilevel"/>
    <w:tmpl w:val="DBF01414"/>
    <w:lvl w:ilvl="0" w:tplc="2870DBD4">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5B550C60"/>
    <w:multiLevelType w:val="hybridMultilevel"/>
    <w:tmpl w:val="DF5C4EB2"/>
    <w:lvl w:ilvl="0" w:tplc="2870DBD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CE87B71"/>
    <w:multiLevelType w:val="hybridMultilevel"/>
    <w:tmpl w:val="BE2EA0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5E534E27"/>
    <w:multiLevelType w:val="hybridMultilevel"/>
    <w:tmpl w:val="C5A4B964"/>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8">
    <w:nsid w:val="77B937E9"/>
    <w:multiLevelType w:val="hybridMultilevel"/>
    <w:tmpl w:val="3C8E8A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78522935"/>
    <w:multiLevelType w:val="hybridMultilevel"/>
    <w:tmpl w:val="16BA37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C686EAD"/>
    <w:multiLevelType w:val="hybridMultilevel"/>
    <w:tmpl w:val="7BBC440A"/>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8"/>
  </w:num>
  <w:num w:numId="6">
    <w:abstractNumId w:val="0"/>
  </w:num>
  <w:num w:numId="7">
    <w:abstractNumId w:val="5"/>
  </w:num>
  <w:num w:numId="8">
    <w:abstractNumId w:val="7"/>
  </w:num>
  <w:num w:numId="9">
    <w:abstractNumId w:val="1"/>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89"/>
    <w:rsid w:val="0000403A"/>
    <w:rsid w:val="0000403E"/>
    <w:rsid w:val="000041D7"/>
    <w:rsid w:val="00004D46"/>
    <w:rsid w:val="0001165F"/>
    <w:rsid w:val="0001327C"/>
    <w:rsid w:val="00025159"/>
    <w:rsid w:val="000310AF"/>
    <w:rsid w:val="00035513"/>
    <w:rsid w:val="000373CB"/>
    <w:rsid w:val="00044FE1"/>
    <w:rsid w:val="000453D3"/>
    <w:rsid w:val="000466B1"/>
    <w:rsid w:val="000524CB"/>
    <w:rsid w:val="00070FE8"/>
    <w:rsid w:val="00080151"/>
    <w:rsid w:val="00080C78"/>
    <w:rsid w:val="0008205B"/>
    <w:rsid w:val="00084216"/>
    <w:rsid w:val="0009029F"/>
    <w:rsid w:val="000A29A6"/>
    <w:rsid w:val="000A2F77"/>
    <w:rsid w:val="000A7DE9"/>
    <w:rsid w:val="000B39F3"/>
    <w:rsid w:val="000B3ABA"/>
    <w:rsid w:val="000B4367"/>
    <w:rsid w:val="000C456F"/>
    <w:rsid w:val="000C6447"/>
    <w:rsid w:val="000C72D0"/>
    <w:rsid w:val="000D36D4"/>
    <w:rsid w:val="000E4DD5"/>
    <w:rsid w:val="000F1115"/>
    <w:rsid w:val="00106B67"/>
    <w:rsid w:val="001108C5"/>
    <w:rsid w:val="00111695"/>
    <w:rsid w:val="00120C49"/>
    <w:rsid w:val="00126ACE"/>
    <w:rsid w:val="0015066D"/>
    <w:rsid w:val="001542D4"/>
    <w:rsid w:val="00161546"/>
    <w:rsid w:val="00163410"/>
    <w:rsid w:val="001639F1"/>
    <w:rsid w:val="001657EF"/>
    <w:rsid w:val="00165D72"/>
    <w:rsid w:val="00172A42"/>
    <w:rsid w:val="00173F59"/>
    <w:rsid w:val="00176C7F"/>
    <w:rsid w:val="0018664E"/>
    <w:rsid w:val="00190258"/>
    <w:rsid w:val="00194164"/>
    <w:rsid w:val="001A0396"/>
    <w:rsid w:val="001A43A5"/>
    <w:rsid w:val="001A6C21"/>
    <w:rsid w:val="001B4BA2"/>
    <w:rsid w:val="001C6176"/>
    <w:rsid w:val="001D3393"/>
    <w:rsid w:val="001E1E39"/>
    <w:rsid w:val="001E796D"/>
    <w:rsid w:val="001F4117"/>
    <w:rsid w:val="001F6A67"/>
    <w:rsid w:val="00210E27"/>
    <w:rsid w:val="0021140A"/>
    <w:rsid w:val="00215858"/>
    <w:rsid w:val="00215A57"/>
    <w:rsid w:val="002245E2"/>
    <w:rsid w:val="00233DE7"/>
    <w:rsid w:val="00247942"/>
    <w:rsid w:val="00276466"/>
    <w:rsid w:val="00276E06"/>
    <w:rsid w:val="00280AFD"/>
    <w:rsid w:val="00285E36"/>
    <w:rsid w:val="0029042D"/>
    <w:rsid w:val="002A1C91"/>
    <w:rsid w:val="002A3B35"/>
    <w:rsid w:val="002A40DB"/>
    <w:rsid w:val="002A4DE4"/>
    <w:rsid w:val="002D4C35"/>
    <w:rsid w:val="002D57FE"/>
    <w:rsid w:val="002D681F"/>
    <w:rsid w:val="002E7286"/>
    <w:rsid w:val="002F2024"/>
    <w:rsid w:val="002F612E"/>
    <w:rsid w:val="003003BD"/>
    <w:rsid w:val="00300899"/>
    <w:rsid w:val="00303E2A"/>
    <w:rsid w:val="003073D7"/>
    <w:rsid w:val="00314E64"/>
    <w:rsid w:val="00315E0B"/>
    <w:rsid w:val="00330F30"/>
    <w:rsid w:val="0034518F"/>
    <w:rsid w:val="003469D5"/>
    <w:rsid w:val="00362045"/>
    <w:rsid w:val="003656ED"/>
    <w:rsid w:val="00366F6C"/>
    <w:rsid w:val="00367CE3"/>
    <w:rsid w:val="00375E4C"/>
    <w:rsid w:val="0037797A"/>
    <w:rsid w:val="003A0E7D"/>
    <w:rsid w:val="003A1AFB"/>
    <w:rsid w:val="003A223D"/>
    <w:rsid w:val="003A2F34"/>
    <w:rsid w:val="003A6342"/>
    <w:rsid w:val="003C1003"/>
    <w:rsid w:val="003C2618"/>
    <w:rsid w:val="003C2FCD"/>
    <w:rsid w:val="003C7F4A"/>
    <w:rsid w:val="003D0042"/>
    <w:rsid w:val="003D6A36"/>
    <w:rsid w:val="003D74D1"/>
    <w:rsid w:val="003E1473"/>
    <w:rsid w:val="003E3F16"/>
    <w:rsid w:val="003F1D76"/>
    <w:rsid w:val="00415F3C"/>
    <w:rsid w:val="00416605"/>
    <w:rsid w:val="00421DA8"/>
    <w:rsid w:val="00422492"/>
    <w:rsid w:val="00440448"/>
    <w:rsid w:val="0045535B"/>
    <w:rsid w:val="004559DB"/>
    <w:rsid w:val="0046462E"/>
    <w:rsid w:val="0046607C"/>
    <w:rsid w:val="0049236A"/>
    <w:rsid w:val="00493713"/>
    <w:rsid w:val="0049428D"/>
    <w:rsid w:val="004A131F"/>
    <w:rsid w:val="004A1354"/>
    <w:rsid w:val="004A2F06"/>
    <w:rsid w:val="004A3265"/>
    <w:rsid w:val="004B1723"/>
    <w:rsid w:val="004B4036"/>
    <w:rsid w:val="004B4B70"/>
    <w:rsid w:val="004B76FC"/>
    <w:rsid w:val="004C0768"/>
    <w:rsid w:val="004D07FD"/>
    <w:rsid w:val="004D4BED"/>
    <w:rsid w:val="004D7235"/>
    <w:rsid w:val="004E5E75"/>
    <w:rsid w:val="004F2938"/>
    <w:rsid w:val="004F52EB"/>
    <w:rsid w:val="004F5455"/>
    <w:rsid w:val="005043D1"/>
    <w:rsid w:val="00510F79"/>
    <w:rsid w:val="00511A0A"/>
    <w:rsid w:val="005138D6"/>
    <w:rsid w:val="00517E19"/>
    <w:rsid w:val="005228C2"/>
    <w:rsid w:val="00522AA5"/>
    <w:rsid w:val="00526992"/>
    <w:rsid w:val="00535D5D"/>
    <w:rsid w:val="0053602B"/>
    <w:rsid w:val="0053636F"/>
    <w:rsid w:val="0053655E"/>
    <w:rsid w:val="005377F5"/>
    <w:rsid w:val="00540644"/>
    <w:rsid w:val="005411E2"/>
    <w:rsid w:val="0055049A"/>
    <w:rsid w:val="0055199A"/>
    <w:rsid w:val="0055537B"/>
    <w:rsid w:val="00564B6C"/>
    <w:rsid w:val="00567B73"/>
    <w:rsid w:val="00575386"/>
    <w:rsid w:val="00582883"/>
    <w:rsid w:val="00593DB0"/>
    <w:rsid w:val="005963EB"/>
    <w:rsid w:val="005A41D0"/>
    <w:rsid w:val="005A4855"/>
    <w:rsid w:val="005C0486"/>
    <w:rsid w:val="005C1644"/>
    <w:rsid w:val="005E1B24"/>
    <w:rsid w:val="005E4C37"/>
    <w:rsid w:val="005E526C"/>
    <w:rsid w:val="005E5AC5"/>
    <w:rsid w:val="006010A7"/>
    <w:rsid w:val="00603352"/>
    <w:rsid w:val="00603AA1"/>
    <w:rsid w:val="00605266"/>
    <w:rsid w:val="0061188C"/>
    <w:rsid w:val="00623526"/>
    <w:rsid w:val="00624862"/>
    <w:rsid w:val="00625240"/>
    <w:rsid w:val="00631682"/>
    <w:rsid w:val="00633131"/>
    <w:rsid w:val="00635E4C"/>
    <w:rsid w:val="00643207"/>
    <w:rsid w:val="00643879"/>
    <w:rsid w:val="00647544"/>
    <w:rsid w:val="0065587A"/>
    <w:rsid w:val="00663074"/>
    <w:rsid w:val="006658B8"/>
    <w:rsid w:val="00667643"/>
    <w:rsid w:val="006729BF"/>
    <w:rsid w:val="00675BDE"/>
    <w:rsid w:val="00675D95"/>
    <w:rsid w:val="0068486E"/>
    <w:rsid w:val="00691D8E"/>
    <w:rsid w:val="0069414D"/>
    <w:rsid w:val="00695C7A"/>
    <w:rsid w:val="00697B17"/>
    <w:rsid w:val="006A0547"/>
    <w:rsid w:val="006A35A4"/>
    <w:rsid w:val="006B2BD8"/>
    <w:rsid w:val="006C2C5A"/>
    <w:rsid w:val="006D5F71"/>
    <w:rsid w:val="006D7029"/>
    <w:rsid w:val="006D72B1"/>
    <w:rsid w:val="006E53F2"/>
    <w:rsid w:val="006E5889"/>
    <w:rsid w:val="006E6FC8"/>
    <w:rsid w:val="006F6B81"/>
    <w:rsid w:val="00701FAC"/>
    <w:rsid w:val="00703BAF"/>
    <w:rsid w:val="00717024"/>
    <w:rsid w:val="007179B9"/>
    <w:rsid w:val="00717F55"/>
    <w:rsid w:val="007218B1"/>
    <w:rsid w:val="007401AC"/>
    <w:rsid w:val="00754FAD"/>
    <w:rsid w:val="0075780C"/>
    <w:rsid w:val="007609E9"/>
    <w:rsid w:val="0076275C"/>
    <w:rsid w:val="0077090B"/>
    <w:rsid w:val="00776407"/>
    <w:rsid w:val="00780559"/>
    <w:rsid w:val="0078712F"/>
    <w:rsid w:val="00795760"/>
    <w:rsid w:val="007A1394"/>
    <w:rsid w:val="007A1834"/>
    <w:rsid w:val="007A5FEB"/>
    <w:rsid w:val="007B2623"/>
    <w:rsid w:val="007B7409"/>
    <w:rsid w:val="007D0CEB"/>
    <w:rsid w:val="007D2633"/>
    <w:rsid w:val="007E0BA0"/>
    <w:rsid w:val="007E3D27"/>
    <w:rsid w:val="007E453D"/>
    <w:rsid w:val="00803DFC"/>
    <w:rsid w:val="008046B4"/>
    <w:rsid w:val="008063B9"/>
    <w:rsid w:val="008113B4"/>
    <w:rsid w:val="008165C9"/>
    <w:rsid w:val="0082017D"/>
    <w:rsid w:val="008209C2"/>
    <w:rsid w:val="00826F1F"/>
    <w:rsid w:val="00831BC4"/>
    <w:rsid w:val="00831CAE"/>
    <w:rsid w:val="008368E1"/>
    <w:rsid w:val="00843A32"/>
    <w:rsid w:val="00845975"/>
    <w:rsid w:val="0085276D"/>
    <w:rsid w:val="00852FAB"/>
    <w:rsid w:val="008767CA"/>
    <w:rsid w:val="0087783F"/>
    <w:rsid w:val="00882FFD"/>
    <w:rsid w:val="0089268F"/>
    <w:rsid w:val="008A56B2"/>
    <w:rsid w:val="008A7291"/>
    <w:rsid w:val="008B4747"/>
    <w:rsid w:val="008B62AD"/>
    <w:rsid w:val="008C6BA8"/>
    <w:rsid w:val="008C6D40"/>
    <w:rsid w:val="008E4868"/>
    <w:rsid w:val="008E5BEA"/>
    <w:rsid w:val="008F12D1"/>
    <w:rsid w:val="008F62E6"/>
    <w:rsid w:val="009057DF"/>
    <w:rsid w:val="009075BE"/>
    <w:rsid w:val="009105F3"/>
    <w:rsid w:val="00911F51"/>
    <w:rsid w:val="00917420"/>
    <w:rsid w:val="00917C71"/>
    <w:rsid w:val="00924FEC"/>
    <w:rsid w:val="0092608F"/>
    <w:rsid w:val="009311D8"/>
    <w:rsid w:val="00932867"/>
    <w:rsid w:val="009423C4"/>
    <w:rsid w:val="00944442"/>
    <w:rsid w:val="00954E0B"/>
    <w:rsid w:val="00955D3B"/>
    <w:rsid w:val="00961723"/>
    <w:rsid w:val="00961E59"/>
    <w:rsid w:val="00962835"/>
    <w:rsid w:val="00966EA4"/>
    <w:rsid w:val="00970094"/>
    <w:rsid w:val="009720B9"/>
    <w:rsid w:val="00974625"/>
    <w:rsid w:val="00984DCB"/>
    <w:rsid w:val="00985F37"/>
    <w:rsid w:val="00992172"/>
    <w:rsid w:val="00992FC3"/>
    <w:rsid w:val="009956C9"/>
    <w:rsid w:val="009A0567"/>
    <w:rsid w:val="009A0933"/>
    <w:rsid w:val="009A1375"/>
    <w:rsid w:val="009A6A45"/>
    <w:rsid w:val="009A7C78"/>
    <w:rsid w:val="009B7342"/>
    <w:rsid w:val="009C1529"/>
    <w:rsid w:val="009C244E"/>
    <w:rsid w:val="009D104B"/>
    <w:rsid w:val="009D28E0"/>
    <w:rsid w:val="009D467B"/>
    <w:rsid w:val="009D7FF4"/>
    <w:rsid w:val="009E3CB3"/>
    <w:rsid w:val="009E3D7A"/>
    <w:rsid w:val="009F230A"/>
    <w:rsid w:val="00A00976"/>
    <w:rsid w:val="00A03ED2"/>
    <w:rsid w:val="00A066EC"/>
    <w:rsid w:val="00A10F35"/>
    <w:rsid w:val="00A137B2"/>
    <w:rsid w:val="00A22B85"/>
    <w:rsid w:val="00A3174E"/>
    <w:rsid w:val="00A3495F"/>
    <w:rsid w:val="00A41133"/>
    <w:rsid w:val="00A46655"/>
    <w:rsid w:val="00A50D91"/>
    <w:rsid w:val="00A511E3"/>
    <w:rsid w:val="00A56360"/>
    <w:rsid w:val="00A6052F"/>
    <w:rsid w:val="00A662B3"/>
    <w:rsid w:val="00A6698C"/>
    <w:rsid w:val="00A80045"/>
    <w:rsid w:val="00A80CDC"/>
    <w:rsid w:val="00A821C0"/>
    <w:rsid w:val="00AA09F3"/>
    <w:rsid w:val="00AA37D9"/>
    <w:rsid w:val="00AB6528"/>
    <w:rsid w:val="00AC049E"/>
    <w:rsid w:val="00AC1377"/>
    <w:rsid w:val="00AC50C3"/>
    <w:rsid w:val="00AD42F3"/>
    <w:rsid w:val="00AD47CD"/>
    <w:rsid w:val="00AD5CA4"/>
    <w:rsid w:val="00AD71C0"/>
    <w:rsid w:val="00AD736F"/>
    <w:rsid w:val="00AF73A0"/>
    <w:rsid w:val="00B0782B"/>
    <w:rsid w:val="00B1185B"/>
    <w:rsid w:val="00B15CE0"/>
    <w:rsid w:val="00B20BCE"/>
    <w:rsid w:val="00B24E0A"/>
    <w:rsid w:val="00B30657"/>
    <w:rsid w:val="00B343CA"/>
    <w:rsid w:val="00B34BB3"/>
    <w:rsid w:val="00B35925"/>
    <w:rsid w:val="00B42D4F"/>
    <w:rsid w:val="00B46D51"/>
    <w:rsid w:val="00B558C5"/>
    <w:rsid w:val="00B65B19"/>
    <w:rsid w:val="00B91EA2"/>
    <w:rsid w:val="00B92517"/>
    <w:rsid w:val="00B9706B"/>
    <w:rsid w:val="00BA10E1"/>
    <w:rsid w:val="00BA2F84"/>
    <w:rsid w:val="00BA4392"/>
    <w:rsid w:val="00BA7E65"/>
    <w:rsid w:val="00BB72FD"/>
    <w:rsid w:val="00BB7F22"/>
    <w:rsid w:val="00BC5656"/>
    <w:rsid w:val="00BC5A44"/>
    <w:rsid w:val="00BD4EC4"/>
    <w:rsid w:val="00BD7EEB"/>
    <w:rsid w:val="00BE0285"/>
    <w:rsid w:val="00BE2B0D"/>
    <w:rsid w:val="00BE677E"/>
    <w:rsid w:val="00BF0BC1"/>
    <w:rsid w:val="00BF2893"/>
    <w:rsid w:val="00BF485D"/>
    <w:rsid w:val="00C00913"/>
    <w:rsid w:val="00C06C84"/>
    <w:rsid w:val="00C10D6A"/>
    <w:rsid w:val="00C14341"/>
    <w:rsid w:val="00C1761B"/>
    <w:rsid w:val="00C263F9"/>
    <w:rsid w:val="00C26885"/>
    <w:rsid w:val="00C330E1"/>
    <w:rsid w:val="00C35C78"/>
    <w:rsid w:val="00C50DB8"/>
    <w:rsid w:val="00C53A0F"/>
    <w:rsid w:val="00C61E51"/>
    <w:rsid w:val="00C62546"/>
    <w:rsid w:val="00C64638"/>
    <w:rsid w:val="00C758E4"/>
    <w:rsid w:val="00C76389"/>
    <w:rsid w:val="00C80915"/>
    <w:rsid w:val="00C80AC8"/>
    <w:rsid w:val="00C84049"/>
    <w:rsid w:val="00C86CBA"/>
    <w:rsid w:val="00C87E6A"/>
    <w:rsid w:val="00CA0976"/>
    <w:rsid w:val="00CA0C87"/>
    <w:rsid w:val="00CC1135"/>
    <w:rsid w:val="00CE0D91"/>
    <w:rsid w:val="00CE454F"/>
    <w:rsid w:val="00CE51B8"/>
    <w:rsid w:val="00CE66F2"/>
    <w:rsid w:val="00CF44C9"/>
    <w:rsid w:val="00CF5092"/>
    <w:rsid w:val="00D233F8"/>
    <w:rsid w:val="00D42032"/>
    <w:rsid w:val="00D422E3"/>
    <w:rsid w:val="00D43F16"/>
    <w:rsid w:val="00D51F4A"/>
    <w:rsid w:val="00D650D2"/>
    <w:rsid w:val="00D801D1"/>
    <w:rsid w:val="00D85A47"/>
    <w:rsid w:val="00D875C1"/>
    <w:rsid w:val="00DB2C05"/>
    <w:rsid w:val="00DC29B0"/>
    <w:rsid w:val="00DD4E97"/>
    <w:rsid w:val="00DD72EF"/>
    <w:rsid w:val="00DE0EC3"/>
    <w:rsid w:val="00DE11B5"/>
    <w:rsid w:val="00DE1A5A"/>
    <w:rsid w:val="00DE481F"/>
    <w:rsid w:val="00DF4CF9"/>
    <w:rsid w:val="00DF6CAE"/>
    <w:rsid w:val="00DF737A"/>
    <w:rsid w:val="00E00F7E"/>
    <w:rsid w:val="00E04F8E"/>
    <w:rsid w:val="00E1027E"/>
    <w:rsid w:val="00E118E6"/>
    <w:rsid w:val="00E14DD2"/>
    <w:rsid w:val="00E2127E"/>
    <w:rsid w:val="00E21BEE"/>
    <w:rsid w:val="00E2232A"/>
    <w:rsid w:val="00E36A4E"/>
    <w:rsid w:val="00E455EF"/>
    <w:rsid w:val="00E51219"/>
    <w:rsid w:val="00E53421"/>
    <w:rsid w:val="00E632EA"/>
    <w:rsid w:val="00E80703"/>
    <w:rsid w:val="00E83FE0"/>
    <w:rsid w:val="00E84439"/>
    <w:rsid w:val="00E85529"/>
    <w:rsid w:val="00E96730"/>
    <w:rsid w:val="00EA2F10"/>
    <w:rsid w:val="00EC0082"/>
    <w:rsid w:val="00ED13E1"/>
    <w:rsid w:val="00ED3C07"/>
    <w:rsid w:val="00ED5BAD"/>
    <w:rsid w:val="00ED766C"/>
    <w:rsid w:val="00EE04BA"/>
    <w:rsid w:val="00EE4DF9"/>
    <w:rsid w:val="00EE547E"/>
    <w:rsid w:val="00F06FE3"/>
    <w:rsid w:val="00F1072F"/>
    <w:rsid w:val="00F107AE"/>
    <w:rsid w:val="00F115B9"/>
    <w:rsid w:val="00F136ED"/>
    <w:rsid w:val="00F24B28"/>
    <w:rsid w:val="00F4350C"/>
    <w:rsid w:val="00F46D60"/>
    <w:rsid w:val="00F60C7D"/>
    <w:rsid w:val="00F614E3"/>
    <w:rsid w:val="00F6648D"/>
    <w:rsid w:val="00F73A34"/>
    <w:rsid w:val="00F74CB1"/>
    <w:rsid w:val="00F82C03"/>
    <w:rsid w:val="00F85031"/>
    <w:rsid w:val="00F8558E"/>
    <w:rsid w:val="00F97452"/>
    <w:rsid w:val="00F97A84"/>
    <w:rsid w:val="00FA5187"/>
    <w:rsid w:val="00FB2F38"/>
    <w:rsid w:val="00FB4925"/>
    <w:rsid w:val="00FC3747"/>
    <w:rsid w:val="00FC5AB1"/>
    <w:rsid w:val="00FD1D8C"/>
    <w:rsid w:val="00FD4978"/>
    <w:rsid w:val="00FD54F9"/>
    <w:rsid w:val="00FE38EB"/>
    <w:rsid w:val="00FE39EB"/>
    <w:rsid w:val="00FF08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2"/>
        <w:szCs w:val="22"/>
        <w:u w:val="single"/>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5BAD"/>
    <w:pPr>
      <w:spacing w:line="360" w:lineRule="auto"/>
      <w:jc w:val="both"/>
    </w:pPr>
    <w:rPr>
      <w:rFonts w:ascii="Arial" w:hAnsi="Arial"/>
      <w:u w:val="none"/>
      <w:lang w:val="sk-SK"/>
    </w:rPr>
  </w:style>
  <w:style w:type="paragraph" w:styleId="Nadpis1">
    <w:name w:val="heading 1"/>
    <w:basedOn w:val="Normlny"/>
    <w:next w:val="Normlny"/>
    <w:link w:val="Nadpis1Char"/>
    <w:uiPriority w:val="9"/>
    <w:qFormat/>
    <w:rsid w:val="006B2BD8"/>
    <w:pPr>
      <w:pageBreakBefore/>
      <w:pBdr>
        <w:bottom w:val="single" w:sz="4" w:space="1" w:color="244482" w:themeColor="accent2" w:themeShade="7F"/>
      </w:pBdr>
      <w:spacing w:before="400"/>
      <w:jc w:val="left"/>
      <w:outlineLvl w:val="0"/>
    </w:pPr>
    <w:rPr>
      <w:caps/>
      <w:color w:val="244583" w:themeColor="accent2" w:themeShade="80"/>
      <w:spacing w:val="20"/>
      <w:sz w:val="24"/>
      <w:szCs w:val="28"/>
    </w:rPr>
  </w:style>
  <w:style w:type="paragraph" w:styleId="Nadpis2">
    <w:name w:val="heading 2"/>
    <w:basedOn w:val="Normlny"/>
    <w:next w:val="Normlny"/>
    <w:link w:val="Nadpis2Char"/>
    <w:uiPriority w:val="9"/>
    <w:unhideWhenUsed/>
    <w:qFormat/>
    <w:rsid w:val="006B2BD8"/>
    <w:pPr>
      <w:spacing w:before="400"/>
      <w:jc w:val="left"/>
      <w:outlineLvl w:val="1"/>
    </w:pPr>
    <w:rPr>
      <w:color w:val="244583" w:themeColor="accent2" w:themeShade="80"/>
      <w:szCs w:val="24"/>
    </w:rPr>
  </w:style>
  <w:style w:type="paragraph" w:styleId="Nadpis3">
    <w:name w:val="heading 3"/>
    <w:basedOn w:val="Normlny"/>
    <w:next w:val="Normlny"/>
    <w:link w:val="Nadpis3Char"/>
    <w:uiPriority w:val="9"/>
    <w:unhideWhenUsed/>
    <w:qFormat/>
    <w:rsid w:val="00F115B9"/>
    <w:pPr>
      <w:pBdr>
        <w:top w:val="dotted" w:sz="4" w:space="1" w:color="244482" w:themeColor="accent2" w:themeShade="7F"/>
        <w:bottom w:val="dotted" w:sz="4" w:space="1" w:color="244482" w:themeColor="accent2" w:themeShade="7F"/>
      </w:pBdr>
      <w:spacing w:before="300"/>
      <w:jc w:val="center"/>
      <w:outlineLvl w:val="2"/>
    </w:pPr>
    <w:rPr>
      <w:caps/>
      <w:color w:val="244482" w:themeColor="accent2" w:themeShade="7F"/>
      <w:sz w:val="24"/>
      <w:szCs w:val="24"/>
    </w:rPr>
  </w:style>
  <w:style w:type="paragraph" w:styleId="Nadpis4">
    <w:name w:val="heading 4"/>
    <w:basedOn w:val="Normlny"/>
    <w:next w:val="Normlny"/>
    <w:link w:val="Nadpis4Char"/>
    <w:uiPriority w:val="9"/>
    <w:unhideWhenUsed/>
    <w:qFormat/>
    <w:rsid w:val="0076275C"/>
    <w:pPr>
      <w:pageBreakBefore/>
      <w:pBdr>
        <w:bottom w:val="dotted" w:sz="4" w:space="1" w:color="3667C3" w:themeColor="accent2" w:themeShade="BF"/>
      </w:pBdr>
      <w:spacing w:after="120"/>
      <w:outlineLvl w:val="3"/>
    </w:pPr>
    <w:rPr>
      <w:caps/>
      <w:color w:val="244482" w:themeColor="accent2" w:themeShade="7F"/>
      <w:spacing w:val="10"/>
    </w:rPr>
  </w:style>
  <w:style w:type="paragraph" w:styleId="Nadpis5">
    <w:name w:val="heading 5"/>
    <w:basedOn w:val="Normlny"/>
    <w:next w:val="Normlny"/>
    <w:link w:val="Nadpis5Char"/>
    <w:uiPriority w:val="9"/>
    <w:unhideWhenUsed/>
    <w:qFormat/>
    <w:rsid w:val="00C06C84"/>
    <w:pPr>
      <w:spacing w:before="320" w:after="120"/>
      <w:outlineLvl w:val="4"/>
    </w:pPr>
    <w:rPr>
      <w:color w:val="244482" w:themeColor="accent2" w:themeShade="7F"/>
    </w:rPr>
  </w:style>
  <w:style w:type="paragraph" w:styleId="Nadpis6">
    <w:name w:val="heading 6"/>
    <w:basedOn w:val="Normlny"/>
    <w:next w:val="Normlny"/>
    <w:link w:val="Nadpis6Char"/>
    <w:uiPriority w:val="9"/>
    <w:unhideWhenUsed/>
    <w:qFormat/>
    <w:rsid w:val="00025159"/>
    <w:pPr>
      <w:spacing w:before="200" w:after="0"/>
      <w:jc w:val="left"/>
      <w:outlineLvl w:val="5"/>
    </w:pPr>
    <w:rPr>
      <w:b/>
      <w:u w:val="single"/>
    </w:rPr>
  </w:style>
  <w:style w:type="paragraph" w:styleId="Nadpis7">
    <w:name w:val="heading 7"/>
    <w:basedOn w:val="Normlny"/>
    <w:next w:val="Normlny"/>
    <w:link w:val="Nadpis7Char"/>
    <w:uiPriority w:val="9"/>
    <w:unhideWhenUsed/>
    <w:qFormat/>
    <w:rsid w:val="00F115B9"/>
    <w:pPr>
      <w:spacing w:after="120"/>
      <w:jc w:val="center"/>
      <w:outlineLvl w:val="6"/>
    </w:pPr>
    <w:rPr>
      <w:i/>
      <w:iCs/>
      <w:caps/>
      <w:color w:val="3667C3" w:themeColor="accent2" w:themeShade="BF"/>
      <w:spacing w:val="10"/>
    </w:rPr>
  </w:style>
  <w:style w:type="paragraph" w:styleId="Nadpis8">
    <w:name w:val="heading 8"/>
    <w:basedOn w:val="Normlny"/>
    <w:next w:val="Normlny"/>
    <w:link w:val="Nadpis8Char"/>
    <w:uiPriority w:val="9"/>
    <w:semiHidden/>
    <w:unhideWhenUsed/>
    <w:qFormat/>
    <w:rsid w:val="00F115B9"/>
    <w:pPr>
      <w:spacing w:after="120"/>
      <w:jc w:val="center"/>
      <w:outlineLvl w:val="7"/>
    </w:pPr>
    <w:rPr>
      <w:caps/>
      <w:spacing w:val="10"/>
      <w:sz w:val="20"/>
      <w:szCs w:val="20"/>
    </w:rPr>
  </w:style>
  <w:style w:type="paragraph" w:styleId="Nadpis9">
    <w:name w:val="heading 9"/>
    <w:basedOn w:val="Normlny"/>
    <w:next w:val="Normlny"/>
    <w:link w:val="Nadpis9Char"/>
    <w:uiPriority w:val="9"/>
    <w:semiHidden/>
    <w:unhideWhenUsed/>
    <w:qFormat/>
    <w:rsid w:val="00F115B9"/>
    <w:pPr>
      <w:spacing w:after="120"/>
      <w:jc w:val="center"/>
      <w:outlineLvl w:val="8"/>
    </w:pPr>
    <w:rPr>
      <w:i/>
      <w:iCs/>
      <w:caps/>
      <w:spacing w:val="1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B2BD8"/>
    <w:rPr>
      <w:rFonts w:ascii="Arial" w:hAnsi="Arial"/>
      <w:caps/>
      <w:color w:val="244583" w:themeColor="accent2" w:themeShade="80"/>
      <w:spacing w:val="20"/>
      <w:sz w:val="24"/>
      <w:szCs w:val="28"/>
      <w:lang w:val="sk-SK"/>
    </w:rPr>
  </w:style>
  <w:style w:type="character" w:customStyle="1" w:styleId="Nadpis2Char">
    <w:name w:val="Nadpis 2 Char"/>
    <w:basedOn w:val="Predvolenpsmoodseku"/>
    <w:link w:val="Nadpis2"/>
    <w:uiPriority w:val="9"/>
    <w:rsid w:val="006B2BD8"/>
    <w:rPr>
      <w:rFonts w:ascii="Arial" w:hAnsi="Arial"/>
      <w:color w:val="244583" w:themeColor="accent2" w:themeShade="80"/>
      <w:szCs w:val="24"/>
      <w:lang w:val="sk-SK"/>
    </w:rPr>
  </w:style>
  <w:style w:type="character" w:customStyle="1" w:styleId="Nadpis3Char">
    <w:name w:val="Nadpis 3 Char"/>
    <w:basedOn w:val="Predvolenpsmoodseku"/>
    <w:link w:val="Nadpis3"/>
    <w:uiPriority w:val="9"/>
    <w:rsid w:val="00F115B9"/>
    <w:rPr>
      <w:rFonts w:eastAsiaTheme="majorEastAsia" w:cstheme="majorBidi"/>
      <w:caps/>
      <w:color w:val="244482" w:themeColor="accent2" w:themeShade="7F"/>
      <w:sz w:val="24"/>
      <w:szCs w:val="24"/>
    </w:rPr>
  </w:style>
  <w:style w:type="character" w:customStyle="1" w:styleId="Nadpis4Char">
    <w:name w:val="Nadpis 4 Char"/>
    <w:basedOn w:val="Predvolenpsmoodseku"/>
    <w:link w:val="Nadpis4"/>
    <w:uiPriority w:val="9"/>
    <w:rsid w:val="0076275C"/>
    <w:rPr>
      <w:rFonts w:ascii="Arial" w:hAnsi="Arial"/>
      <w:caps/>
      <w:color w:val="244482" w:themeColor="accent2" w:themeShade="7F"/>
      <w:spacing w:val="10"/>
    </w:rPr>
  </w:style>
  <w:style w:type="character" w:customStyle="1" w:styleId="Nadpis5Char">
    <w:name w:val="Nadpis 5 Char"/>
    <w:basedOn w:val="Predvolenpsmoodseku"/>
    <w:link w:val="Nadpis5"/>
    <w:uiPriority w:val="9"/>
    <w:rsid w:val="00C06C84"/>
    <w:rPr>
      <w:rFonts w:ascii="Arial" w:hAnsi="Arial"/>
      <w:color w:val="244482" w:themeColor="accent2" w:themeShade="7F"/>
    </w:rPr>
  </w:style>
  <w:style w:type="character" w:customStyle="1" w:styleId="Nadpis6Char">
    <w:name w:val="Nadpis 6 Char"/>
    <w:basedOn w:val="Predvolenpsmoodseku"/>
    <w:link w:val="Nadpis6"/>
    <w:uiPriority w:val="9"/>
    <w:rsid w:val="00025159"/>
    <w:rPr>
      <w:rFonts w:ascii="Arial" w:hAnsi="Arial"/>
      <w:b/>
      <w:u w:val="single"/>
      <w:lang w:val="sk-SK"/>
    </w:rPr>
  </w:style>
  <w:style w:type="character" w:customStyle="1" w:styleId="Nadpis7Char">
    <w:name w:val="Nadpis 7 Char"/>
    <w:basedOn w:val="Predvolenpsmoodseku"/>
    <w:link w:val="Nadpis7"/>
    <w:uiPriority w:val="9"/>
    <w:rsid w:val="00F115B9"/>
    <w:rPr>
      <w:rFonts w:eastAsiaTheme="majorEastAsia" w:cstheme="majorBidi"/>
      <w:i/>
      <w:iCs/>
      <w:caps/>
      <w:color w:val="3667C3" w:themeColor="accent2" w:themeShade="BF"/>
      <w:spacing w:val="10"/>
    </w:rPr>
  </w:style>
  <w:style w:type="character" w:customStyle="1" w:styleId="Nadpis8Char">
    <w:name w:val="Nadpis 8 Char"/>
    <w:basedOn w:val="Predvolenpsmoodseku"/>
    <w:link w:val="Nadpis8"/>
    <w:uiPriority w:val="9"/>
    <w:semiHidden/>
    <w:rsid w:val="00F115B9"/>
    <w:rPr>
      <w:rFonts w:eastAsiaTheme="majorEastAsia" w:cstheme="majorBidi"/>
      <w:caps/>
      <w:spacing w:val="10"/>
      <w:sz w:val="20"/>
      <w:szCs w:val="20"/>
    </w:rPr>
  </w:style>
  <w:style w:type="character" w:customStyle="1" w:styleId="Nadpis9Char">
    <w:name w:val="Nadpis 9 Char"/>
    <w:basedOn w:val="Predvolenpsmoodseku"/>
    <w:link w:val="Nadpis9"/>
    <w:uiPriority w:val="9"/>
    <w:semiHidden/>
    <w:rsid w:val="00F115B9"/>
    <w:rPr>
      <w:rFonts w:eastAsiaTheme="majorEastAsia" w:cstheme="majorBidi"/>
      <w:i/>
      <w:iCs/>
      <w:caps/>
      <w:spacing w:val="10"/>
      <w:sz w:val="20"/>
      <w:szCs w:val="20"/>
    </w:rPr>
  </w:style>
  <w:style w:type="paragraph" w:styleId="Popis">
    <w:name w:val="caption"/>
    <w:basedOn w:val="Normlny"/>
    <w:next w:val="Normlny"/>
    <w:uiPriority w:val="35"/>
    <w:unhideWhenUsed/>
    <w:qFormat/>
    <w:rsid w:val="00314E64"/>
    <w:pPr>
      <w:spacing w:before="40" w:after="40"/>
      <w:jc w:val="left"/>
    </w:pPr>
    <w:rPr>
      <w:i/>
      <w:sz w:val="18"/>
      <w:szCs w:val="18"/>
    </w:rPr>
  </w:style>
  <w:style w:type="paragraph" w:styleId="Nzov">
    <w:name w:val="Title"/>
    <w:basedOn w:val="Normlny"/>
    <w:next w:val="Normlny"/>
    <w:link w:val="NzovChar"/>
    <w:uiPriority w:val="10"/>
    <w:qFormat/>
    <w:rsid w:val="00F115B9"/>
    <w:pPr>
      <w:pBdr>
        <w:top w:val="dotted" w:sz="2" w:space="1" w:color="244583" w:themeColor="accent2" w:themeShade="80"/>
        <w:bottom w:val="dotted" w:sz="2" w:space="6" w:color="244583" w:themeColor="accent2" w:themeShade="80"/>
      </w:pBdr>
      <w:spacing w:before="500" w:after="300"/>
      <w:jc w:val="center"/>
    </w:pPr>
    <w:rPr>
      <w:caps/>
      <w:color w:val="244583" w:themeColor="accent2" w:themeShade="80"/>
      <w:spacing w:val="50"/>
      <w:sz w:val="44"/>
      <w:szCs w:val="44"/>
    </w:rPr>
  </w:style>
  <w:style w:type="character" w:customStyle="1" w:styleId="NzovChar">
    <w:name w:val="Názov Char"/>
    <w:basedOn w:val="Predvolenpsmoodseku"/>
    <w:link w:val="Nzov"/>
    <w:uiPriority w:val="10"/>
    <w:rsid w:val="00F115B9"/>
    <w:rPr>
      <w:rFonts w:eastAsiaTheme="majorEastAsia" w:cstheme="majorBidi"/>
      <w:caps/>
      <w:color w:val="244583" w:themeColor="accent2" w:themeShade="80"/>
      <w:spacing w:val="50"/>
      <w:sz w:val="44"/>
      <w:szCs w:val="44"/>
    </w:rPr>
  </w:style>
  <w:style w:type="paragraph" w:styleId="Podtitul">
    <w:name w:val="Subtitle"/>
    <w:basedOn w:val="Normlny"/>
    <w:next w:val="Normlny"/>
    <w:link w:val="PodtitulChar"/>
    <w:uiPriority w:val="11"/>
    <w:qFormat/>
    <w:rsid w:val="00F115B9"/>
    <w:pPr>
      <w:spacing w:after="560"/>
      <w:jc w:val="center"/>
    </w:pPr>
    <w:rPr>
      <w:caps/>
      <w:spacing w:val="20"/>
      <w:sz w:val="18"/>
      <w:szCs w:val="18"/>
    </w:rPr>
  </w:style>
  <w:style w:type="character" w:customStyle="1" w:styleId="PodtitulChar">
    <w:name w:val="Podtitul Char"/>
    <w:basedOn w:val="Predvolenpsmoodseku"/>
    <w:link w:val="Podtitul"/>
    <w:uiPriority w:val="11"/>
    <w:rsid w:val="00F115B9"/>
    <w:rPr>
      <w:rFonts w:eastAsiaTheme="majorEastAsia" w:cstheme="majorBidi"/>
      <w:caps/>
      <w:spacing w:val="20"/>
      <w:sz w:val="18"/>
      <w:szCs w:val="18"/>
    </w:rPr>
  </w:style>
  <w:style w:type="character" w:styleId="Siln">
    <w:name w:val="Strong"/>
    <w:uiPriority w:val="22"/>
    <w:qFormat/>
    <w:rsid w:val="00F115B9"/>
    <w:rPr>
      <w:b/>
      <w:bCs/>
      <w:color w:val="3667C3" w:themeColor="accent2" w:themeShade="BF"/>
      <w:spacing w:val="5"/>
    </w:rPr>
  </w:style>
  <w:style w:type="character" w:styleId="Zvraznenie">
    <w:name w:val="Emphasis"/>
    <w:uiPriority w:val="20"/>
    <w:qFormat/>
    <w:rsid w:val="00F115B9"/>
    <w:rPr>
      <w:caps/>
      <w:spacing w:val="5"/>
      <w:sz w:val="20"/>
      <w:szCs w:val="20"/>
    </w:rPr>
  </w:style>
  <w:style w:type="paragraph" w:styleId="Bezriadkovania">
    <w:name w:val="No Spacing"/>
    <w:basedOn w:val="Normlny"/>
    <w:link w:val="BezriadkovaniaChar"/>
    <w:uiPriority w:val="1"/>
    <w:qFormat/>
    <w:rsid w:val="00F115B9"/>
    <w:pPr>
      <w:spacing w:after="0"/>
    </w:pPr>
  </w:style>
  <w:style w:type="character" w:customStyle="1" w:styleId="BezriadkovaniaChar">
    <w:name w:val="Bez riadkovania Char"/>
    <w:basedOn w:val="Predvolenpsmoodseku"/>
    <w:link w:val="Bezriadkovania"/>
    <w:uiPriority w:val="1"/>
    <w:rsid w:val="00F115B9"/>
  </w:style>
  <w:style w:type="paragraph" w:styleId="Odsekzoznamu">
    <w:name w:val="List Paragraph"/>
    <w:basedOn w:val="Normlny"/>
    <w:uiPriority w:val="34"/>
    <w:qFormat/>
    <w:rsid w:val="00F115B9"/>
    <w:pPr>
      <w:ind w:left="720"/>
      <w:contextualSpacing/>
    </w:pPr>
  </w:style>
  <w:style w:type="paragraph" w:styleId="Citcia">
    <w:name w:val="Quote"/>
    <w:basedOn w:val="Normlny"/>
    <w:next w:val="Normlny"/>
    <w:link w:val="CitciaChar"/>
    <w:uiPriority w:val="29"/>
    <w:qFormat/>
    <w:rsid w:val="00F115B9"/>
    <w:rPr>
      <w:i/>
      <w:iCs/>
    </w:rPr>
  </w:style>
  <w:style w:type="character" w:customStyle="1" w:styleId="CitciaChar">
    <w:name w:val="Citácia Char"/>
    <w:basedOn w:val="Predvolenpsmoodseku"/>
    <w:link w:val="Citcia"/>
    <w:uiPriority w:val="29"/>
    <w:rsid w:val="00F115B9"/>
    <w:rPr>
      <w:rFonts w:eastAsiaTheme="majorEastAsia" w:cstheme="majorBidi"/>
      <w:i/>
      <w:iCs/>
    </w:rPr>
  </w:style>
  <w:style w:type="paragraph" w:styleId="Zvraznencitcia">
    <w:name w:val="Intense Quote"/>
    <w:basedOn w:val="Normlny"/>
    <w:next w:val="Normlny"/>
    <w:link w:val="ZvraznencitciaChar"/>
    <w:uiPriority w:val="30"/>
    <w:qFormat/>
    <w:rsid w:val="00F115B9"/>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ZvraznencitciaChar">
    <w:name w:val="Zvýraznená citácia Char"/>
    <w:basedOn w:val="Predvolenpsmoodseku"/>
    <w:link w:val="Zvraznencitcia"/>
    <w:uiPriority w:val="30"/>
    <w:rsid w:val="00F115B9"/>
    <w:rPr>
      <w:rFonts w:eastAsiaTheme="majorEastAsia" w:cstheme="majorBidi"/>
      <w:caps/>
      <w:color w:val="244482" w:themeColor="accent2" w:themeShade="7F"/>
      <w:spacing w:val="5"/>
      <w:sz w:val="20"/>
      <w:szCs w:val="20"/>
    </w:rPr>
  </w:style>
  <w:style w:type="character" w:styleId="Jemnzvraznenie">
    <w:name w:val="Subtle Emphasis"/>
    <w:uiPriority w:val="19"/>
    <w:qFormat/>
    <w:rsid w:val="00F115B9"/>
    <w:rPr>
      <w:i/>
      <w:iCs/>
    </w:rPr>
  </w:style>
  <w:style w:type="character" w:styleId="Intenzvnezvraznenie">
    <w:name w:val="Intense Emphasis"/>
    <w:uiPriority w:val="21"/>
    <w:qFormat/>
    <w:rsid w:val="00F115B9"/>
    <w:rPr>
      <w:i/>
      <w:iCs/>
      <w:caps/>
      <w:spacing w:val="10"/>
      <w:sz w:val="20"/>
      <w:szCs w:val="20"/>
    </w:rPr>
  </w:style>
  <w:style w:type="character" w:styleId="Jemnodkaz">
    <w:name w:val="Subtle Reference"/>
    <w:basedOn w:val="Predvolenpsmoodseku"/>
    <w:uiPriority w:val="31"/>
    <w:qFormat/>
    <w:rsid w:val="00F115B9"/>
    <w:rPr>
      <w:rFonts w:asciiTheme="minorHAnsi" w:eastAsiaTheme="minorEastAsia" w:hAnsiTheme="minorHAnsi" w:cstheme="minorBidi"/>
      <w:i/>
      <w:iCs/>
      <w:color w:val="244482" w:themeColor="accent2" w:themeShade="7F"/>
    </w:rPr>
  </w:style>
  <w:style w:type="character" w:styleId="Intenzvnyodkaz">
    <w:name w:val="Intense Reference"/>
    <w:uiPriority w:val="32"/>
    <w:qFormat/>
    <w:rsid w:val="00F115B9"/>
    <w:rPr>
      <w:rFonts w:asciiTheme="minorHAnsi" w:eastAsiaTheme="minorEastAsia" w:hAnsiTheme="minorHAnsi" w:cstheme="minorBidi"/>
      <w:b/>
      <w:bCs/>
      <w:i/>
      <w:iCs/>
      <w:color w:val="244482" w:themeColor="accent2" w:themeShade="7F"/>
    </w:rPr>
  </w:style>
  <w:style w:type="character" w:styleId="Nzovknihy">
    <w:name w:val="Book Title"/>
    <w:uiPriority w:val="33"/>
    <w:qFormat/>
    <w:rsid w:val="00F115B9"/>
    <w:rPr>
      <w:caps/>
      <w:color w:val="244482" w:themeColor="accent2" w:themeShade="7F"/>
      <w:spacing w:val="5"/>
      <w:u w:color="244482" w:themeColor="accent2" w:themeShade="7F"/>
    </w:rPr>
  </w:style>
  <w:style w:type="paragraph" w:styleId="Hlavikaobsahu">
    <w:name w:val="TOC Heading"/>
    <w:basedOn w:val="Nadpis1"/>
    <w:next w:val="Normlny"/>
    <w:uiPriority w:val="39"/>
    <w:semiHidden/>
    <w:unhideWhenUsed/>
    <w:qFormat/>
    <w:rsid w:val="00F115B9"/>
    <w:pPr>
      <w:outlineLvl w:val="9"/>
    </w:pPr>
  </w:style>
  <w:style w:type="table" w:styleId="Mriekatabuky">
    <w:name w:val="Table Grid"/>
    <w:basedOn w:val="Normlnatabuka"/>
    <w:uiPriority w:val="59"/>
    <w:rsid w:val="00AD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27C"/>
    <w:pPr>
      <w:autoSpaceDE w:val="0"/>
      <w:autoSpaceDN w:val="0"/>
      <w:adjustRightInd w:val="0"/>
      <w:spacing w:after="0" w:line="240" w:lineRule="auto"/>
    </w:pPr>
    <w:rPr>
      <w:rFonts w:ascii="Times New Roman" w:eastAsiaTheme="minorHAnsi" w:hAnsi="Times New Roman" w:cs="Times New Roman"/>
      <w:color w:val="000000"/>
      <w:sz w:val="24"/>
      <w:szCs w:val="24"/>
      <w:lang w:val="sk-SK" w:bidi="ar-SA"/>
    </w:rPr>
  </w:style>
  <w:style w:type="table" w:styleId="Svetlmriekazvraznenie5">
    <w:name w:val="Light Grid Accent 5"/>
    <w:basedOn w:val="Normlnatabuka"/>
    <w:uiPriority w:val="62"/>
    <w:rsid w:val="006D5F71"/>
    <w:pPr>
      <w:spacing w:after="0" w:line="240" w:lineRule="auto"/>
    </w:pPr>
    <w:tblPr>
      <w:tblStyleRowBandSize w:val="1"/>
      <w:tblStyleColBandSize w:val="1"/>
      <w:tblBorders>
        <w:top w:val="single" w:sz="8" w:space="0" w:color="AEBAD5" w:themeColor="accent5"/>
        <w:left w:val="single" w:sz="8" w:space="0" w:color="AEBAD5" w:themeColor="accent5"/>
        <w:bottom w:val="single" w:sz="8" w:space="0" w:color="AEBAD5" w:themeColor="accent5"/>
        <w:right w:val="single" w:sz="8" w:space="0" w:color="AEBAD5" w:themeColor="accent5"/>
        <w:insideH w:val="single" w:sz="8" w:space="0" w:color="AEBAD5" w:themeColor="accent5"/>
        <w:insideV w:val="single" w:sz="8" w:space="0" w:color="AEBA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AD5" w:themeColor="accent5"/>
          <w:left w:val="single" w:sz="8" w:space="0" w:color="AEBAD5" w:themeColor="accent5"/>
          <w:bottom w:val="single" w:sz="18" w:space="0" w:color="AEBAD5" w:themeColor="accent5"/>
          <w:right w:val="single" w:sz="8" w:space="0" w:color="AEBAD5" w:themeColor="accent5"/>
          <w:insideH w:val="nil"/>
          <w:insideV w:val="single" w:sz="8" w:space="0" w:color="AEBA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AD5" w:themeColor="accent5"/>
          <w:left w:val="single" w:sz="8" w:space="0" w:color="AEBAD5" w:themeColor="accent5"/>
          <w:bottom w:val="single" w:sz="8" w:space="0" w:color="AEBAD5" w:themeColor="accent5"/>
          <w:right w:val="single" w:sz="8" w:space="0" w:color="AEBAD5" w:themeColor="accent5"/>
          <w:insideH w:val="nil"/>
          <w:insideV w:val="single" w:sz="8" w:space="0" w:color="AEBA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tblStylePr w:type="band1Vert">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shd w:val="clear" w:color="auto" w:fill="EAEDF4" w:themeFill="accent5" w:themeFillTint="3F"/>
      </w:tcPr>
    </w:tblStylePr>
    <w:tblStylePr w:type="band1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insideV w:val="single" w:sz="8" w:space="0" w:color="AEBAD5" w:themeColor="accent5"/>
        </w:tcBorders>
        <w:shd w:val="clear" w:color="auto" w:fill="EAEDF4" w:themeFill="accent5" w:themeFillTint="3F"/>
      </w:tcPr>
    </w:tblStylePr>
    <w:tblStylePr w:type="band2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insideV w:val="single" w:sz="8" w:space="0" w:color="AEBAD5" w:themeColor="accent5"/>
        </w:tcBorders>
      </w:tcPr>
    </w:tblStylePr>
  </w:style>
  <w:style w:type="character" w:styleId="Hypertextovprepojenie">
    <w:name w:val="Hyperlink"/>
    <w:basedOn w:val="Predvolenpsmoodseku"/>
    <w:uiPriority w:val="99"/>
    <w:unhideWhenUsed/>
    <w:rsid w:val="00AB6528"/>
    <w:rPr>
      <w:color w:val="D2611C" w:themeColor="hyperlink"/>
      <w:u w:val="single"/>
    </w:rPr>
  </w:style>
  <w:style w:type="paragraph" w:styleId="Obsah4">
    <w:name w:val="toc 4"/>
    <w:basedOn w:val="Normlny"/>
    <w:next w:val="Normlny"/>
    <w:autoRedefine/>
    <w:uiPriority w:val="39"/>
    <w:unhideWhenUsed/>
    <w:rsid w:val="00717F55"/>
    <w:pPr>
      <w:tabs>
        <w:tab w:val="right" w:leader="dot" w:pos="9062"/>
      </w:tabs>
      <w:spacing w:after="100"/>
      <w:ind w:left="660"/>
      <w:jc w:val="center"/>
    </w:pPr>
    <w:rPr>
      <w:sz w:val="28"/>
      <w:szCs w:val="28"/>
    </w:rPr>
  </w:style>
  <w:style w:type="paragraph" w:styleId="Obsah5">
    <w:name w:val="toc 5"/>
    <w:basedOn w:val="Normlny"/>
    <w:next w:val="Normlny"/>
    <w:autoRedefine/>
    <w:uiPriority w:val="39"/>
    <w:unhideWhenUsed/>
    <w:rsid w:val="00DF6CAE"/>
    <w:pPr>
      <w:spacing w:after="100"/>
      <w:ind w:left="880"/>
    </w:pPr>
  </w:style>
  <w:style w:type="paragraph" w:styleId="Obsah1">
    <w:name w:val="toc 1"/>
    <w:basedOn w:val="Normlny"/>
    <w:next w:val="Normlny"/>
    <w:autoRedefine/>
    <w:uiPriority w:val="39"/>
    <w:unhideWhenUsed/>
    <w:qFormat/>
    <w:rsid w:val="00ED5BAD"/>
    <w:pPr>
      <w:spacing w:after="100"/>
    </w:pPr>
  </w:style>
  <w:style w:type="paragraph" w:styleId="Hlavika">
    <w:name w:val="header"/>
    <w:basedOn w:val="Normlny"/>
    <w:link w:val="HlavikaChar"/>
    <w:uiPriority w:val="99"/>
    <w:semiHidden/>
    <w:unhideWhenUsed/>
    <w:rsid w:val="0008015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80151"/>
    <w:rPr>
      <w:rFonts w:ascii="Arial" w:hAnsi="Arial"/>
      <w:lang w:val="sk-SK"/>
    </w:rPr>
  </w:style>
  <w:style w:type="paragraph" w:styleId="Pta">
    <w:name w:val="footer"/>
    <w:basedOn w:val="Normlny"/>
    <w:link w:val="PtaChar"/>
    <w:uiPriority w:val="99"/>
    <w:unhideWhenUsed/>
    <w:rsid w:val="00080151"/>
    <w:pPr>
      <w:tabs>
        <w:tab w:val="center" w:pos="4536"/>
        <w:tab w:val="right" w:pos="9072"/>
      </w:tabs>
      <w:spacing w:after="0" w:line="240" w:lineRule="auto"/>
    </w:pPr>
  </w:style>
  <w:style w:type="character" w:customStyle="1" w:styleId="PtaChar">
    <w:name w:val="Päta Char"/>
    <w:basedOn w:val="Predvolenpsmoodseku"/>
    <w:link w:val="Pta"/>
    <w:uiPriority w:val="99"/>
    <w:rsid w:val="00080151"/>
    <w:rPr>
      <w:rFonts w:ascii="Arial" w:hAnsi="Arial"/>
      <w:lang w:val="sk-SK"/>
    </w:rPr>
  </w:style>
  <w:style w:type="paragraph" w:styleId="Obsah2">
    <w:name w:val="toc 2"/>
    <w:basedOn w:val="Normlny"/>
    <w:next w:val="Normlny"/>
    <w:autoRedefine/>
    <w:uiPriority w:val="39"/>
    <w:unhideWhenUsed/>
    <w:qFormat/>
    <w:rsid w:val="00ED13E1"/>
    <w:pPr>
      <w:tabs>
        <w:tab w:val="right" w:leader="dot" w:pos="9062"/>
      </w:tabs>
      <w:spacing w:after="100" w:line="276" w:lineRule="auto"/>
      <w:ind w:left="220"/>
      <w:jc w:val="left"/>
    </w:pPr>
    <w:rPr>
      <w:rFonts w:eastAsiaTheme="minorEastAsia"/>
      <w:noProof/>
      <w:sz w:val="20"/>
    </w:rPr>
  </w:style>
  <w:style w:type="paragraph" w:styleId="Obsah3">
    <w:name w:val="toc 3"/>
    <w:basedOn w:val="Normlny"/>
    <w:next w:val="Normlny"/>
    <w:autoRedefine/>
    <w:uiPriority w:val="39"/>
    <w:semiHidden/>
    <w:unhideWhenUsed/>
    <w:qFormat/>
    <w:rsid w:val="00F6648D"/>
    <w:pPr>
      <w:spacing w:after="100" w:line="276" w:lineRule="auto"/>
      <w:ind w:left="440"/>
      <w:jc w:val="left"/>
    </w:pPr>
    <w:rPr>
      <w:rFonts w:asciiTheme="minorHAnsi" w:eastAsiaTheme="minorEastAsia" w:hAnsiTheme="minorHAnsi"/>
      <w:lang w:bidi="ar-SA"/>
    </w:rPr>
  </w:style>
  <w:style w:type="paragraph" w:styleId="Textbubliny">
    <w:name w:val="Balloon Text"/>
    <w:basedOn w:val="Normlny"/>
    <w:link w:val="TextbublinyChar"/>
    <w:uiPriority w:val="99"/>
    <w:semiHidden/>
    <w:unhideWhenUsed/>
    <w:rsid w:val="005228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28C2"/>
    <w:rPr>
      <w:rFonts w:ascii="Tahoma" w:hAnsi="Tahoma" w:cs="Tahoma"/>
      <w:sz w:val="16"/>
      <w:szCs w:val="16"/>
      <w:u w:val="none"/>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2"/>
        <w:szCs w:val="22"/>
        <w:u w:val="single"/>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5BAD"/>
    <w:pPr>
      <w:spacing w:line="360" w:lineRule="auto"/>
      <w:jc w:val="both"/>
    </w:pPr>
    <w:rPr>
      <w:rFonts w:ascii="Arial" w:hAnsi="Arial"/>
      <w:u w:val="none"/>
      <w:lang w:val="sk-SK"/>
    </w:rPr>
  </w:style>
  <w:style w:type="paragraph" w:styleId="Nadpis1">
    <w:name w:val="heading 1"/>
    <w:basedOn w:val="Normlny"/>
    <w:next w:val="Normlny"/>
    <w:link w:val="Nadpis1Char"/>
    <w:uiPriority w:val="9"/>
    <w:qFormat/>
    <w:rsid w:val="006B2BD8"/>
    <w:pPr>
      <w:pageBreakBefore/>
      <w:pBdr>
        <w:bottom w:val="single" w:sz="4" w:space="1" w:color="244482" w:themeColor="accent2" w:themeShade="7F"/>
      </w:pBdr>
      <w:spacing w:before="400"/>
      <w:jc w:val="left"/>
      <w:outlineLvl w:val="0"/>
    </w:pPr>
    <w:rPr>
      <w:caps/>
      <w:color w:val="244583" w:themeColor="accent2" w:themeShade="80"/>
      <w:spacing w:val="20"/>
      <w:sz w:val="24"/>
      <w:szCs w:val="28"/>
    </w:rPr>
  </w:style>
  <w:style w:type="paragraph" w:styleId="Nadpis2">
    <w:name w:val="heading 2"/>
    <w:basedOn w:val="Normlny"/>
    <w:next w:val="Normlny"/>
    <w:link w:val="Nadpis2Char"/>
    <w:uiPriority w:val="9"/>
    <w:unhideWhenUsed/>
    <w:qFormat/>
    <w:rsid w:val="006B2BD8"/>
    <w:pPr>
      <w:spacing w:before="400"/>
      <w:jc w:val="left"/>
      <w:outlineLvl w:val="1"/>
    </w:pPr>
    <w:rPr>
      <w:color w:val="244583" w:themeColor="accent2" w:themeShade="80"/>
      <w:szCs w:val="24"/>
    </w:rPr>
  </w:style>
  <w:style w:type="paragraph" w:styleId="Nadpis3">
    <w:name w:val="heading 3"/>
    <w:basedOn w:val="Normlny"/>
    <w:next w:val="Normlny"/>
    <w:link w:val="Nadpis3Char"/>
    <w:uiPriority w:val="9"/>
    <w:unhideWhenUsed/>
    <w:qFormat/>
    <w:rsid w:val="00F115B9"/>
    <w:pPr>
      <w:pBdr>
        <w:top w:val="dotted" w:sz="4" w:space="1" w:color="244482" w:themeColor="accent2" w:themeShade="7F"/>
        <w:bottom w:val="dotted" w:sz="4" w:space="1" w:color="244482" w:themeColor="accent2" w:themeShade="7F"/>
      </w:pBdr>
      <w:spacing w:before="300"/>
      <w:jc w:val="center"/>
      <w:outlineLvl w:val="2"/>
    </w:pPr>
    <w:rPr>
      <w:caps/>
      <w:color w:val="244482" w:themeColor="accent2" w:themeShade="7F"/>
      <w:sz w:val="24"/>
      <w:szCs w:val="24"/>
    </w:rPr>
  </w:style>
  <w:style w:type="paragraph" w:styleId="Nadpis4">
    <w:name w:val="heading 4"/>
    <w:basedOn w:val="Normlny"/>
    <w:next w:val="Normlny"/>
    <w:link w:val="Nadpis4Char"/>
    <w:uiPriority w:val="9"/>
    <w:unhideWhenUsed/>
    <w:qFormat/>
    <w:rsid w:val="0076275C"/>
    <w:pPr>
      <w:pageBreakBefore/>
      <w:pBdr>
        <w:bottom w:val="dotted" w:sz="4" w:space="1" w:color="3667C3" w:themeColor="accent2" w:themeShade="BF"/>
      </w:pBdr>
      <w:spacing w:after="120"/>
      <w:outlineLvl w:val="3"/>
    </w:pPr>
    <w:rPr>
      <w:caps/>
      <w:color w:val="244482" w:themeColor="accent2" w:themeShade="7F"/>
      <w:spacing w:val="10"/>
    </w:rPr>
  </w:style>
  <w:style w:type="paragraph" w:styleId="Nadpis5">
    <w:name w:val="heading 5"/>
    <w:basedOn w:val="Normlny"/>
    <w:next w:val="Normlny"/>
    <w:link w:val="Nadpis5Char"/>
    <w:uiPriority w:val="9"/>
    <w:unhideWhenUsed/>
    <w:qFormat/>
    <w:rsid w:val="00C06C84"/>
    <w:pPr>
      <w:spacing w:before="320" w:after="120"/>
      <w:outlineLvl w:val="4"/>
    </w:pPr>
    <w:rPr>
      <w:color w:val="244482" w:themeColor="accent2" w:themeShade="7F"/>
    </w:rPr>
  </w:style>
  <w:style w:type="paragraph" w:styleId="Nadpis6">
    <w:name w:val="heading 6"/>
    <w:basedOn w:val="Normlny"/>
    <w:next w:val="Normlny"/>
    <w:link w:val="Nadpis6Char"/>
    <w:uiPriority w:val="9"/>
    <w:unhideWhenUsed/>
    <w:qFormat/>
    <w:rsid w:val="00025159"/>
    <w:pPr>
      <w:spacing w:before="200" w:after="0"/>
      <w:jc w:val="left"/>
      <w:outlineLvl w:val="5"/>
    </w:pPr>
    <w:rPr>
      <w:b/>
      <w:u w:val="single"/>
    </w:rPr>
  </w:style>
  <w:style w:type="paragraph" w:styleId="Nadpis7">
    <w:name w:val="heading 7"/>
    <w:basedOn w:val="Normlny"/>
    <w:next w:val="Normlny"/>
    <w:link w:val="Nadpis7Char"/>
    <w:uiPriority w:val="9"/>
    <w:unhideWhenUsed/>
    <w:qFormat/>
    <w:rsid w:val="00F115B9"/>
    <w:pPr>
      <w:spacing w:after="120"/>
      <w:jc w:val="center"/>
      <w:outlineLvl w:val="6"/>
    </w:pPr>
    <w:rPr>
      <w:i/>
      <w:iCs/>
      <w:caps/>
      <w:color w:val="3667C3" w:themeColor="accent2" w:themeShade="BF"/>
      <w:spacing w:val="10"/>
    </w:rPr>
  </w:style>
  <w:style w:type="paragraph" w:styleId="Nadpis8">
    <w:name w:val="heading 8"/>
    <w:basedOn w:val="Normlny"/>
    <w:next w:val="Normlny"/>
    <w:link w:val="Nadpis8Char"/>
    <w:uiPriority w:val="9"/>
    <w:semiHidden/>
    <w:unhideWhenUsed/>
    <w:qFormat/>
    <w:rsid w:val="00F115B9"/>
    <w:pPr>
      <w:spacing w:after="120"/>
      <w:jc w:val="center"/>
      <w:outlineLvl w:val="7"/>
    </w:pPr>
    <w:rPr>
      <w:caps/>
      <w:spacing w:val="10"/>
      <w:sz w:val="20"/>
      <w:szCs w:val="20"/>
    </w:rPr>
  </w:style>
  <w:style w:type="paragraph" w:styleId="Nadpis9">
    <w:name w:val="heading 9"/>
    <w:basedOn w:val="Normlny"/>
    <w:next w:val="Normlny"/>
    <w:link w:val="Nadpis9Char"/>
    <w:uiPriority w:val="9"/>
    <w:semiHidden/>
    <w:unhideWhenUsed/>
    <w:qFormat/>
    <w:rsid w:val="00F115B9"/>
    <w:pPr>
      <w:spacing w:after="120"/>
      <w:jc w:val="center"/>
      <w:outlineLvl w:val="8"/>
    </w:pPr>
    <w:rPr>
      <w:i/>
      <w:iCs/>
      <w:caps/>
      <w:spacing w:val="1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B2BD8"/>
    <w:rPr>
      <w:rFonts w:ascii="Arial" w:hAnsi="Arial"/>
      <w:caps/>
      <w:color w:val="244583" w:themeColor="accent2" w:themeShade="80"/>
      <w:spacing w:val="20"/>
      <w:sz w:val="24"/>
      <w:szCs w:val="28"/>
      <w:lang w:val="sk-SK"/>
    </w:rPr>
  </w:style>
  <w:style w:type="character" w:customStyle="1" w:styleId="Nadpis2Char">
    <w:name w:val="Nadpis 2 Char"/>
    <w:basedOn w:val="Predvolenpsmoodseku"/>
    <w:link w:val="Nadpis2"/>
    <w:uiPriority w:val="9"/>
    <w:rsid w:val="006B2BD8"/>
    <w:rPr>
      <w:rFonts w:ascii="Arial" w:hAnsi="Arial"/>
      <w:color w:val="244583" w:themeColor="accent2" w:themeShade="80"/>
      <w:szCs w:val="24"/>
      <w:lang w:val="sk-SK"/>
    </w:rPr>
  </w:style>
  <w:style w:type="character" w:customStyle="1" w:styleId="Nadpis3Char">
    <w:name w:val="Nadpis 3 Char"/>
    <w:basedOn w:val="Predvolenpsmoodseku"/>
    <w:link w:val="Nadpis3"/>
    <w:uiPriority w:val="9"/>
    <w:rsid w:val="00F115B9"/>
    <w:rPr>
      <w:rFonts w:eastAsiaTheme="majorEastAsia" w:cstheme="majorBidi"/>
      <w:caps/>
      <w:color w:val="244482" w:themeColor="accent2" w:themeShade="7F"/>
      <w:sz w:val="24"/>
      <w:szCs w:val="24"/>
    </w:rPr>
  </w:style>
  <w:style w:type="character" w:customStyle="1" w:styleId="Nadpis4Char">
    <w:name w:val="Nadpis 4 Char"/>
    <w:basedOn w:val="Predvolenpsmoodseku"/>
    <w:link w:val="Nadpis4"/>
    <w:uiPriority w:val="9"/>
    <w:rsid w:val="0076275C"/>
    <w:rPr>
      <w:rFonts w:ascii="Arial" w:hAnsi="Arial"/>
      <w:caps/>
      <w:color w:val="244482" w:themeColor="accent2" w:themeShade="7F"/>
      <w:spacing w:val="10"/>
    </w:rPr>
  </w:style>
  <w:style w:type="character" w:customStyle="1" w:styleId="Nadpis5Char">
    <w:name w:val="Nadpis 5 Char"/>
    <w:basedOn w:val="Predvolenpsmoodseku"/>
    <w:link w:val="Nadpis5"/>
    <w:uiPriority w:val="9"/>
    <w:rsid w:val="00C06C84"/>
    <w:rPr>
      <w:rFonts w:ascii="Arial" w:hAnsi="Arial"/>
      <w:color w:val="244482" w:themeColor="accent2" w:themeShade="7F"/>
    </w:rPr>
  </w:style>
  <w:style w:type="character" w:customStyle="1" w:styleId="Nadpis6Char">
    <w:name w:val="Nadpis 6 Char"/>
    <w:basedOn w:val="Predvolenpsmoodseku"/>
    <w:link w:val="Nadpis6"/>
    <w:uiPriority w:val="9"/>
    <w:rsid w:val="00025159"/>
    <w:rPr>
      <w:rFonts w:ascii="Arial" w:hAnsi="Arial"/>
      <w:b/>
      <w:u w:val="single"/>
      <w:lang w:val="sk-SK"/>
    </w:rPr>
  </w:style>
  <w:style w:type="character" w:customStyle="1" w:styleId="Nadpis7Char">
    <w:name w:val="Nadpis 7 Char"/>
    <w:basedOn w:val="Predvolenpsmoodseku"/>
    <w:link w:val="Nadpis7"/>
    <w:uiPriority w:val="9"/>
    <w:rsid w:val="00F115B9"/>
    <w:rPr>
      <w:rFonts w:eastAsiaTheme="majorEastAsia" w:cstheme="majorBidi"/>
      <w:i/>
      <w:iCs/>
      <w:caps/>
      <w:color w:val="3667C3" w:themeColor="accent2" w:themeShade="BF"/>
      <w:spacing w:val="10"/>
    </w:rPr>
  </w:style>
  <w:style w:type="character" w:customStyle="1" w:styleId="Nadpis8Char">
    <w:name w:val="Nadpis 8 Char"/>
    <w:basedOn w:val="Predvolenpsmoodseku"/>
    <w:link w:val="Nadpis8"/>
    <w:uiPriority w:val="9"/>
    <w:semiHidden/>
    <w:rsid w:val="00F115B9"/>
    <w:rPr>
      <w:rFonts w:eastAsiaTheme="majorEastAsia" w:cstheme="majorBidi"/>
      <w:caps/>
      <w:spacing w:val="10"/>
      <w:sz w:val="20"/>
      <w:szCs w:val="20"/>
    </w:rPr>
  </w:style>
  <w:style w:type="character" w:customStyle="1" w:styleId="Nadpis9Char">
    <w:name w:val="Nadpis 9 Char"/>
    <w:basedOn w:val="Predvolenpsmoodseku"/>
    <w:link w:val="Nadpis9"/>
    <w:uiPriority w:val="9"/>
    <w:semiHidden/>
    <w:rsid w:val="00F115B9"/>
    <w:rPr>
      <w:rFonts w:eastAsiaTheme="majorEastAsia" w:cstheme="majorBidi"/>
      <w:i/>
      <w:iCs/>
      <w:caps/>
      <w:spacing w:val="10"/>
      <w:sz w:val="20"/>
      <w:szCs w:val="20"/>
    </w:rPr>
  </w:style>
  <w:style w:type="paragraph" w:styleId="Popis">
    <w:name w:val="caption"/>
    <w:basedOn w:val="Normlny"/>
    <w:next w:val="Normlny"/>
    <w:uiPriority w:val="35"/>
    <w:unhideWhenUsed/>
    <w:qFormat/>
    <w:rsid w:val="00314E64"/>
    <w:pPr>
      <w:spacing w:before="40" w:after="40"/>
      <w:jc w:val="left"/>
    </w:pPr>
    <w:rPr>
      <w:i/>
      <w:sz w:val="18"/>
      <w:szCs w:val="18"/>
    </w:rPr>
  </w:style>
  <w:style w:type="paragraph" w:styleId="Nzov">
    <w:name w:val="Title"/>
    <w:basedOn w:val="Normlny"/>
    <w:next w:val="Normlny"/>
    <w:link w:val="NzovChar"/>
    <w:uiPriority w:val="10"/>
    <w:qFormat/>
    <w:rsid w:val="00F115B9"/>
    <w:pPr>
      <w:pBdr>
        <w:top w:val="dotted" w:sz="2" w:space="1" w:color="244583" w:themeColor="accent2" w:themeShade="80"/>
        <w:bottom w:val="dotted" w:sz="2" w:space="6" w:color="244583" w:themeColor="accent2" w:themeShade="80"/>
      </w:pBdr>
      <w:spacing w:before="500" w:after="300"/>
      <w:jc w:val="center"/>
    </w:pPr>
    <w:rPr>
      <w:caps/>
      <w:color w:val="244583" w:themeColor="accent2" w:themeShade="80"/>
      <w:spacing w:val="50"/>
      <w:sz w:val="44"/>
      <w:szCs w:val="44"/>
    </w:rPr>
  </w:style>
  <w:style w:type="character" w:customStyle="1" w:styleId="NzovChar">
    <w:name w:val="Názov Char"/>
    <w:basedOn w:val="Predvolenpsmoodseku"/>
    <w:link w:val="Nzov"/>
    <w:uiPriority w:val="10"/>
    <w:rsid w:val="00F115B9"/>
    <w:rPr>
      <w:rFonts w:eastAsiaTheme="majorEastAsia" w:cstheme="majorBidi"/>
      <w:caps/>
      <w:color w:val="244583" w:themeColor="accent2" w:themeShade="80"/>
      <w:spacing w:val="50"/>
      <w:sz w:val="44"/>
      <w:szCs w:val="44"/>
    </w:rPr>
  </w:style>
  <w:style w:type="paragraph" w:styleId="Podtitul">
    <w:name w:val="Subtitle"/>
    <w:basedOn w:val="Normlny"/>
    <w:next w:val="Normlny"/>
    <w:link w:val="PodtitulChar"/>
    <w:uiPriority w:val="11"/>
    <w:qFormat/>
    <w:rsid w:val="00F115B9"/>
    <w:pPr>
      <w:spacing w:after="560"/>
      <w:jc w:val="center"/>
    </w:pPr>
    <w:rPr>
      <w:caps/>
      <w:spacing w:val="20"/>
      <w:sz w:val="18"/>
      <w:szCs w:val="18"/>
    </w:rPr>
  </w:style>
  <w:style w:type="character" w:customStyle="1" w:styleId="PodtitulChar">
    <w:name w:val="Podtitul Char"/>
    <w:basedOn w:val="Predvolenpsmoodseku"/>
    <w:link w:val="Podtitul"/>
    <w:uiPriority w:val="11"/>
    <w:rsid w:val="00F115B9"/>
    <w:rPr>
      <w:rFonts w:eastAsiaTheme="majorEastAsia" w:cstheme="majorBidi"/>
      <w:caps/>
      <w:spacing w:val="20"/>
      <w:sz w:val="18"/>
      <w:szCs w:val="18"/>
    </w:rPr>
  </w:style>
  <w:style w:type="character" w:styleId="Siln">
    <w:name w:val="Strong"/>
    <w:uiPriority w:val="22"/>
    <w:qFormat/>
    <w:rsid w:val="00F115B9"/>
    <w:rPr>
      <w:b/>
      <w:bCs/>
      <w:color w:val="3667C3" w:themeColor="accent2" w:themeShade="BF"/>
      <w:spacing w:val="5"/>
    </w:rPr>
  </w:style>
  <w:style w:type="character" w:styleId="Zvraznenie">
    <w:name w:val="Emphasis"/>
    <w:uiPriority w:val="20"/>
    <w:qFormat/>
    <w:rsid w:val="00F115B9"/>
    <w:rPr>
      <w:caps/>
      <w:spacing w:val="5"/>
      <w:sz w:val="20"/>
      <w:szCs w:val="20"/>
    </w:rPr>
  </w:style>
  <w:style w:type="paragraph" w:styleId="Bezriadkovania">
    <w:name w:val="No Spacing"/>
    <w:basedOn w:val="Normlny"/>
    <w:link w:val="BezriadkovaniaChar"/>
    <w:uiPriority w:val="1"/>
    <w:qFormat/>
    <w:rsid w:val="00F115B9"/>
    <w:pPr>
      <w:spacing w:after="0"/>
    </w:pPr>
  </w:style>
  <w:style w:type="character" w:customStyle="1" w:styleId="BezriadkovaniaChar">
    <w:name w:val="Bez riadkovania Char"/>
    <w:basedOn w:val="Predvolenpsmoodseku"/>
    <w:link w:val="Bezriadkovania"/>
    <w:uiPriority w:val="1"/>
    <w:rsid w:val="00F115B9"/>
  </w:style>
  <w:style w:type="paragraph" w:styleId="Odsekzoznamu">
    <w:name w:val="List Paragraph"/>
    <w:basedOn w:val="Normlny"/>
    <w:uiPriority w:val="34"/>
    <w:qFormat/>
    <w:rsid w:val="00F115B9"/>
    <w:pPr>
      <w:ind w:left="720"/>
      <w:contextualSpacing/>
    </w:pPr>
  </w:style>
  <w:style w:type="paragraph" w:styleId="Citcia">
    <w:name w:val="Quote"/>
    <w:basedOn w:val="Normlny"/>
    <w:next w:val="Normlny"/>
    <w:link w:val="CitciaChar"/>
    <w:uiPriority w:val="29"/>
    <w:qFormat/>
    <w:rsid w:val="00F115B9"/>
    <w:rPr>
      <w:i/>
      <w:iCs/>
    </w:rPr>
  </w:style>
  <w:style w:type="character" w:customStyle="1" w:styleId="CitciaChar">
    <w:name w:val="Citácia Char"/>
    <w:basedOn w:val="Predvolenpsmoodseku"/>
    <w:link w:val="Citcia"/>
    <w:uiPriority w:val="29"/>
    <w:rsid w:val="00F115B9"/>
    <w:rPr>
      <w:rFonts w:eastAsiaTheme="majorEastAsia" w:cstheme="majorBidi"/>
      <w:i/>
      <w:iCs/>
    </w:rPr>
  </w:style>
  <w:style w:type="paragraph" w:styleId="Zvraznencitcia">
    <w:name w:val="Intense Quote"/>
    <w:basedOn w:val="Normlny"/>
    <w:next w:val="Normlny"/>
    <w:link w:val="ZvraznencitciaChar"/>
    <w:uiPriority w:val="30"/>
    <w:qFormat/>
    <w:rsid w:val="00F115B9"/>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ZvraznencitciaChar">
    <w:name w:val="Zvýraznená citácia Char"/>
    <w:basedOn w:val="Predvolenpsmoodseku"/>
    <w:link w:val="Zvraznencitcia"/>
    <w:uiPriority w:val="30"/>
    <w:rsid w:val="00F115B9"/>
    <w:rPr>
      <w:rFonts w:eastAsiaTheme="majorEastAsia" w:cstheme="majorBidi"/>
      <w:caps/>
      <w:color w:val="244482" w:themeColor="accent2" w:themeShade="7F"/>
      <w:spacing w:val="5"/>
      <w:sz w:val="20"/>
      <w:szCs w:val="20"/>
    </w:rPr>
  </w:style>
  <w:style w:type="character" w:styleId="Jemnzvraznenie">
    <w:name w:val="Subtle Emphasis"/>
    <w:uiPriority w:val="19"/>
    <w:qFormat/>
    <w:rsid w:val="00F115B9"/>
    <w:rPr>
      <w:i/>
      <w:iCs/>
    </w:rPr>
  </w:style>
  <w:style w:type="character" w:styleId="Intenzvnezvraznenie">
    <w:name w:val="Intense Emphasis"/>
    <w:uiPriority w:val="21"/>
    <w:qFormat/>
    <w:rsid w:val="00F115B9"/>
    <w:rPr>
      <w:i/>
      <w:iCs/>
      <w:caps/>
      <w:spacing w:val="10"/>
      <w:sz w:val="20"/>
      <w:szCs w:val="20"/>
    </w:rPr>
  </w:style>
  <w:style w:type="character" w:styleId="Jemnodkaz">
    <w:name w:val="Subtle Reference"/>
    <w:basedOn w:val="Predvolenpsmoodseku"/>
    <w:uiPriority w:val="31"/>
    <w:qFormat/>
    <w:rsid w:val="00F115B9"/>
    <w:rPr>
      <w:rFonts w:asciiTheme="minorHAnsi" w:eastAsiaTheme="minorEastAsia" w:hAnsiTheme="minorHAnsi" w:cstheme="minorBidi"/>
      <w:i/>
      <w:iCs/>
      <w:color w:val="244482" w:themeColor="accent2" w:themeShade="7F"/>
    </w:rPr>
  </w:style>
  <w:style w:type="character" w:styleId="Intenzvnyodkaz">
    <w:name w:val="Intense Reference"/>
    <w:uiPriority w:val="32"/>
    <w:qFormat/>
    <w:rsid w:val="00F115B9"/>
    <w:rPr>
      <w:rFonts w:asciiTheme="minorHAnsi" w:eastAsiaTheme="minorEastAsia" w:hAnsiTheme="minorHAnsi" w:cstheme="minorBidi"/>
      <w:b/>
      <w:bCs/>
      <w:i/>
      <w:iCs/>
      <w:color w:val="244482" w:themeColor="accent2" w:themeShade="7F"/>
    </w:rPr>
  </w:style>
  <w:style w:type="character" w:styleId="Nzovknihy">
    <w:name w:val="Book Title"/>
    <w:uiPriority w:val="33"/>
    <w:qFormat/>
    <w:rsid w:val="00F115B9"/>
    <w:rPr>
      <w:caps/>
      <w:color w:val="244482" w:themeColor="accent2" w:themeShade="7F"/>
      <w:spacing w:val="5"/>
      <w:u w:color="244482" w:themeColor="accent2" w:themeShade="7F"/>
    </w:rPr>
  </w:style>
  <w:style w:type="paragraph" w:styleId="Hlavikaobsahu">
    <w:name w:val="TOC Heading"/>
    <w:basedOn w:val="Nadpis1"/>
    <w:next w:val="Normlny"/>
    <w:uiPriority w:val="39"/>
    <w:semiHidden/>
    <w:unhideWhenUsed/>
    <w:qFormat/>
    <w:rsid w:val="00F115B9"/>
    <w:pPr>
      <w:outlineLvl w:val="9"/>
    </w:pPr>
  </w:style>
  <w:style w:type="table" w:styleId="Mriekatabuky">
    <w:name w:val="Table Grid"/>
    <w:basedOn w:val="Normlnatabuka"/>
    <w:uiPriority w:val="59"/>
    <w:rsid w:val="00AD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27C"/>
    <w:pPr>
      <w:autoSpaceDE w:val="0"/>
      <w:autoSpaceDN w:val="0"/>
      <w:adjustRightInd w:val="0"/>
      <w:spacing w:after="0" w:line="240" w:lineRule="auto"/>
    </w:pPr>
    <w:rPr>
      <w:rFonts w:ascii="Times New Roman" w:eastAsiaTheme="minorHAnsi" w:hAnsi="Times New Roman" w:cs="Times New Roman"/>
      <w:color w:val="000000"/>
      <w:sz w:val="24"/>
      <w:szCs w:val="24"/>
      <w:lang w:val="sk-SK" w:bidi="ar-SA"/>
    </w:rPr>
  </w:style>
  <w:style w:type="table" w:styleId="Svetlmriekazvraznenie5">
    <w:name w:val="Light Grid Accent 5"/>
    <w:basedOn w:val="Normlnatabuka"/>
    <w:uiPriority w:val="62"/>
    <w:rsid w:val="006D5F71"/>
    <w:pPr>
      <w:spacing w:after="0" w:line="240" w:lineRule="auto"/>
    </w:pPr>
    <w:tblPr>
      <w:tblStyleRowBandSize w:val="1"/>
      <w:tblStyleColBandSize w:val="1"/>
      <w:tblBorders>
        <w:top w:val="single" w:sz="8" w:space="0" w:color="AEBAD5" w:themeColor="accent5"/>
        <w:left w:val="single" w:sz="8" w:space="0" w:color="AEBAD5" w:themeColor="accent5"/>
        <w:bottom w:val="single" w:sz="8" w:space="0" w:color="AEBAD5" w:themeColor="accent5"/>
        <w:right w:val="single" w:sz="8" w:space="0" w:color="AEBAD5" w:themeColor="accent5"/>
        <w:insideH w:val="single" w:sz="8" w:space="0" w:color="AEBAD5" w:themeColor="accent5"/>
        <w:insideV w:val="single" w:sz="8" w:space="0" w:color="AEBA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AD5" w:themeColor="accent5"/>
          <w:left w:val="single" w:sz="8" w:space="0" w:color="AEBAD5" w:themeColor="accent5"/>
          <w:bottom w:val="single" w:sz="18" w:space="0" w:color="AEBAD5" w:themeColor="accent5"/>
          <w:right w:val="single" w:sz="8" w:space="0" w:color="AEBAD5" w:themeColor="accent5"/>
          <w:insideH w:val="nil"/>
          <w:insideV w:val="single" w:sz="8" w:space="0" w:color="AEBA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AD5" w:themeColor="accent5"/>
          <w:left w:val="single" w:sz="8" w:space="0" w:color="AEBAD5" w:themeColor="accent5"/>
          <w:bottom w:val="single" w:sz="8" w:space="0" w:color="AEBAD5" w:themeColor="accent5"/>
          <w:right w:val="single" w:sz="8" w:space="0" w:color="AEBAD5" w:themeColor="accent5"/>
          <w:insideH w:val="nil"/>
          <w:insideV w:val="single" w:sz="8" w:space="0" w:color="AEBA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tblStylePr w:type="band1Vert">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shd w:val="clear" w:color="auto" w:fill="EAEDF4" w:themeFill="accent5" w:themeFillTint="3F"/>
      </w:tcPr>
    </w:tblStylePr>
    <w:tblStylePr w:type="band1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insideV w:val="single" w:sz="8" w:space="0" w:color="AEBAD5" w:themeColor="accent5"/>
        </w:tcBorders>
        <w:shd w:val="clear" w:color="auto" w:fill="EAEDF4" w:themeFill="accent5" w:themeFillTint="3F"/>
      </w:tcPr>
    </w:tblStylePr>
    <w:tblStylePr w:type="band2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insideV w:val="single" w:sz="8" w:space="0" w:color="AEBAD5" w:themeColor="accent5"/>
        </w:tcBorders>
      </w:tcPr>
    </w:tblStylePr>
  </w:style>
  <w:style w:type="character" w:styleId="Hypertextovprepojenie">
    <w:name w:val="Hyperlink"/>
    <w:basedOn w:val="Predvolenpsmoodseku"/>
    <w:uiPriority w:val="99"/>
    <w:unhideWhenUsed/>
    <w:rsid w:val="00AB6528"/>
    <w:rPr>
      <w:color w:val="D2611C" w:themeColor="hyperlink"/>
      <w:u w:val="single"/>
    </w:rPr>
  </w:style>
  <w:style w:type="paragraph" w:styleId="Obsah4">
    <w:name w:val="toc 4"/>
    <w:basedOn w:val="Normlny"/>
    <w:next w:val="Normlny"/>
    <w:autoRedefine/>
    <w:uiPriority w:val="39"/>
    <w:unhideWhenUsed/>
    <w:rsid w:val="00717F55"/>
    <w:pPr>
      <w:tabs>
        <w:tab w:val="right" w:leader="dot" w:pos="9062"/>
      </w:tabs>
      <w:spacing w:after="100"/>
      <w:ind w:left="660"/>
      <w:jc w:val="center"/>
    </w:pPr>
    <w:rPr>
      <w:sz w:val="28"/>
      <w:szCs w:val="28"/>
    </w:rPr>
  </w:style>
  <w:style w:type="paragraph" w:styleId="Obsah5">
    <w:name w:val="toc 5"/>
    <w:basedOn w:val="Normlny"/>
    <w:next w:val="Normlny"/>
    <w:autoRedefine/>
    <w:uiPriority w:val="39"/>
    <w:unhideWhenUsed/>
    <w:rsid w:val="00DF6CAE"/>
    <w:pPr>
      <w:spacing w:after="100"/>
      <w:ind w:left="880"/>
    </w:pPr>
  </w:style>
  <w:style w:type="paragraph" w:styleId="Obsah1">
    <w:name w:val="toc 1"/>
    <w:basedOn w:val="Normlny"/>
    <w:next w:val="Normlny"/>
    <w:autoRedefine/>
    <w:uiPriority w:val="39"/>
    <w:unhideWhenUsed/>
    <w:qFormat/>
    <w:rsid w:val="00ED5BAD"/>
    <w:pPr>
      <w:spacing w:after="100"/>
    </w:pPr>
  </w:style>
  <w:style w:type="paragraph" w:styleId="Hlavika">
    <w:name w:val="header"/>
    <w:basedOn w:val="Normlny"/>
    <w:link w:val="HlavikaChar"/>
    <w:uiPriority w:val="99"/>
    <w:semiHidden/>
    <w:unhideWhenUsed/>
    <w:rsid w:val="0008015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80151"/>
    <w:rPr>
      <w:rFonts w:ascii="Arial" w:hAnsi="Arial"/>
      <w:lang w:val="sk-SK"/>
    </w:rPr>
  </w:style>
  <w:style w:type="paragraph" w:styleId="Pta">
    <w:name w:val="footer"/>
    <w:basedOn w:val="Normlny"/>
    <w:link w:val="PtaChar"/>
    <w:uiPriority w:val="99"/>
    <w:unhideWhenUsed/>
    <w:rsid w:val="00080151"/>
    <w:pPr>
      <w:tabs>
        <w:tab w:val="center" w:pos="4536"/>
        <w:tab w:val="right" w:pos="9072"/>
      </w:tabs>
      <w:spacing w:after="0" w:line="240" w:lineRule="auto"/>
    </w:pPr>
  </w:style>
  <w:style w:type="character" w:customStyle="1" w:styleId="PtaChar">
    <w:name w:val="Päta Char"/>
    <w:basedOn w:val="Predvolenpsmoodseku"/>
    <w:link w:val="Pta"/>
    <w:uiPriority w:val="99"/>
    <w:rsid w:val="00080151"/>
    <w:rPr>
      <w:rFonts w:ascii="Arial" w:hAnsi="Arial"/>
      <w:lang w:val="sk-SK"/>
    </w:rPr>
  </w:style>
  <w:style w:type="paragraph" w:styleId="Obsah2">
    <w:name w:val="toc 2"/>
    <w:basedOn w:val="Normlny"/>
    <w:next w:val="Normlny"/>
    <w:autoRedefine/>
    <w:uiPriority w:val="39"/>
    <w:unhideWhenUsed/>
    <w:qFormat/>
    <w:rsid w:val="00ED13E1"/>
    <w:pPr>
      <w:tabs>
        <w:tab w:val="right" w:leader="dot" w:pos="9062"/>
      </w:tabs>
      <w:spacing w:after="100" w:line="276" w:lineRule="auto"/>
      <w:ind w:left="220"/>
      <w:jc w:val="left"/>
    </w:pPr>
    <w:rPr>
      <w:rFonts w:eastAsiaTheme="minorEastAsia"/>
      <w:noProof/>
      <w:sz w:val="20"/>
    </w:rPr>
  </w:style>
  <w:style w:type="paragraph" w:styleId="Obsah3">
    <w:name w:val="toc 3"/>
    <w:basedOn w:val="Normlny"/>
    <w:next w:val="Normlny"/>
    <w:autoRedefine/>
    <w:uiPriority w:val="39"/>
    <w:semiHidden/>
    <w:unhideWhenUsed/>
    <w:qFormat/>
    <w:rsid w:val="00F6648D"/>
    <w:pPr>
      <w:spacing w:after="100" w:line="276" w:lineRule="auto"/>
      <w:ind w:left="440"/>
      <w:jc w:val="left"/>
    </w:pPr>
    <w:rPr>
      <w:rFonts w:asciiTheme="minorHAnsi" w:eastAsiaTheme="minorEastAsia" w:hAnsiTheme="minorHAnsi"/>
      <w:lang w:bidi="ar-SA"/>
    </w:rPr>
  </w:style>
  <w:style w:type="paragraph" w:styleId="Textbubliny">
    <w:name w:val="Balloon Text"/>
    <w:basedOn w:val="Normlny"/>
    <w:link w:val="TextbublinyChar"/>
    <w:uiPriority w:val="99"/>
    <w:semiHidden/>
    <w:unhideWhenUsed/>
    <w:rsid w:val="005228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28C2"/>
    <w:rPr>
      <w:rFonts w:ascii="Tahoma" w:hAnsi="Tahoma" w:cs="Tahoma"/>
      <w:sz w:val="16"/>
      <w:szCs w:val="16"/>
      <w:u w:val="none"/>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0376">
      <w:bodyDiv w:val="1"/>
      <w:marLeft w:val="0"/>
      <w:marRight w:val="0"/>
      <w:marTop w:val="0"/>
      <w:marBottom w:val="0"/>
      <w:divBdr>
        <w:top w:val="none" w:sz="0" w:space="0" w:color="auto"/>
        <w:left w:val="none" w:sz="0" w:space="0" w:color="auto"/>
        <w:bottom w:val="none" w:sz="0" w:space="0" w:color="auto"/>
        <w:right w:val="none" w:sz="0" w:space="0" w:color="auto"/>
      </w:divBdr>
    </w:div>
    <w:div w:id="210655678">
      <w:bodyDiv w:val="1"/>
      <w:marLeft w:val="0"/>
      <w:marRight w:val="0"/>
      <w:marTop w:val="0"/>
      <w:marBottom w:val="0"/>
      <w:divBdr>
        <w:top w:val="none" w:sz="0" w:space="0" w:color="auto"/>
        <w:left w:val="none" w:sz="0" w:space="0" w:color="auto"/>
        <w:bottom w:val="none" w:sz="0" w:space="0" w:color="auto"/>
        <w:right w:val="none" w:sz="0" w:space="0" w:color="auto"/>
      </w:divBdr>
    </w:div>
    <w:div w:id="367149390">
      <w:bodyDiv w:val="1"/>
      <w:marLeft w:val="0"/>
      <w:marRight w:val="0"/>
      <w:marTop w:val="0"/>
      <w:marBottom w:val="0"/>
      <w:divBdr>
        <w:top w:val="none" w:sz="0" w:space="0" w:color="auto"/>
        <w:left w:val="none" w:sz="0" w:space="0" w:color="auto"/>
        <w:bottom w:val="none" w:sz="0" w:space="0" w:color="auto"/>
        <w:right w:val="none" w:sz="0" w:space="0" w:color="auto"/>
      </w:divBdr>
    </w:div>
    <w:div w:id="389043342">
      <w:bodyDiv w:val="1"/>
      <w:marLeft w:val="0"/>
      <w:marRight w:val="0"/>
      <w:marTop w:val="0"/>
      <w:marBottom w:val="0"/>
      <w:divBdr>
        <w:top w:val="none" w:sz="0" w:space="0" w:color="auto"/>
        <w:left w:val="none" w:sz="0" w:space="0" w:color="auto"/>
        <w:bottom w:val="none" w:sz="0" w:space="0" w:color="auto"/>
        <w:right w:val="none" w:sz="0" w:space="0" w:color="auto"/>
      </w:divBdr>
    </w:div>
    <w:div w:id="478151975">
      <w:bodyDiv w:val="1"/>
      <w:marLeft w:val="0"/>
      <w:marRight w:val="0"/>
      <w:marTop w:val="0"/>
      <w:marBottom w:val="0"/>
      <w:divBdr>
        <w:top w:val="none" w:sz="0" w:space="0" w:color="auto"/>
        <w:left w:val="none" w:sz="0" w:space="0" w:color="auto"/>
        <w:bottom w:val="none" w:sz="0" w:space="0" w:color="auto"/>
        <w:right w:val="none" w:sz="0" w:space="0" w:color="auto"/>
      </w:divBdr>
    </w:div>
    <w:div w:id="497815792">
      <w:bodyDiv w:val="1"/>
      <w:marLeft w:val="0"/>
      <w:marRight w:val="0"/>
      <w:marTop w:val="0"/>
      <w:marBottom w:val="0"/>
      <w:divBdr>
        <w:top w:val="none" w:sz="0" w:space="0" w:color="auto"/>
        <w:left w:val="none" w:sz="0" w:space="0" w:color="auto"/>
        <w:bottom w:val="none" w:sz="0" w:space="0" w:color="auto"/>
        <w:right w:val="none" w:sz="0" w:space="0" w:color="auto"/>
      </w:divBdr>
    </w:div>
    <w:div w:id="662465110">
      <w:bodyDiv w:val="1"/>
      <w:marLeft w:val="0"/>
      <w:marRight w:val="0"/>
      <w:marTop w:val="0"/>
      <w:marBottom w:val="0"/>
      <w:divBdr>
        <w:top w:val="none" w:sz="0" w:space="0" w:color="auto"/>
        <w:left w:val="none" w:sz="0" w:space="0" w:color="auto"/>
        <w:bottom w:val="none" w:sz="0" w:space="0" w:color="auto"/>
        <w:right w:val="none" w:sz="0" w:space="0" w:color="auto"/>
      </w:divBdr>
    </w:div>
    <w:div w:id="697320711">
      <w:bodyDiv w:val="1"/>
      <w:marLeft w:val="0"/>
      <w:marRight w:val="0"/>
      <w:marTop w:val="0"/>
      <w:marBottom w:val="0"/>
      <w:divBdr>
        <w:top w:val="none" w:sz="0" w:space="0" w:color="auto"/>
        <w:left w:val="none" w:sz="0" w:space="0" w:color="auto"/>
        <w:bottom w:val="none" w:sz="0" w:space="0" w:color="auto"/>
        <w:right w:val="none" w:sz="0" w:space="0" w:color="auto"/>
      </w:divBdr>
    </w:div>
    <w:div w:id="792988752">
      <w:bodyDiv w:val="1"/>
      <w:marLeft w:val="0"/>
      <w:marRight w:val="0"/>
      <w:marTop w:val="0"/>
      <w:marBottom w:val="0"/>
      <w:divBdr>
        <w:top w:val="none" w:sz="0" w:space="0" w:color="auto"/>
        <w:left w:val="none" w:sz="0" w:space="0" w:color="auto"/>
        <w:bottom w:val="none" w:sz="0" w:space="0" w:color="auto"/>
        <w:right w:val="none" w:sz="0" w:space="0" w:color="auto"/>
      </w:divBdr>
    </w:div>
    <w:div w:id="841506157">
      <w:bodyDiv w:val="1"/>
      <w:marLeft w:val="0"/>
      <w:marRight w:val="0"/>
      <w:marTop w:val="0"/>
      <w:marBottom w:val="0"/>
      <w:divBdr>
        <w:top w:val="none" w:sz="0" w:space="0" w:color="auto"/>
        <w:left w:val="none" w:sz="0" w:space="0" w:color="auto"/>
        <w:bottom w:val="none" w:sz="0" w:space="0" w:color="auto"/>
        <w:right w:val="none" w:sz="0" w:space="0" w:color="auto"/>
      </w:divBdr>
    </w:div>
    <w:div w:id="921524591">
      <w:bodyDiv w:val="1"/>
      <w:marLeft w:val="0"/>
      <w:marRight w:val="0"/>
      <w:marTop w:val="0"/>
      <w:marBottom w:val="0"/>
      <w:divBdr>
        <w:top w:val="none" w:sz="0" w:space="0" w:color="auto"/>
        <w:left w:val="none" w:sz="0" w:space="0" w:color="auto"/>
        <w:bottom w:val="none" w:sz="0" w:space="0" w:color="auto"/>
        <w:right w:val="none" w:sz="0" w:space="0" w:color="auto"/>
      </w:divBdr>
    </w:div>
    <w:div w:id="933591591">
      <w:bodyDiv w:val="1"/>
      <w:marLeft w:val="0"/>
      <w:marRight w:val="0"/>
      <w:marTop w:val="0"/>
      <w:marBottom w:val="0"/>
      <w:divBdr>
        <w:top w:val="none" w:sz="0" w:space="0" w:color="auto"/>
        <w:left w:val="none" w:sz="0" w:space="0" w:color="auto"/>
        <w:bottom w:val="none" w:sz="0" w:space="0" w:color="auto"/>
        <w:right w:val="none" w:sz="0" w:space="0" w:color="auto"/>
      </w:divBdr>
    </w:div>
    <w:div w:id="958141303">
      <w:bodyDiv w:val="1"/>
      <w:marLeft w:val="0"/>
      <w:marRight w:val="0"/>
      <w:marTop w:val="0"/>
      <w:marBottom w:val="0"/>
      <w:divBdr>
        <w:top w:val="none" w:sz="0" w:space="0" w:color="auto"/>
        <w:left w:val="none" w:sz="0" w:space="0" w:color="auto"/>
        <w:bottom w:val="none" w:sz="0" w:space="0" w:color="auto"/>
        <w:right w:val="none" w:sz="0" w:space="0" w:color="auto"/>
      </w:divBdr>
    </w:div>
    <w:div w:id="995497200">
      <w:bodyDiv w:val="1"/>
      <w:marLeft w:val="0"/>
      <w:marRight w:val="0"/>
      <w:marTop w:val="0"/>
      <w:marBottom w:val="0"/>
      <w:divBdr>
        <w:top w:val="none" w:sz="0" w:space="0" w:color="auto"/>
        <w:left w:val="none" w:sz="0" w:space="0" w:color="auto"/>
        <w:bottom w:val="none" w:sz="0" w:space="0" w:color="auto"/>
        <w:right w:val="none" w:sz="0" w:space="0" w:color="auto"/>
      </w:divBdr>
    </w:div>
    <w:div w:id="1009603687">
      <w:bodyDiv w:val="1"/>
      <w:marLeft w:val="0"/>
      <w:marRight w:val="0"/>
      <w:marTop w:val="0"/>
      <w:marBottom w:val="0"/>
      <w:divBdr>
        <w:top w:val="none" w:sz="0" w:space="0" w:color="auto"/>
        <w:left w:val="none" w:sz="0" w:space="0" w:color="auto"/>
        <w:bottom w:val="none" w:sz="0" w:space="0" w:color="auto"/>
        <w:right w:val="none" w:sz="0" w:space="0" w:color="auto"/>
      </w:divBdr>
    </w:div>
    <w:div w:id="1039208534">
      <w:bodyDiv w:val="1"/>
      <w:marLeft w:val="0"/>
      <w:marRight w:val="0"/>
      <w:marTop w:val="0"/>
      <w:marBottom w:val="0"/>
      <w:divBdr>
        <w:top w:val="none" w:sz="0" w:space="0" w:color="auto"/>
        <w:left w:val="none" w:sz="0" w:space="0" w:color="auto"/>
        <w:bottom w:val="none" w:sz="0" w:space="0" w:color="auto"/>
        <w:right w:val="none" w:sz="0" w:space="0" w:color="auto"/>
      </w:divBdr>
    </w:div>
    <w:div w:id="1111120546">
      <w:bodyDiv w:val="1"/>
      <w:marLeft w:val="0"/>
      <w:marRight w:val="0"/>
      <w:marTop w:val="0"/>
      <w:marBottom w:val="0"/>
      <w:divBdr>
        <w:top w:val="none" w:sz="0" w:space="0" w:color="auto"/>
        <w:left w:val="none" w:sz="0" w:space="0" w:color="auto"/>
        <w:bottom w:val="none" w:sz="0" w:space="0" w:color="auto"/>
        <w:right w:val="none" w:sz="0" w:space="0" w:color="auto"/>
      </w:divBdr>
      <w:divsChild>
        <w:div w:id="2082942974">
          <w:marLeft w:val="-180"/>
          <w:marRight w:val="-180"/>
          <w:marTop w:val="0"/>
          <w:marBottom w:val="0"/>
          <w:divBdr>
            <w:top w:val="none" w:sz="0" w:space="0" w:color="auto"/>
            <w:left w:val="none" w:sz="0" w:space="0" w:color="auto"/>
            <w:bottom w:val="none" w:sz="0" w:space="0" w:color="auto"/>
            <w:right w:val="none" w:sz="0" w:space="0" w:color="auto"/>
          </w:divBdr>
          <w:divsChild>
            <w:div w:id="459539303">
              <w:marLeft w:val="0"/>
              <w:marRight w:val="0"/>
              <w:marTop w:val="0"/>
              <w:marBottom w:val="0"/>
              <w:divBdr>
                <w:top w:val="none" w:sz="0" w:space="0" w:color="auto"/>
                <w:left w:val="none" w:sz="0" w:space="0" w:color="auto"/>
                <w:bottom w:val="none" w:sz="0" w:space="0" w:color="auto"/>
                <w:right w:val="none" w:sz="0" w:space="0" w:color="auto"/>
              </w:divBdr>
              <w:divsChild>
                <w:div w:id="1274943848">
                  <w:marLeft w:val="0"/>
                  <w:marRight w:val="0"/>
                  <w:marTop w:val="0"/>
                  <w:marBottom w:val="0"/>
                  <w:divBdr>
                    <w:top w:val="none" w:sz="0" w:space="0" w:color="auto"/>
                    <w:left w:val="none" w:sz="0" w:space="0" w:color="auto"/>
                    <w:bottom w:val="none" w:sz="0" w:space="0" w:color="auto"/>
                    <w:right w:val="none" w:sz="0" w:space="0" w:color="auto"/>
                  </w:divBdr>
                </w:div>
                <w:div w:id="10181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54200">
      <w:bodyDiv w:val="1"/>
      <w:marLeft w:val="0"/>
      <w:marRight w:val="0"/>
      <w:marTop w:val="0"/>
      <w:marBottom w:val="0"/>
      <w:divBdr>
        <w:top w:val="none" w:sz="0" w:space="0" w:color="auto"/>
        <w:left w:val="none" w:sz="0" w:space="0" w:color="auto"/>
        <w:bottom w:val="none" w:sz="0" w:space="0" w:color="auto"/>
        <w:right w:val="none" w:sz="0" w:space="0" w:color="auto"/>
      </w:divBdr>
    </w:div>
    <w:div w:id="1202404145">
      <w:bodyDiv w:val="1"/>
      <w:marLeft w:val="0"/>
      <w:marRight w:val="0"/>
      <w:marTop w:val="0"/>
      <w:marBottom w:val="0"/>
      <w:divBdr>
        <w:top w:val="none" w:sz="0" w:space="0" w:color="auto"/>
        <w:left w:val="none" w:sz="0" w:space="0" w:color="auto"/>
        <w:bottom w:val="none" w:sz="0" w:space="0" w:color="auto"/>
        <w:right w:val="none" w:sz="0" w:space="0" w:color="auto"/>
      </w:divBdr>
    </w:div>
    <w:div w:id="1280066241">
      <w:bodyDiv w:val="1"/>
      <w:marLeft w:val="0"/>
      <w:marRight w:val="0"/>
      <w:marTop w:val="0"/>
      <w:marBottom w:val="0"/>
      <w:divBdr>
        <w:top w:val="none" w:sz="0" w:space="0" w:color="auto"/>
        <w:left w:val="none" w:sz="0" w:space="0" w:color="auto"/>
        <w:bottom w:val="none" w:sz="0" w:space="0" w:color="auto"/>
        <w:right w:val="none" w:sz="0" w:space="0" w:color="auto"/>
      </w:divBdr>
    </w:div>
    <w:div w:id="1360856777">
      <w:bodyDiv w:val="1"/>
      <w:marLeft w:val="0"/>
      <w:marRight w:val="0"/>
      <w:marTop w:val="0"/>
      <w:marBottom w:val="0"/>
      <w:divBdr>
        <w:top w:val="none" w:sz="0" w:space="0" w:color="auto"/>
        <w:left w:val="none" w:sz="0" w:space="0" w:color="auto"/>
        <w:bottom w:val="none" w:sz="0" w:space="0" w:color="auto"/>
        <w:right w:val="none" w:sz="0" w:space="0" w:color="auto"/>
      </w:divBdr>
    </w:div>
    <w:div w:id="1403798529">
      <w:bodyDiv w:val="1"/>
      <w:marLeft w:val="0"/>
      <w:marRight w:val="0"/>
      <w:marTop w:val="0"/>
      <w:marBottom w:val="0"/>
      <w:divBdr>
        <w:top w:val="none" w:sz="0" w:space="0" w:color="auto"/>
        <w:left w:val="none" w:sz="0" w:space="0" w:color="auto"/>
        <w:bottom w:val="none" w:sz="0" w:space="0" w:color="auto"/>
        <w:right w:val="none" w:sz="0" w:space="0" w:color="auto"/>
      </w:divBdr>
    </w:div>
    <w:div w:id="1462110246">
      <w:bodyDiv w:val="1"/>
      <w:marLeft w:val="0"/>
      <w:marRight w:val="0"/>
      <w:marTop w:val="0"/>
      <w:marBottom w:val="0"/>
      <w:divBdr>
        <w:top w:val="none" w:sz="0" w:space="0" w:color="auto"/>
        <w:left w:val="none" w:sz="0" w:space="0" w:color="auto"/>
        <w:bottom w:val="none" w:sz="0" w:space="0" w:color="auto"/>
        <w:right w:val="none" w:sz="0" w:space="0" w:color="auto"/>
      </w:divBdr>
    </w:div>
    <w:div w:id="1465660488">
      <w:bodyDiv w:val="1"/>
      <w:marLeft w:val="0"/>
      <w:marRight w:val="0"/>
      <w:marTop w:val="0"/>
      <w:marBottom w:val="0"/>
      <w:divBdr>
        <w:top w:val="none" w:sz="0" w:space="0" w:color="auto"/>
        <w:left w:val="none" w:sz="0" w:space="0" w:color="auto"/>
        <w:bottom w:val="none" w:sz="0" w:space="0" w:color="auto"/>
        <w:right w:val="none" w:sz="0" w:space="0" w:color="auto"/>
      </w:divBdr>
    </w:div>
    <w:div w:id="1507404122">
      <w:bodyDiv w:val="1"/>
      <w:marLeft w:val="0"/>
      <w:marRight w:val="0"/>
      <w:marTop w:val="0"/>
      <w:marBottom w:val="0"/>
      <w:divBdr>
        <w:top w:val="none" w:sz="0" w:space="0" w:color="auto"/>
        <w:left w:val="none" w:sz="0" w:space="0" w:color="auto"/>
        <w:bottom w:val="none" w:sz="0" w:space="0" w:color="auto"/>
        <w:right w:val="none" w:sz="0" w:space="0" w:color="auto"/>
      </w:divBdr>
    </w:div>
    <w:div w:id="1556162013">
      <w:bodyDiv w:val="1"/>
      <w:marLeft w:val="0"/>
      <w:marRight w:val="0"/>
      <w:marTop w:val="0"/>
      <w:marBottom w:val="0"/>
      <w:divBdr>
        <w:top w:val="none" w:sz="0" w:space="0" w:color="auto"/>
        <w:left w:val="none" w:sz="0" w:space="0" w:color="auto"/>
        <w:bottom w:val="none" w:sz="0" w:space="0" w:color="auto"/>
        <w:right w:val="none" w:sz="0" w:space="0" w:color="auto"/>
      </w:divBdr>
    </w:div>
    <w:div w:id="1600789843">
      <w:bodyDiv w:val="1"/>
      <w:marLeft w:val="0"/>
      <w:marRight w:val="0"/>
      <w:marTop w:val="0"/>
      <w:marBottom w:val="0"/>
      <w:divBdr>
        <w:top w:val="none" w:sz="0" w:space="0" w:color="auto"/>
        <w:left w:val="none" w:sz="0" w:space="0" w:color="auto"/>
        <w:bottom w:val="none" w:sz="0" w:space="0" w:color="auto"/>
        <w:right w:val="none" w:sz="0" w:space="0" w:color="auto"/>
      </w:divBdr>
    </w:div>
    <w:div w:id="1613246677">
      <w:bodyDiv w:val="1"/>
      <w:marLeft w:val="0"/>
      <w:marRight w:val="0"/>
      <w:marTop w:val="0"/>
      <w:marBottom w:val="0"/>
      <w:divBdr>
        <w:top w:val="none" w:sz="0" w:space="0" w:color="auto"/>
        <w:left w:val="none" w:sz="0" w:space="0" w:color="auto"/>
        <w:bottom w:val="none" w:sz="0" w:space="0" w:color="auto"/>
        <w:right w:val="none" w:sz="0" w:space="0" w:color="auto"/>
      </w:divBdr>
    </w:div>
    <w:div w:id="1635066815">
      <w:bodyDiv w:val="1"/>
      <w:marLeft w:val="0"/>
      <w:marRight w:val="0"/>
      <w:marTop w:val="0"/>
      <w:marBottom w:val="0"/>
      <w:divBdr>
        <w:top w:val="none" w:sz="0" w:space="0" w:color="auto"/>
        <w:left w:val="none" w:sz="0" w:space="0" w:color="auto"/>
        <w:bottom w:val="none" w:sz="0" w:space="0" w:color="auto"/>
        <w:right w:val="none" w:sz="0" w:space="0" w:color="auto"/>
      </w:divBdr>
    </w:div>
    <w:div w:id="1636909822">
      <w:bodyDiv w:val="1"/>
      <w:marLeft w:val="0"/>
      <w:marRight w:val="0"/>
      <w:marTop w:val="0"/>
      <w:marBottom w:val="0"/>
      <w:divBdr>
        <w:top w:val="none" w:sz="0" w:space="0" w:color="auto"/>
        <w:left w:val="none" w:sz="0" w:space="0" w:color="auto"/>
        <w:bottom w:val="none" w:sz="0" w:space="0" w:color="auto"/>
        <w:right w:val="none" w:sz="0" w:space="0" w:color="auto"/>
      </w:divBdr>
      <w:divsChild>
        <w:div w:id="1570310852">
          <w:marLeft w:val="0"/>
          <w:marRight w:val="0"/>
          <w:marTop w:val="0"/>
          <w:marBottom w:val="0"/>
          <w:divBdr>
            <w:top w:val="none" w:sz="0" w:space="0" w:color="auto"/>
            <w:left w:val="none" w:sz="0" w:space="0" w:color="auto"/>
            <w:bottom w:val="none" w:sz="0" w:space="0" w:color="auto"/>
            <w:right w:val="none" w:sz="0" w:space="0" w:color="auto"/>
          </w:divBdr>
          <w:divsChild>
            <w:div w:id="1711301835">
              <w:marLeft w:val="0"/>
              <w:marRight w:val="0"/>
              <w:marTop w:val="0"/>
              <w:marBottom w:val="0"/>
              <w:divBdr>
                <w:top w:val="none" w:sz="0" w:space="0" w:color="auto"/>
                <w:left w:val="none" w:sz="0" w:space="0" w:color="auto"/>
                <w:bottom w:val="none" w:sz="0" w:space="0" w:color="auto"/>
                <w:right w:val="none" w:sz="0" w:space="0" w:color="auto"/>
              </w:divBdr>
              <w:divsChild>
                <w:div w:id="1765029004">
                  <w:marLeft w:val="0"/>
                  <w:marRight w:val="0"/>
                  <w:marTop w:val="0"/>
                  <w:marBottom w:val="0"/>
                  <w:divBdr>
                    <w:top w:val="none" w:sz="0" w:space="0" w:color="auto"/>
                    <w:left w:val="none" w:sz="0" w:space="0" w:color="auto"/>
                    <w:bottom w:val="none" w:sz="0" w:space="0" w:color="auto"/>
                    <w:right w:val="none" w:sz="0" w:space="0" w:color="auto"/>
                  </w:divBdr>
                  <w:divsChild>
                    <w:div w:id="1998146581">
                      <w:marLeft w:val="0"/>
                      <w:marRight w:val="0"/>
                      <w:marTop w:val="0"/>
                      <w:marBottom w:val="0"/>
                      <w:divBdr>
                        <w:top w:val="none" w:sz="0" w:space="0" w:color="auto"/>
                        <w:left w:val="none" w:sz="0" w:space="0" w:color="auto"/>
                        <w:bottom w:val="none" w:sz="0" w:space="0" w:color="auto"/>
                        <w:right w:val="none" w:sz="0" w:space="0" w:color="auto"/>
                      </w:divBdr>
                      <w:divsChild>
                        <w:div w:id="2101489140">
                          <w:marLeft w:val="0"/>
                          <w:marRight w:val="0"/>
                          <w:marTop w:val="0"/>
                          <w:marBottom w:val="0"/>
                          <w:divBdr>
                            <w:top w:val="none" w:sz="0" w:space="0" w:color="auto"/>
                            <w:left w:val="none" w:sz="0" w:space="0" w:color="auto"/>
                            <w:bottom w:val="none" w:sz="0" w:space="0" w:color="auto"/>
                            <w:right w:val="none" w:sz="0" w:space="0" w:color="auto"/>
                          </w:divBdr>
                          <w:divsChild>
                            <w:div w:id="752093836">
                              <w:marLeft w:val="0"/>
                              <w:marRight w:val="0"/>
                              <w:marTop w:val="0"/>
                              <w:marBottom w:val="0"/>
                              <w:divBdr>
                                <w:top w:val="none" w:sz="0" w:space="0" w:color="auto"/>
                                <w:left w:val="none" w:sz="0" w:space="0" w:color="auto"/>
                                <w:bottom w:val="none" w:sz="0" w:space="0" w:color="auto"/>
                                <w:right w:val="none" w:sz="0" w:space="0" w:color="auto"/>
                              </w:divBdr>
                              <w:divsChild>
                                <w:div w:id="1837113971">
                                  <w:marLeft w:val="0"/>
                                  <w:marRight w:val="0"/>
                                  <w:marTop w:val="0"/>
                                  <w:marBottom w:val="0"/>
                                  <w:divBdr>
                                    <w:top w:val="none" w:sz="0" w:space="0" w:color="auto"/>
                                    <w:left w:val="none" w:sz="0" w:space="0" w:color="auto"/>
                                    <w:bottom w:val="none" w:sz="0" w:space="0" w:color="auto"/>
                                    <w:right w:val="none" w:sz="0" w:space="0" w:color="auto"/>
                                  </w:divBdr>
                                  <w:divsChild>
                                    <w:div w:id="1212233821">
                                      <w:marLeft w:val="0"/>
                                      <w:marRight w:val="0"/>
                                      <w:marTop w:val="0"/>
                                      <w:marBottom w:val="0"/>
                                      <w:divBdr>
                                        <w:top w:val="none" w:sz="0" w:space="0" w:color="auto"/>
                                        <w:left w:val="none" w:sz="0" w:space="0" w:color="auto"/>
                                        <w:bottom w:val="none" w:sz="0" w:space="0" w:color="auto"/>
                                        <w:right w:val="none" w:sz="0" w:space="0" w:color="auto"/>
                                      </w:divBdr>
                                      <w:divsChild>
                                        <w:div w:id="1504392114">
                                          <w:marLeft w:val="0"/>
                                          <w:marRight w:val="0"/>
                                          <w:marTop w:val="0"/>
                                          <w:marBottom w:val="0"/>
                                          <w:divBdr>
                                            <w:top w:val="none" w:sz="0" w:space="0" w:color="auto"/>
                                            <w:left w:val="none" w:sz="0" w:space="0" w:color="auto"/>
                                            <w:bottom w:val="none" w:sz="0" w:space="0" w:color="auto"/>
                                            <w:right w:val="none" w:sz="0" w:space="0" w:color="auto"/>
                                          </w:divBdr>
                                          <w:divsChild>
                                            <w:div w:id="989405382">
                                              <w:marLeft w:val="0"/>
                                              <w:marRight w:val="0"/>
                                              <w:marTop w:val="0"/>
                                              <w:marBottom w:val="0"/>
                                              <w:divBdr>
                                                <w:top w:val="none" w:sz="0" w:space="0" w:color="auto"/>
                                                <w:left w:val="none" w:sz="0" w:space="0" w:color="auto"/>
                                                <w:bottom w:val="none" w:sz="0" w:space="0" w:color="auto"/>
                                                <w:right w:val="none" w:sz="0" w:space="0" w:color="auto"/>
                                              </w:divBdr>
                                              <w:divsChild>
                                                <w:div w:id="962229474">
                                                  <w:marLeft w:val="0"/>
                                                  <w:marRight w:val="0"/>
                                                  <w:marTop w:val="0"/>
                                                  <w:marBottom w:val="0"/>
                                                  <w:divBdr>
                                                    <w:top w:val="none" w:sz="0" w:space="0" w:color="auto"/>
                                                    <w:left w:val="none" w:sz="0" w:space="0" w:color="auto"/>
                                                    <w:bottom w:val="none" w:sz="0" w:space="0" w:color="auto"/>
                                                    <w:right w:val="none" w:sz="0" w:space="0" w:color="auto"/>
                                                  </w:divBdr>
                                                  <w:divsChild>
                                                    <w:div w:id="2023824202">
                                                      <w:marLeft w:val="0"/>
                                                      <w:marRight w:val="0"/>
                                                      <w:marTop w:val="0"/>
                                                      <w:marBottom w:val="0"/>
                                                      <w:divBdr>
                                                        <w:top w:val="none" w:sz="0" w:space="0" w:color="auto"/>
                                                        <w:left w:val="none" w:sz="0" w:space="0" w:color="auto"/>
                                                        <w:bottom w:val="none" w:sz="0" w:space="0" w:color="auto"/>
                                                        <w:right w:val="none" w:sz="0" w:space="0" w:color="auto"/>
                                                      </w:divBdr>
                                                      <w:divsChild>
                                                        <w:div w:id="149637271">
                                                          <w:marLeft w:val="0"/>
                                                          <w:marRight w:val="0"/>
                                                          <w:marTop w:val="0"/>
                                                          <w:marBottom w:val="0"/>
                                                          <w:divBdr>
                                                            <w:top w:val="none" w:sz="0" w:space="0" w:color="auto"/>
                                                            <w:left w:val="none" w:sz="0" w:space="0" w:color="auto"/>
                                                            <w:bottom w:val="none" w:sz="0" w:space="0" w:color="auto"/>
                                                            <w:right w:val="none" w:sz="0" w:space="0" w:color="auto"/>
                                                          </w:divBdr>
                                                        </w:div>
                                                      </w:divsChild>
                                                    </w:div>
                                                    <w:div w:id="1278607940">
                                                      <w:marLeft w:val="0"/>
                                                      <w:marRight w:val="0"/>
                                                      <w:marTop w:val="0"/>
                                                      <w:marBottom w:val="0"/>
                                                      <w:divBdr>
                                                        <w:top w:val="none" w:sz="0" w:space="0" w:color="auto"/>
                                                        <w:left w:val="none" w:sz="0" w:space="0" w:color="auto"/>
                                                        <w:bottom w:val="none" w:sz="0" w:space="0" w:color="auto"/>
                                                        <w:right w:val="none" w:sz="0" w:space="0" w:color="auto"/>
                                                      </w:divBdr>
                                                      <w:divsChild>
                                                        <w:div w:id="1828207816">
                                                          <w:marLeft w:val="105"/>
                                                          <w:marRight w:val="0"/>
                                                          <w:marTop w:val="0"/>
                                                          <w:marBottom w:val="0"/>
                                                          <w:divBdr>
                                                            <w:top w:val="none" w:sz="0" w:space="0" w:color="auto"/>
                                                            <w:left w:val="none" w:sz="0" w:space="0" w:color="auto"/>
                                                            <w:bottom w:val="none" w:sz="0" w:space="0" w:color="auto"/>
                                                            <w:right w:val="none" w:sz="0" w:space="0" w:color="auto"/>
                                                          </w:divBdr>
                                                        </w:div>
                                                      </w:divsChild>
                                                    </w:div>
                                                    <w:div w:id="1945532335">
                                                      <w:marLeft w:val="0"/>
                                                      <w:marRight w:val="0"/>
                                                      <w:marTop w:val="0"/>
                                                      <w:marBottom w:val="0"/>
                                                      <w:divBdr>
                                                        <w:top w:val="none" w:sz="0" w:space="0" w:color="auto"/>
                                                        <w:left w:val="none" w:sz="0" w:space="0" w:color="auto"/>
                                                        <w:bottom w:val="none" w:sz="0" w:space="0" w:color="auto"/>
                                                        <w:right w:val="none" w:sz="0" w:space="0" w:color="auto"/>
                                                      </w:divBdr>
                                                      <w:divsChild>
                                                        <w:div w:id="1751078090">
                                                          <w:marLeft w:val="0"/>
                                                          <w:marRight w:val="0"/>
                                                          <w:marTop w:val="0"/>
                                                          <w:marBottom w:val="0"/>
                                                          <w:divBdr>
                                                            <w:top w:val="none" w:sz="0" w:space="0" w:color="auto"/>
                                                            <w:left w:val="none" w:sz="0" w:space="0" w:color="auto"/>
                                                            <w:bottom w:val="none" w:sz="0" w:space="0" w:color="auto"/>
                                                            <w:right w:val="none" w:sz="0" w:space="0" w:color="auto"/>
                                                          </w:divBdr>
                                                        </w:div>
                                                      </w:divsChild>
                                                    </w:div>
                                                    <w:div w:id="1324358955">
                                                      <w:marLeft w:val="0"/>
                                                      <w:marRight w:val="0"/>
                                                      <w:marTop w:val="0"/>
                                                      <w:marBottom w:val="0"/>
                                                      <w:divBdr>
                                                        <w:top w:val="none" w:sz="0" w:space="0" w:color="auto"/>
                                                        <w:left w:val="none" w:sz="0" w:space="0" w:color="auto"/>
                                                        <w:bottom w:val="none" w:sz="0" w:space="0" w:color="auto"/>
                                                        <w:right w:val="none" w:sz="0" w:space="0" w:color="auto"/>
                                                      </w:divBdr>
                                                      <w:divsChild>
                                                        <w:div w:id="825241892">
                                                          <w:marLeft w:val="105"/>
                                                          <w:marRight w:val="0"/>
                                                          <w:marTop w:val="0"/>
                                                          <w:marBottom w:val="0"/>
                                                          <w:divBdr>
                                                            <w:top w:val="none" w:sz="0" w:space="0" w:color="auto"/>
                                                            <w:left w:val="none" w:sz="0" w:space="0" w:color="auto"/>
                                                            <w:bottom w:val="none" w:sz="0" w:space="0" w:color="auto"/>
                                                            <w:right w:val="none" w:sz="0" w:space="0" w:color="auto"/>
                                                          </w:divBdr>
                                                        </w:div>
                                                      </w:divsChild>
                                                    </w:div>
                                                    <w:div w:id="586576875">
                                                      <w:marLeft w:val="0"/>
                                                      <w:marRight w:val="0"/>
                                                      <w:marTop w:val="0"/>
                                                      <w:marBottom w:val="0"/>
                                                      <w:divBdr>
                                                        <w:top w:val="none" w:sz="0" w:space="0" w:color="auto"/>
                                                        <w:left w:val="none" w:sz="0" w:space="0" w:color="auto"/>
                                                        <w:bottom w:val="none" w:sz="0" w:space="0" w:color="auto"/>
                                                        <w:right w:val="none" w:sz="0" w:space="0" w:color="auto"/>
                                                      </w:divBdr>
                                                      <w:divsChild>
                                                        <w:div w:id="22948991">
                                                          <w:marLeft w:val="0"/>
                                                          <w:marRight w:val="0"/>
                                                          <w:marTop w:val="0"/>
                                                          <w:marBottom w:val="0"/>
                                                          <w:divBdr>
                                                            <w:top w:val="none" w:sz="0" w:space="0" w:color="auto"/>
                                                            <w:left w:val="none" w:sz="0" w:space="0" w:color="auto"/>
                                                            <w:bottom w:val="none" w:sz="0" w:space="0" w:color="auto"/>
                                                            <w:right w:val="none" w:sz="0" w:space="0" w:color="auto"/>
                                                          </w:divBdr>
                                                        </w:div>
                                                      </w:divsChild>
                                                    </w:div>
                                                    <w:div w:id="1525098132">
                                                      <w:marLeft w:val="0"/>
                                                      <w:marRight w:val="0"/>
                                                      <w:marTop w:val="0"/>
                                                      <w:marBottom w:val="0"/>
                                                      <w:divBdr>
                                                        <w:top w:val="none" w:sz="0" w:space="0" w:color="auto"/>
                                                        <w:left w:val="none" w:sz="0" w:space="0" w:color="auto"/>
                                                        <w:bottom w:val="none" w:sz="0" w:space="0" w:color="auto"/>
                                                        <w:right w:val="none" w:sz="0" w:space="0" w:color="auto"/>
                                                      </w:divBdr>
                                                      <w:divsChild>
                                                        <w:div w:id="886063101">
                                                          <w:marLeft w:val="105"/>
                                                          <w:marRight w:val="0"/>
                                                          <w:marTop w:val="0"/>
                                                          <w:marBottom w:val="0"/>
                                                          <w:divBdr>
                                                            <w:top w:val="none" w:sz="0" w:space="0" w:color="auto"/>
                                                            <w:left w:val="none" w:sz="0" w:space="0" w:color="auto"/>
                                                            <w:bottom w:val="none" w:sz="0" w:space="0" w:color="auto"/>
                                                            <w:right w:val="none" w:sz="0" w:space="0" w:color="auto"/>
                                                          </w:divBdr>
                                                        </w:div>
                                                      </w:divsChild>
                                                    </w:div>
                                                    <w:div w:id="98569772">
                                                      <w:marLeft w:val="0"/>
                                                      <w:marRight w:val="0"/>
                                                      <w:marTop w:val="0"/>
                                                      <w:marBottom w:val="0"/>
                                                      <w:divBdr>
                                                        <w:top w:val="none" w:sz="0" w:space="0" w:color="auto"/>
                                                        <w:left w:val="none" w:sz="0" w:space="0" w:color="auto"/>
                                                        <w:bottom w:val="none" w:sz="0" w:space="0" w:color="auto"/>
                                                        <w:right w:val="none" w:sz="0" w:space="0" w:color="auto"/>
                                                      </w:divBdr>
                                                    </w:div>
                                                    <w:div w:id="1413895651">
                                                      <w:marLeft w:val="0"/>
                                                      <w:marRight w:val="0"/>
                                                      <w:marTop w:val="0"/>
                                                      <w:marBottom w:val="0"/>
                                                      <w:divBdr>
                                                        <w:top w:val="none" w:sz="0" w:space="0" w:color="auto"/>
                                                        <w:left w:val="none" w:sz="0" w:space="0" w:color="auto"/>
                                                        <w:bottom w:val="none" w:sz="0" w:space="0" w:color="auto"/>
                                                        <w:right w:val="none" w:sz="0" w:space="0" w:color="auto"/>
                                                      </w:divBdr>
                                                      <w:divsChild>
                                                        <w:div w:id="1145585404">
                                                          <w:marLeft w:val="0"/>
                                                          <w:marRight w:val="0"/>
                                                          <w:marTop w:val="0"/>
                                                          <w:marBottom w:val="0"/>
                                                          <w:divBdr>
                                                            <w:top w:val="none" w:sz="0" w:space="0" w:color="auto"/>
                                                            <w:left w:val="none" w:sz="0" w:space="0" w:color="auto"/>
                                                            <w:bottom w:val="none" w:sz="0" w:space="0" w:color="auto"/>
                                                            <w:right w:val="none" w:sz="0" w:space="0" w:color="auto"/>
                                                          </w:divBdr>
                                                        </w:div>
                                                      </w:divsChild>
                                                    </w:div>
                                                    <w:div w:id="49697620">
                                                      <w:marLeft w:val="0"/>
                                                      <w:marRight w:val="0"/>
                                                      <w:marTop w:val="0"/>
                                                      <w:marBottom w:val="0"/>
                                                      <w:divBdr>
                                                        <w:top w:val="none" w:sz="0" w:space="0" w:color="auto"/>
                                                        <w:left w:val="none" w:sz="0" w:space="0" w:color="auto"/>
                                                        <w:bottom w:val="none" w:sz="0" w:space="0" w:color="auto"/>
                                                        <w:right w:val="none" w:sz="0" w:space="0" w:color="auto"/>
                                                      </w:divBdr>
                                                      <w:divsChild>
                                                        <w:div w:id="2052804580">
                                                          <w:marLeft w:val="105"/>
                                                          <w:marRight w:val="0"/>
                                                          <w:marTop w:val="0"/>
                                                          <w:marBottom w:val="0"/>
                                                          <w:divBdr>
                                                            <w:top w:val="none" w:sz="0" w:space="0" w:color="auto"/>
                                                            <w:left w:val="none" w:sz="0" w:space="0" w:color="auto"/>
                                                            <w:bottom w:val="none" w:sz="0" w:space="0" w:color="auto"/>
                                                            <w:right w:val="none" w:sz="0" w:space="0" w:color="auto"/>
                                                          </w:divBdr>
                                                        </w:div>
                                                      </w:divsChild>
                                                    </w:div>
                                                    <w:div w:id="1838035906">
                                                      <w:marLeft w:val="0"/>
                                                      <w:marRight w:val="0"/>
                                                      <w:marTop w:val="0"/>
                                                      <w:marBottom w:val="0"/>
                                                      <w:divBdr>
                                                        <w:top w:val="none" w:sz="0" w:space="0" w:color="auto"/>
                                                        <w:left w:val="none" w:sz="0" w:space="0" w:color="auto"/>
                                                        <w:bottom w:val="none" w:sz="0" w:space="0" w:color="auto"/>
                                                        <w:right w:val="none" w:sz="0" w:space="0" w:color="auto"/>
                                                      </w:divBdr>
                                                      <w:divsChild>
                                                        <w:div w:id="1864434931">
                                                          <w:marLeft w:val="0"/>
                                                          <w:marRight w:val="0"/>
                                                          <w:marTop w:val="0"/>
                                                          <w:marBottom w:val="0"/>
                                                          <w:divBdr>
                                                            <w:top w:val="none" w:sz="0" w:space="0" w:color="auto"/>
                                                            <w:left w:val="none" w:sz="0" w:space="0" w:color="auto"/>
                                                            <w:bottom w:val="none" w:sz="0" w:space="0" w:color="auto"/>
                                                            <w:right w:val="none" w:sz="0" w:space="0" w:color="auto"/>
                                                          </w:divBdr>
                                                        </w:div>
                                                      </w:divsChild>
                                                    </w:div>
                                                    <w:div w:id="593055435">
                                                      <w:marLeft w:val="0"/>
                                                      <w:marRight w:val="0"/>
                                                      <w:marTop w:val="0"/>
                                                      <w:marBottom w:val="0"/>
                                                      <w:divBdr>
                                                        <w:top w:val="none" w:sz="0" w:space="0" w:color="auto"/>
                                                        <w:left w:val="none" w:sz="0" w:space="0" w:color="auto"/>
                                                        <w:bottom w:val="none" w:sz="0" w:space="0" w:color="auto"/>
                                                        <w:right w:val="none" w:sz="0" w:space="0" w:color="auto"/>
                                                      </w:divBdr>
                                                      <w:divsChild>
                                                        <w:div w:id="873420500">
                                                          <w:marLeft w:val="105"/>
                                                          <w:marRight w:val="0"/>
                                                          <w:marTop w:val="0"/>
                                                          <w:marBottom w:val="0"/>
                                                          <w:divBdr>
                                                            <w:top w:val="none" w:sz="0" w:space="0" w:color="auto"/>
                                                            <w:left w:val="none" w:sz="0" w:space="0" w:color="auto"/>
                                                            <w:bottom w:val="none" w:sz="0" w:space="0" w:color="auto"/>
                                                            <w:right w:val="none" w:sz="0" w:space="0" w:color="auto"/>
                                                          </w:divBdr>
                                                        </w:div>
                                                      </w:divsChild>
                                                    </w:div>
                                                    <w:div w:id="1255823317">
                                                      <w:marLeft w:val="0"/>
                                                      <w:marRight w:val="0"/>
                                                      <w:marTop w:val="0"/>
                                                      <w:marBottom w:val="0"/>
                                                      <w:divBdr>
                                                        <w:top w:val="none" w:sz="0" w:space="0" w:color="auto"/>
                                                        <w:left w:val="none" w:sz="0" w:space="0" w:color="auto"/>
                                                        <w:bottom w:val="none" w:sz="0" w:space="0" w:color="auto"/>
                                                        <w:right w:val="none" w:sz="0" w:space="0" w:color="auto"/>
                                                      </w:divBdr>
                                                      <w:divsChild>
                                                        <w:div w:id="1935899522">
                                                          <w:marLeft w:val="0"/>
                                                          <w:marRight w:val="0"/>
                                                          <w:marTop w:val="0"/>
                                                          <w:marBottom w:val="0"/>
                                                          <w:divBdr>
                                                            <w:top w:val="none" w:sz="0" w:space="0" w:color="auto"/>
                                                            <w:left w:val="none" w:sz="0" w:space="0" w:color="auto"/>
                                                            <w:bottom w:val="none" w:sz="0" w:space="0" w:color="auto"/>
                                                            <w:right w:val="none" w:sz="0" w:space="0" w:color="auto"/>
                                                          </w:divBdr>
                                                        </w:div>
                                                      </w:divsChild>
                                                    </w:div>
                                                    <w:div w:id="1405296898">
                                                      <w:marLeft w:val="0"/>
                                                      <w:marRight w:val="0"/>
                                                      <w:marTop w:val="0"/>
                                                      <w:marBottom w:val="0"/>
                                                      <w:divBdr>
                                                        <w:top w:val="none" w:sz="0" w:space="0" w:color="auto"/>
                                                        <w:left w:val="none" w:sz="0" w:space="0" w:color="auto"/>
                                                        <w:bottom w:val="none" w:sz="0" w:space="0" w:color="auto"/>
                                                        <w:right w:val="none" w:sz="0" w:space="0" w:color="auto"/>
                                                      </w:divBdr>
                                                      <w:divsChild>
                                                        <w:div w:id="545990070">
                                                          <w:marLeft w:val="105"/>
                                                          <w:marRight w:val="0"/>
                                                          <w:marTop w:val="0"/>
                                                          <w:marBottom w:val="0"/>
                                                          <w:divBdr>
                                                            <w:top w:val="none" w:sz="0" w:space="0" w:color="auto"/>
                                                            <w:left w:val="none" w:sz="0" w:space="0" w:color="auto"/>
                                                            <w:bottom w:val="none" w:sz="0" w:space="0" w:color="auto"/>
                                                            <w:right w:val="none" w:sz="0" w:space="0" w:color="auto"/>
                                                          </w:divBdr>
                                                        </w:div>
                                                      </w:divsChild>
                                                    </w:div>
                                                    <w:div w:id="977416157">
                                                      <w:marLeft w:val="0"/>
                                                      <w:marRight w:val="0"/>
                                                      <w:marTop w:val="0"/>
                                                      <w:marBottom w:val="0"/>
                                                      <w:divBdr>
                                                        <w:top w:val="none" w:sz="0" w:space="0" w:color="auto"/>
                                                        <w:left w:val="none" w:sz="0" w:space="0" w:color="auto"/>
                                                        <w:bottom w:val="none" w:sz="0" w:space="0" w:color="auto"/>
                                                        <w:right w:val="none" w:sz="0" w:space="0" w:color="auto"/>
                                                      </w:divBdr>
                                                      <w:divsChild>
                                                        <w:div w:id="1733700572">
                                                          <w:marLeft w:val="0"/>
                                                          <w:marRight w:val="0"/>
                                                          <w:marTop w:val="0"/>
                                                          <w:marBottom w:val="0"/>
                                                          <w:divBdr>
                                                            <w:top w:val="none" w:sz="0" w:space="0" w:color="auto"/>
                                                            <w:left w:val="none" w:sz="0" w:space="0" w:color="auto"/>
                                                            <w:bottom w:val="none" w:sz="0" w:space="0" w:color="auto"/>
                                                            <w:right w:val="none" w:sz="0" w:space="0" w:color="auto"/>
                                                          </w:divBdr>
                                                        </w:div>
                                                      </w:divsChild>
                                                    </w:div>
                                                    <w:div w:id="2133205864">
                                                      <w:marLeft w:val="0"/>
                                                      <w:marRight w:val="0"/>
                                                      <w:marTop w:val="0"/>
                                                      <w:marBottom w:val="0"/>
                                                      <w:divBdr>
                                                        <w:top w:val="none" w:sz="0" w:space="0" w:color="auto"/>
                                                        <w:left w:val="none" w:sz="0" w:space="0" w:color="auto"/>
                                                        <w:bottom w:val="none" w:sz="0" w:space="0" w:color="auto"/>
                                                        <w:right w:val="none" w:sz="0" w:space="0" w:color="auto"/>
                                                      </w:divBdr>
                                                      <w:divsChild>
                                                        <w:div w:id="1450855799">
                                                          <w:marLeft w:val="105"/>
                                                          <w:marRight w:val="0"/>
                                                          <w:marTop w:val="0"/>
                                                          <w:marBottom w:val="0"/>
                                                          <w:divBdr>
                                                            <w:top w:val="none" w:sz="0" w:space="0" w:color="auto"/>
                                                            <w:left w:val="none" w:sz="0" w:space="0" w:color="auto"/>
                                                            <w:bottom w:val="none" w:sz="0" w:space="0" w:color="auto"/>
                                                            <w:right w:val="none" w:sz="0" w:space="0" w:color="auto"/>
                                                          </w:divBdr>
                                                        </w:div>
                                                      </w:divsChild>
                                                    </w:div>
                                                    <w:div w:id="399211936">
                                                      <w:marLeft w:val="0"/>
                                                      <w:marRight w:val="0"/>
                                                      <w:marTop w:val="0"/>
                                                      <w:marBottom w:val="0"/>
                                                      <w:divBdr>
                                                        <w:top w:val="none" w:sz="0" w:space="0" w:color="auto"/>
                                                        <w:left w:val="none" w:sz="0" w:space="0" w:color="auto"/>
                                                        <w:bottom w:val="none" w:sz="0" w:space="0" w:color="auto"/>
                                                        <w:right w:val="none" w:sz="0" w:space="0" w:color="auto"/>
                                                      </w:divBdr>
                                                      <w:divsChild>
                                                        <w:div w:id="1450316375">
                                                          <w:marLeft w:val="0"/>
                                                          <w:marRight w:val="0"/>
                                                          <w:marTop w:val="0"/>
                                                          <w:marBottom w:val="0"/>
                                                          <w:divBdr>
                                                            <w:top w:val="none" w:sz="0" w:space="0" w:color="auto"/>
                                                            <w:left w:val="none" w:sz="0" w:space="0" w:color="auto"/>
                                                            <w:bottom w:val="none" w:sz="0" w:space="0" w:color="auto"/>
                                                            <w:right w:val="none" w:sz="0" w:space="0" w:color="auto"/>
                                                          </w:divBdr>
                                                        </w:div>
                                                      </w:divsChild>
                                                    </w:div>
                                                    <w:div w:id="1539002180">
                                                      <w:marLeft w:val="0"/>
                                                      <w:marRight w:val="0"/>
                                                      <w:marTop w:val="0"/>
                                                      <w:marBottom w:val="0"/>
                                                      <w:divBdr>
                                                        <w:top w:val="none" w:sz="0" w:space="0" w:color="auto"/>
                                                        <w:left w:val="none" w:sz="0" w:space="0" w:color="auto"/>
                                                        <w:bottom w:val="none" w:sz="0" w:space="0" w:color="auto"/>
                                                        <w:right w:val="none" w:sz="0" w:space="0" w:color="auto"/>
                                                      </w:divBdr>
                                                      <w:divsChild>
                                                        <w:div w:id="201983235">
                                                          <w:marLeft w:val="105"/>
                                                          <w:marRight w:val="0"/>
                                                          <w:marTop w:val="0"/>
                                                          <w:marBottom w:val="0"/>
                                                          <w:divBdr>
                                                            <w:top w:val="none" w:sz="0" w:space="0" w:color="auto"/>
                                                            <w:left w:val="none" w:sz="0" w:space="0" w:color="auto"/>
                                                            <w:bottom w:val="none" w:sz="0" w:space="0" w:color="auto"/>
                                                            <w:right w:val="none" w:sz="0" w:space="0" w:color="auto"/>
                                                          </w:divBdr>
                                                        </w:div>
                                                      </w:divsChild>
                                                    </w:div>
                                                    <w:div w:id="1063453563">
                                                      <w:marLeft w:val="0"/>
                                                      <w:marRight w:val="0"/>
                                                      <w:marTop w:val="0"/>
                                                      <w:marBottom w:val="0"/>
                                                      <w:divBdr>
                                                        <w:top w:val="none" w:sz="0" w:space="0" w:color="auto"/>
                                                        <w:left w:val="none" w:sz="0" w:space="0" w:color="auto"/>
                                                        <w:bottom w:val="none" w:sz="0" w:space="0" w:color="auto"/>
                                                        <w:right w:val="none" w:sz="0" w:space="0" w:color="auto"/>
                                                      </w:divBdr>
                                                      <w:divsChild>
                                                        <w:div w:id="1884826268">
                                                          <w:marLeft w:val="0"/>
                                                          <w:marRight w:val="0"/>
                                                          <w:marTop w:val="0"/>
                                                          <w:marBottom w:val="0"/>
                                                          <w:divBdr>
                                                            <w:top w:val="none" w:sz="0" w:space="0" w:color="auto"/>
                                                            <w:left w:val="none" w:sz="0" w:space="0" w:color="auto"/>
                                                            <w:bottom w:val="none" w:sz="0" w:space="0" w:color="auto"/>
                                                            <w:right w:val="none" w:sz="0" w:space="0" w:color="auto"/>
                                                          </w:divBdr>
                                                        </w:div>
                                                      </w:divsChild>
                                                    </w:div>
                                                    <w:div w:id="115762423">
                                                      <w:marLeft w:val="0"/>
                                                      <w:marRight w:val="0"/>
                                                      <w:marTop w:val="0"/>
                                                      <w:marBottom w:val="0"/>
                                                      <w:divBdr>
                                                        <w:top w:val="none" w:sz="0" w:space="0" w:color="auto"/>
                                                        <w:left w:val="none" w:sz="0" w:space="0" w:color="auto"/>
                                                        <w:bottom w:val="none" w:sz="0" w:space="0" w:color="auto"/>
                                                        <w:right w:val="none" w:sz="0" w:space="0" w:color="auto"/>
                                                      </w:divBdr>
                                                      <w:divsChild>
                                                        <w:div w:id="36584302">
                                                          <w:marLeft w:val="105"/>
                                                          <w:marRight w:val="0"/>
                                                          <w:marTop w:val="0"/>
                                                          <w:marBottom w:val="0"/>
                                                          <w:divBdr>
                                                            <w:top w:val="none" w:sz="0" w:space="0" w:color="auto"/>
                                                            <w:left w:val="none" w:sz="0" w:space="0" w:color="auto"/>
                                                            <w:bottom w:val="none" w:sz="0" w:space="0" w:color="auto"/>
                                                            <w:right w:val="none" w:sz="0" w:space="0" w:color="auto"/>
                                                          </w:divBdr>
                                                        </w:div>
                                                      </w:divsChild>
                                                    </w:div>
                                                    <w:div w:id="1253853267">
                                                      <w:marLeft w:val="0"/>
                                                      <w:marRight w:val="0"/>
                                                      <w:marTop w:val="0"/>
                                                      <w:marBottom w:val="0"/>
                                                      <w:divBdr>
                                                        <w:top w:val="none" w:sz="0" w:space="0" w:color="auto"/>
                                                        <w:left w:val="none" w:sz="0" w:space="0" w:color="auto"/>
                                                        <w:bottom w:val="none" w:sz="0" w:space="0" w:color="auto"/>
                                                        <w:right w:val="none" w:sz="0" w:space="0" w:color="auto"/>
                                                      </w:divBdr>
                                                      <w:divsChild>
                                                        <w:div w:id="271131195">
                                                          <w:marLeft w:val="0"/>
                                                          <w:marRight w:val="0"/>
                                                          <w:marTop w:val="0"/>
                                                          <w:marBottom w:val="0"/>
                                                          <w:divBdr>
                                                            <w:top w:val="none" w:sz="0" w:space="0" w:color="auto"/>
                                                            <w:left w:val="none" w:sz="0" w:space="0" w:color="auto"/>
                                                            <w:bottom w:val="none" w:sz="0" w:space="0" w:color="auto"/>
                                                            <w:right w:val="none" w:sz="0" w:space="0" w:color="auto"/>
                                                          </w:divBdr>
                                                        </w:div>
                                                      </w:divsChild>
                                                    </w:div>
                                                    <w:div w:id="1971091131">
                                                      <w:marLeft w:val="0"/>
                                                      <w:marRight w:val="0"/>
                                                      <w:marTop w:val="0"/>
                                                      <w:marBottom w:val="0"/>
                                                      <w:divBdr>
                                                        <w:top w:val="none" w:sz="0" w:space="0" w:color="auto"/>
                                                        <w:left w:val="none" w:sz="0" w:space="0" w:color="auto"/>
                                                        <w:bottom w:val="none" w:sz="0" w:space="0" w:color="auto"/>
                                                        <w:right w:val="none" w:sz="0" w:space="0" w:color="auto"/>
                                                      </w:divBdr>
                                                      <w:divsChild>
                                                        <w:div w:id="595284257">
                                                          <w:marLeft w:val="105"/>
                                                          <w:marRight w:val="0"/>
                                                          <w:marTop w:val="0"/>
                                                          <w:marBottom w:val="0"/>
                                                          <w:divBdr>
                                                            <w:top w:val="none" w:sz="0" w:space="0" w:color="auto"/>
                                                            <w:left w:val="none" w:sz="0" w:space="0" w:color="auto"/>
                                                            <w:bottom w:val="none" w:sz="0" w:space="0" w:color="auto"/>
                                                            <w:right w:val="none" w:sz="0" w:space="0" w:color="auto"/>
                                                          </w:divBdr>
                                                        </w:div>
                                                      </w:divsChild>
                                                    </w:div>
                                                    <w:div w:id="1424493846">
                                                      <w:marLeft w:val="0"/>
                                                      <w:marRight w:val="0"/>
                                                      <w:marTop w:val="0"/>
                                                      <w:marBottom w:val="0"/>
                                                      <w:divBdr>
                                                        <w:top w:val="none" w:sz="0" w:space="0" w:color="auto"/>
                                                        <w:left w:val="none" w:sz="0" w:space="0" w:color="auto"/>
                                                        <w:bottom w:val="none" w:sz="0" w:space="0" w:color="auto"/>
                                                        <w:right w:val="none" w:sz="0" w:space="0" w:color="auto"/>
                                                      </w:divBdr>
                                                      <w:divsChild>
                                                        <w:div w:id="379091825">
                                                          <w:marLeft w:val="0"/>
                                                          <w:marRight w:val="0"/>
                                                          <w:marTop w:val="0"/>
                                                          <w:marBottom w:val="0"/>
                                                          <w:divBdr>
                                                            <w:top w:val="none" w:sz="0" w:space="0" w:color="auto"/>
                                                            <w:left w:val="none" w:sz="0" w:space="0" w:color="auto"/>
                                                            <w:bottom w:val="none" w:sz="0" w:space="0" w:color="auto"/>
                                                            <w:right w:val="none" w:sz="0" w:space="0" w:color="auto"/>
                                                          </w:divBdr>
                                                        </w:div>
                                                      </w:divsChild>
                                                    </w:div>
                                                    <w:div w:id="309750686">
                                                      <w:marLeft w:val="0"/>
                                                      <w:marRight w:val="0"/>
                                                      <w:marTop w:val="0"/>
                                                      <w:marBottom w:val="0"/>
                                                      <w:divBdr>
                                                        <w:top w:val="none" w:sz="0" w:space="0" w:color="auto"/>
                                                        <w:left w:val="none" w:sz="0" w:space="0" w:color="auto"/>
                                                        <w:bottom w:val="none" w:sz="0" w:space="0" w:color="auto"/>
                                                        <w:right w:val="none" w:sz="0" w:space="0" w:color="auto"/>
                                                      </w:divBdr>
                                                      <w:divsChild>
                                                        <w:div w:id="199517618">
                                                          <w:marLeft w:val="105"/>
                                                          <w:marRight w:val="0"/>
                                                          <w:marTop w:val="0"/>
                                                          <w:marBottom w:val="0"/>
                                                          <w:divBdr>
                                                            <w:top w:val="none" w:sz="0" w:space="0" w:color="auto"/>
                                                            <w:left w:val="none" w:sz="0" w:space="0" w:color="auto"/>
                                                            <w:bottom w:val="none" w:sz="0" w:space="0" w:color="auto"/>
                                                            <w:right w:val="none" w:sz="0" w:space="0" w:color="auto"/>
                                                          </w:divBdr>
                                                        </w:div>
                                                      </w:divsChild>
                                                    </w:div>
                                                    <w:div w:id="919144997">
                                                      <w:marLeft w:val="0"/>
                                                      <w:marRight w:val="0"/>
                                                      <w:marTop w:val="0"/>
                                                      <w:marBottom w:val="0"/>
                                                      <w:divBdr>
                                                        <w:top w:val="none" w:sz="0" w:space="0" w:color="auto"/>
                                                        <w:left w:val="none" w:sz="0" w:space="0" w:color="auto"/>
                                                        <w:bottom w:val="none" w:sz="0" w:space="0" w:color="auto"/>
                                                        <w:right w:val="none" w:sz="0" w:space="0" w:color="auto"/>
                                                      </w:divBdr>
                                                      <w:divsChild>
                                                        <w:div w:id="910508858">
                                                          <w:marLeft w:val="0"/>
                                                          <w:marRight w:val="0"/>
                                                          <w:marTop w:val="0"/>
                                                          <w:marBottom w:val="0"/>
                                                          <w:divBdr>
                                                            <w:top w:val="none" w:sz="0" w:space="0" w:color="auto"/>
                                                            <w:left w:val="none" w:sz="0" w:space="0" w:color="auto"/>
                                                            <w:bottom w:val="none" w:sz="0" w:space="0" w:color="auto"/>
                                                            <w:right w:val="none" w:sz="0" w:space="0" w:color="auto"/>
                                                          </w:divBdr>
                                                        </w:div>
                                                      </w:divsChild>
                                                    </w:div>
                                                    <w:div w:id="274217079">
                                                      <w:marLeft w:val="0"/>
                                                      <w:marRight w:val="0"/>
                                                      <w:marTop w:val="0"/>
                                                      <w:marBottom w:val="0"/>
                                                      <w:divBdr>
                                                        <w:top w:val="none" w:sz="0" w:space="0" w:color="auto"/>
                                                        <w:left w:val="none" w:sz="0" w:space="0" w:color="auto"/>
                                                        <w:bottom w:val="none" w:sz="0" w:space="0" w:color="auto"/>
                                                        <w:right w:val="none" w:sz="0" w:space="0" w:color="auto"/>
                                                      </w:divBdr>
                                                      <w:divsChild>
                                                        <w:div w:id="1103300896">
                                                          <w:marLeft w:val="105"/>
                                                          <w:marRight w:val="0"/>
                                                          <w:marTop w:val="0"/>
                                                          <w:marBottom w:val="0"/>
                                                          <w:divBdr>
                                                            <w:top w:val="none" w:sz="0" w:space="0" w:color="auto"/>
                                                            <w:left w:val="none" w:sz="0" w:space="0" w:color="auto"/>
                                                            <w:bottom w:val="none" w:sz="0" w:space="0" w:color="auto"/>
                                                            <w:right w:val="none" w:sz="0" w:space="0" w:color="auto"/>
                                                          </w:divBdr>
                                                        </w:div>
                                                      </w:divsChild>
                                                    </w:div>
                                                    <w:div w:id="1849058454">
                                                      <w:marLeft w:val="0"/>
                                                      <w:marRight w:val="0"/>
                                                      <w:marTop w:val="0"/>
                                                      <w:marBottom w:val="0"/>
                                                      <w:divBdr>
                                                        <w:top w:val="none" w:sz="0" w:space="0" w:color="auto"/>
                                                        <w:left w:val="none" w:sz="0" w:space="0" w:color="auto"/>
                                                        <w:bottom w:val="none" w:sz="0" w:space="0" w:color="auto"/>
                                                        <w:right w:val="none" w:sz="0" w:space="0" w:color="auto"/>
                                                      </w:divBdr>
                                                      <w:divsChild>
                                                        <w:div w:id="1021055427">
                                                          <w:marLeft w:val="0"/>
                                                          <w:marRight w:val="0"/>
                                                          <w:marTop w:val="0"/>
                                                          <w:marBottom w:val="0"/>
                                                          <w:divBdr>
                                                            <w:top w:val="none" w:sz="0" w:space="0" w:color="auto"/>
                                                            <w:left w:val="none" w:sz="0" w:space="0" w:color="auto"/>
                                                            <w:bottom w:val="none" w:sz="0" w:space="0" w:color="auto"/>
                                                            <w:right w:val="none" w:sz="0" w:space="0" w:color="auto"/>
                                                          </w:divBdr>
                                                        </w:div>
                                                      </w:divsChild>
                                                    </w:div>
                                                    <w:div w:id="378285393">
                                                      <w:marLeft w:val="0"/>
                                                      <w:marRight w:val="0"/>
                                                      <w:marTop w:val="0"/>
                                                      <w:marBottom w:val="0"/>
                                                      <w:divBdr>
                                                        <w:top w:val="none" w:sz="0" w:space="0" w:color="auto"/>
                                                        <w:left w:val="none" w:sz="0" w:space="0" w:color="auto"/>
                                                        <w:bottom w:val="none" w:sz="0" w:space="0" w:color="auto"/>
                                                        <w:right w:val="none" w:sz="0" w:space="0" w:color="auto"/>
                                                      </w:divBdr>
                                                      <w:divsChild>
                                                        <w:div w:id="106971141">
                                                          <w:marLeft w:val="105"/>
                                                          <w:marRight w:val="0"/>
                                                          <w:marTop w:val="0"/>
                                                          <w:marBottom w:val="0"/>
                                                          <w:divBdr>
                                                            <w:top w:val="none" w:sz="0" w:space="0" w:color="auto"/>
                                                            <w:left w:val="none" w:sz="0" w:space="0" w:color="auto"/>
                                                            <w:bottom w:val="none" w:sz="0" w:space="0" w:color="auto"/>
                                                            <w:right w:val="none" w:sz="0" w:space="0" w:color="auto"/>
                                                          </w:divBdr>
                                                        </w:div>
                                                      </w:divsChild>
                                                    </w:div>
                                                    <w:div w:id="923611568">
                                                      <w:marLeft w:val="0"/>
                                                      <w:marRight w:val="0"/>
                                                      <w:marTop w:val="0"/>
                                                      <w:marBottom w:val="0"/>
                                                      <w:divBdr>
                                                        <w:top w:val="none" w:sz="0" w:space="0" w:color="auto"/>
                                                        <w:left w:val="none" w:sz="0" w:space="0" w:color="auto"/>
                                                        <w:bottom w:val="none" w:sz="0" w:space="0" w:color="auto"/>
                                                        <w:right w:val="none" w:sz="0" w:space="0" w:color="auto"/>
                                                      </w:divBdr>
                                                      <w:divsChild>
                                                        <w:div w:id="342753645">
                                                          <w:marLeft w:val="0"/>
                                                          <w:marRight w:val="0"/>
                                                          <w:marTop w:val="0"/>
                                                          <w:marBottom w:val="0"/>
                                                          <w:divBdr>
                                                            <w:top w:val="none" w:sz="0" w:space="0" w:color="auto"/>
                                                            <w:left w:val="none" w:sz="0" w:space="0" w:color="auto"/>
                                                            <w:bottom w:val="none" w:sz="0" w:space="0" w:color="auto"/>
                                                            <w:right w:val="none" w:sz="0" w:space="0" w:color="auto"/>
                                                          </w:divBdr>
                                                        </w:div>
                                                      </w:divsChild>
                                                    </w:div>
                                                    <w:div w:id="1413356004">
                                                      <w:marLeft w:val="0"/>
                                                      <w:marRight w:val="0"/>
                                                      <w:marTop w:val="0"/>
                                                      <w:marBottom w:val="0"/>
                                                      <w:divBdr>
                                                        <w:top w:val="none" w:sz="0" w:space="0" w:color="auto"/>
                                                        <w:left w:val="none" w:sz="0" w:space="0" w:color="auto"/>
                                                        <w:bottom w:val="none" w:sz="0" w:space="0" w:color="auto"/>
                                                        <w:right w:val="none" w:sz="0" w:space="0" w:color="auto"/>
                                                      </w:divBdr>
                                                      <w:divsChild>
                                                        <w:div w:id="985741305">
                                                          <w:marLeft w:val="105"/>
                                                          <w:marRight w:val="0"/>
                                                          <w:marTop w:val="0"/>
                                                          <w:marBottom w:val="0"/>
                                                          <w:divBdr>
                                                            <w:top w:val="none" w:sz="0" w:space="0" w:color="auto"/>
                                                            <w:left w:val="none" w:sz="0" w:space="0" w:color="auto"/>
                                                            <w:bottom w:val="none" w:sz="0" w:space="0" w:color="auto"/>
                                                            <w:right w:val="none" w:sz="0" w:space="0" w:color="auto"/>
                                                          </w:divBdr>
                                                        </w:div>
                                                      </w:divsChild>
                                                    </w:div>
                                                    <w:div w:id="1589998620">
                                                      <w:marLeft w:val="0"/>
                                                      <w:marRight w:val="0"/>
                                                      <w:marTop w:val="0"/>
                                                      <w:marBottom w:val="0"/>
                                                      <w:divBdr>
                                                        <w:top w:val="none" w:sz="0" w:space="0" w:color="auto"/>
                                                        <w:left w:val="none" w:sz="0" w:space="0" w:color="auto"/>
                                                        <w:bottom w:val="none" w:sz="0" w:space="0" w:color="auto"/>
                                                        <w:right w:val="none" w:sz="0" w:space="0" w:color="auto"/>
                                                      </w:divBdr>
                                                      <w:divsChild>
                                                        <w:div w:id="1246765394">
                                                          <w:marLeft w:val="0"/>
                                                          <w:marRight w:val="0"/>
                                                          <w:marTop w:val="0"/>
                                                          <w:marBottom w:val="0"/>
                                                          <w:divBdr>
                                                            <w:top w:val="none" w:sz="0" w:space="0" w:color="auto"/>
                                                            <w:left w:val="none" w:sz="0" w:space="0" w:color="auto"/>
                                                            <w:bottom w:val="none" w:sz="0" w:space="0" w:color="auto"/>
                                                            <w:right w:val="none" w:sz="0" w:space="0" w:color="auto"/>
                                                          </w:divBdr>
                                                        </w:div>
                                                      </w:divsChild>
                                                    </w:div>
                                                    <w:div w:id="1783107091">
                                                      <w:marLeft w:val="0"/>
                                                      <w:marRight w:val="0"/>
                                                      <w:marTop w:val="0"/>
                                                      <w:marBottom w:val="0"/>
                                                      <w:divBdr>
                                                        <w:top w:val="none" w:sz="0" w:space="0" w:color="auto"/>
                                                        <w:left w:val="none" w:sz="0" w:space="0" w:color="auto"/>
                                                        <w:bottom w:val="none" w:sz="0" w:space="0" w:color="auto"/>
                                                        <w:right w:val="none" w:sz="0" w:space="0" w:color="auto"/>
                                                      </w:divBdr>
                                                      <w:divsChild>
                                                        <w:div w:id="1946768276">
                                                          <w:marLeft w:val="105"/>
                                                          <w:marRight w:val="0"/>
                                                          <w:marTop w:val="0"/>
                                                          <w:marBottom w:val="0"/>
                                                          <w:divBdr>
                                                            <w:top w:val="none" w:sz="0" w:space="0" w:color="auto"/>
                                                            <w:left w:val="none" w:sz="0" w:space="0" w:color="auto"/>
                                                            <w:bottom w:val="none" w:sz="0" w:space="0" w:color="auto"/>
                                                            <w:right w:val="none" w:sz="0" w:space="0" w:color="auto"/>
                                                          </w:divBdr>
                                                        </w:div>
                                                      </w:divsChild>
                                                    </w:div>
                                                    <w:div w:id="1174538208">
                                                      <w:marLeft w:val="0"/>
                                                      <w:marRight w:val="0"/>
                                                      <w:marTop w:val="0"/>
                                                      <w:marBottom w:val="0"/>
                                                      <w:divBdr>
                                                        <w:top w:val="none" w:sz="0" w:space="0" w:color="auto"/>
                                                        <w:left w:val="none" w:sz="0" w:space="0" w:color="auto"/>
                                                        <w:bottom w:val="none" w:sz="0" w:space="0" w:color="auto"/>
                                                        <w:right w:val="none" w:sz="0" w:space="0" w:color="auto"/>
                                                      </w:divBdr>
                                                      <w:divsChild>
                                                        <w:div w:id="2056732375">
                                                          <w:marLeft w:val="0"/>
                                                          <w:marRight w:val="0"/>
                                                          <w:marTop w:val="0"/>
                                                          <w:marBottom w:val="0"/>
                                                          <w:divBdr>
                                                            <w:top w:val="none" w:sz="0" w:space="0" w:color="auto"/>
                                                            <w:left w:val="none" w:sz="0" w:space="0" w:color="auto"/>
                                                            <w:bottom w:val="none" w:sz="0" w:space="0" w:color="auto"/>
                                                            <w:right w:val="none" w:sz="0" w:space="0" w:color="auto"/>
                                                          </w:divBdr>
                                                        </w:div>
                                                      </w:divsChild>
                                                    </w:div>
                                                    <w:div w:id="61955249">
                                                      <w:marLeft w:val="0"/>
                                                      <w:marRight w:val="0"/>
                                                      <w:marTop w:val="0"/>
                                                      <w:marBottom w:val="0"/>
                                                      <w:divBdr>
                                                        <w:top w:val="none" w:sz="0" w:space="0" w:color="auto"/>
                                                        <w:left w:val="none" w:sz="0" w:space="0" w:color="auto"/>
                                                        <w:bottom w:val="none" w:sz="0" w:space="0" w:color="auto"/>
                                                        <w:right w:val="none" w:sz="0" w:space="0" w:color="auto"/>
                                                      </w:divBdr>
                                                      <w:divsChild>
                                                        <w:div w:id="729108833">
                                                          <w:marLeft w:val="105"/>
                                                          <w:marRight w:val="0"/>
                                                          <w:marTop w:val="0"/>
                                                          <w:marBottom w:val="0"/>
                                                          <w:divBdr>
                                                            <w:top w:val="none" w:sz="0" w:space="0" w:color="auto"/>
                                                            <w:left w:val="none" w:sz="0" w:space="0" w:color="auto"/>
                                                            <w:bottom w:val="none" w:sz="0" w:space="0" w:color="auto"/>
                                                            <w:right w:val="none" w:sz="0" w:space="0" w:color="auto"/>
                                                          </w:divBdr>
                                                        </w:div>
                                                      </w:divsChild>
                                                    </w:div>
                                                    <w:div w:id="1857693959">
                                                      <w:marLeft w:val="0"/>
                                                      <w:marRight w:val="0"/>
                                                      <w:marTop w:val="0"/>
                                                      <w:marBottom w:val="0"/>
                                                      <w:divBdr>
                                                        <w:top w:val="none" w:sz="0" w:space="0" w:color="auto"/>
                                                        <w:left w:val="none" w:sz="0" w:space="0" w:color="auto"/>
                                                        <w:bottom w:val="none" w:sz="0" w:space="0" w:color="auto"/>
                                                        <w:right w:val="none" w:sz="0" w:space="0" w:color="auto"/>
                                                      </w:divBdr>
                                                      <w:divsChild>
                                                        <w:div w:id="331840320">
                                                          <w:marLeft w:val="0"/>
                                                          <w:marRight w:val="0"/>
                                                          <w:marTop w:val="0"/>
                                                          <w:marBottom w:val="0"/>
                                                          <w:divBdr>
                                                            <w:top w:val="none" w:sz="0" w:space="0" w:color="auto"/>
                                                            <w:left w:val="none" w:sz="0" w:space="0" w:color="auto"/>
                                                            <w:bottom w:val="none" w:sz="0" w:space="0" w:color="auto"/>
                                                            <w:right w:val="none" w:sz="0" w:space="0" w:color="auto"/>
                                                          </w:divBdr>
                                                        </w:div>
                                                      </w:divsChild>
                                                    </w:div>
                                                    <w:div w:id="2055811832">
                                                      <w:marLeft w:val="0"/>
                                                      <w:marRight w:val="0"/>
                                                      <w:marTop w:val="0"/>
                                                      <w:marBottom w:val="0"/>
                                                      <w:divBdr>
                                                        <w:top w:val="none" w:sz="0" w:space="0" w:color="auto"/>
                                                        <w:left w:val="none" w:sz="0" w:space="0" w:color="auto"/>
                                                        <w:bottom w:val="none" w:sz="0" w:space="0" w:color="auto"/>
                                                        <w:right w:val="none" w:sz="0" w:space="0" w:color="auto"/>
                                                      </w:divBdr>
                                                      <w:divsChild>
                                                        <w:div w:id="1927226801">
                                                          <w:marLeft w:val="105"/>
                                                          <w:marRight w:val="0"/>
                                                          <w:marTop w:val="0"/>
                                                          <w:marBottom w:val="0"/>
                                                          <w:divBdr>
                                                            <w:top w:val="none" w:sz="0" w:space="0" w:color="auto"/>
                                                            <w:left w:val="none" w:sz="0" w:space="0" w:color="auto"/>
                                                            <w:bottom w:val="none" w:sz="0" w:space="0" w:color="auto"/>
                                                            <w:right w:val="none" w:sz="0" w:space="0" w:color="auto"/>
                                                          </w:divBdr>
                                                        </w:div>
                                                      </w:divsChild>
                                                    </w:div>
                                                    <w:div w:id="868765603">
                                                      <w:marLeft w:val="0"/>
                                                      <w:marRight w:val="0"/>
                                                      <w:marTop w:val="0"/>
                                                      <w:marBottom w:val="0"/>
                                                      <w:divBdr>
                                                        <w:top w:val="none" w:sz="0" w:space="0" w:color="auto"/>
                                                        <w:left w:val="none" w:sz="0" w:space="0" w:color="auto"/>
                                                        <w:bottom w:val="none" w:sz="0" w:space="0" w:color="auto"/>
                                                        <w:right w:val="none" w:sz="0" w:space="0" w:color="auto"/>
                                                      </w:divBdr>
                                                      <w:divsChild>
                                                        <w:div w:id="1999917680">
                                                          <w:marLeft w:val="0"/>
                                                          <w:marRight w:val="0"/>
                                                          <w:marTop w:val="0"/>
                                                          <w:marBottom w:val="0"/>
                                                          <w:divBdr>
                                                            <w:top w:val="none" w:sz="0" w:space="0" w:color="auto"/>
                                                            <w:left w:val="none" w:sz="0" w:space="0" w:color="auto"/>
                                                            <w:bottom w:val="none" w:sz="0" w:space="0" w:color="auto"/>
                                                            <w:right w:val="none" w:sz="0" w:space="0" w:color="auto"/>
                                                          </w:divBdr>
                                                        </w:div>
                                                      </w:divsChild>
                                                    </w:div>
                                                    <w:div w:id="1312101509">
                                                      <w:marLeft w:val="0"/>
                                                      <w:marRight w:val="0"/>
                                                      <w:marTop w:val="0"/>
                                                      <w:marBottom w:val="0"/>
                                                      <w:divBdr>
                                                        <w:top w:val="none" w:sz="0" w:space="0" w:color="auto"/>
                                                        <w:left w:val="none" w:sz="0" w:space="0" w:color="auto"/>
                                                        <w:bottom w:val="none" w:sz="0" w:space="0" w:color="auto"/>
                                                        <w:right w:val="none" w:sz="0" w:space="0" w:color="auto"/>
                                                      </w:divBdr>
                                                      <w:divsChild>
                                                        <w:div w:id="1069422018">
                                                          <w:marLeft w:val="105"/>
                                                          <w:marRight w:val="0"/>
                                                          <w:marTop w:val="0"/>
                                                          <w:marBottom w:val="0"/>
                                                          <w:divBdr>
                                                            <w:top w:val="none" w:sz="0" w:space="0" w:color="auto"/>
                                                            <w:left w:val="none" w:sz="0" w:space="0" w:color="auto"/>
                                                            <w:bottom w:val="none" w:sz="0" w:space="0" w:color="auto"/>
                                                            <w:right w:val="none" w:sz="0" w:space="0" w:color="auto"/>
                                                          </w:divBdr>
                                                        </w:div>
                                                      </w:divsChild>
                                                    </w:div>
                                                    <w:div w:id="1755282520">
                                                      <w:marLeft w:val="0"/>
                                                      <w:marRight w:val="0"/>
                                                      <w:marTop w:val="0"/>
                                                      <w:marBottom w:val="0"/>
                                                      <w:divBdr>
                                                        <w:top w:val="none" w:sz="0" w:space="0" w:color="auto"/>
                                                        <w:left w:val="none" w:sz="0" w:space="0" w:color="auto"/>
                                                        <w:bottom w:val="none" w:sz="0" w:space="0" w:color="auto"/>
                                                        <w:right w:val="none" w:sz="0" w:space="0" w:color="auto"/>
                                                      </w:divBdr>
                                                      <w:divsChild>
                                                        <w:div w:id="902375009">
                                                          <w:marLeft w:val="0"/>
                                                          <w:marRight w:val="0"/>
                                                          <w:marTop w:val="0"/>
                                                          <w:marBottom w:val="0"/>
                                                          <w:divBdr>
                                                            <w:top w:val="none" w:sz="0" w:space="0" w:color="auto"/>
                                                            <w:left w:val="none" w:sz="0" w:space="0" w:color="auto"/>
                                                            <w:bottom w:val="none" w:sz="0" w:space="0" w:color="auto"/>
                                                            <w:right w:val="none" w:sz="0" w:space="0" w:color="auto"/>
                                                          </w:divBdr>
                                                        </w:div>
                                                      </w:divsChild>
                                                    </w:div>
                                                    <w:div w:id="733049754">
                                                      <w:marLeft w:val="0"/>
                                                      <w:marRight w:val="0"/>
                                                      <w:marTop w:val="0"/>
                                                      <w:marBottom w:val="0"/>
                                                      <w:divBdr>
                                                        <w:top w:val="none" w:sz="0" w:space="0" w:color="auto"/>
                                                        <w:left w:val="none" w:sz="0" w:space="0" w:color="auto"/>
                                                        <w:bottom w:val="none" w:sz="0" w:space="0" w:color="auto"/>
                                                        <w:right w:val="none" w:sz="0" w:space="0" w:color="auto"/>
                                                      </w:divBdr>
                                                      <w:divsChild>
                                                        <w:div w:id="1667779790">
                                                          <w:marLeft w:val="105"/>
                                                          <w:marRight w:val="0"/>
                                                          <w:marTop w:val="0"/>
                                                          <w:marBottom w:val="0"/>
                                                          <w:divBdr>
                                                            <w:top w:val="none" w:sz="0" w:space="0" w:color="auto"/>
                                                            <w:left w:val="none" w:sz="0" w:space="0" w:color="auto"/>
                                                            <w:bottom w:val="none" w:sz="0" w:space="0" w:color="auto"/>
                                                            <w:right w:val="none" w:sz="0" w:space="0" w:color="auto"/>
                                                          </w:divBdr>
                                                        </w:div>
                                                      </w:divsChild>
                                                    </w:div>
                                                    <w:div w:id="1591312177">
                                                      <w:marLeft w:val="0"/>
                                                      <w:marRight w:val="0"/>
                                                      <w:marTop w:val="0"/>
                                                      <w:marBottom w:val="0"/>
                                                      <w:divBdr>
                                                        <w:top w:val="none" w:sz="0" w:space="0" w:color="auto"/>
                                                        <w:left w:val="none" w:sz="0" w:space="0" w:color="auto"/>
                                                        <w:bottom w:val="none" w:sz="0" w:space="0" w:color="auto"/>
                                                        <w:right w:val="none" w:sz="0" w:space="0" w:color="auto"/>
                                                      </w:divBdr>
                                                      <w:divsChild>
                                                        <w:div w:id="267349436">
                                                          <w:marLeft w:val="0"/>
                                                          <w:marRight w:val="0"/>
                                                          <w:marTop w:val="0"/>
                                                          <w:marBottom w:val="0"/>
                                                          <w:divBdr>
                                                            <w:top w:val="none" w:sz="0" w:space="0" w:color="auto"/>
                                                            <w:left w:val="none" w:sz="0" w:space="0" w:color="auto"/>
                                                            <w:bottom w:val="none" w:sz="0" w:space="0" w:color="auto"/>
                                                            <w:right w:val="none" w:sz="0" w:space="0" w:color="auto"/>
                                                          </w:divBdr>
                                                        </w:div>
                                                      </w:divsChild>
                                                    </w:div>
                                                    <w:div w:id="1725131684">
                                                      <w:marLeft w:val="0"/>
                                                      <w:marRight w:val="0"/>
                                                      <w:marTop w:val="0"/>
                                                      <w:marBottom w:val="0"/>
                                                      <w:divBdr>
                                                        <w:top w:val="none" w:sz="0" w:space="0" w:color="auto"/>
                                                        <w:left w:val="none" w:sz="0" w:space="0" w:color="auto"/>
                                                        <w:bottom w:val="none" w:sz="0" w:space="0" w:color="auto"/>
                                                        <w:right w:val="none" w:sz="0" w:space="0" w:color="auto"/>
                                                      </w:divBdr>
                                                      <w:divsChild>
                                                        <w:div w:id="972948279">
                                                          <w:marLeft w:val="105"/>
                                                          <w:marRight w:val="0"/>
                                                          <w:marTop w:val="0"/>
                                                          <w:marBottom w:val="0"/>
                                                          <w:divBdr>
                                                            <w:top w:val="none" w:sz="0" w:space="0" w:color="auto"/>
                                                            <w:left w:val="none" w:sz="0" w:space="0" w:color="auto"/>
                                                            <w:bottom w:val="none" w:sz="0" w:space="0" w:color="auto"/>
                                                            <w:right w:val="none" w:sz="0" w:space="0" w:color="auto"/>
                                                          </w:divBdr>
                                                        </w:div>
                                                      </w:divsChild>
                                                    </w:div>
                                                    <w:div w:id="162478872">
                                                      <w:marLeft w:val="0"/>
                                                      <w:marRight w:val="0"/>
                                                      <w:marTop w:val="0"/>
                                                      <w:marBottom w:val="0"/>
                                                      <w:divBdr>
                                                        <w:top w:val="none" w:sz="0" w:space="0" w:color="auto"/>
                                                        <w:left w:val="none" w:sz="0" w:space="0" w:color="auto"/>
                                                        <w:bottom w:val="none" w:sz="0" w:space="0" w:color="auto"/>
                                                        <w:right w:val="none" w:sz="0" w:space="0" w:color="auto"/>
                                                      </w:divBdr>
                                                      <w:divsChild>
                                                        <w:div w:id="416555844">
                                                          <w:marLeft w:val="0"/>
                                                          <w:marRight w:val="0"/>
                                                          <w:marTop w:val="0"/>
                                                          <w:marBottom w:val="0"/>
                                                          <w:divBdr>
                                                            <w:top w:val="none" w:sz="0" w:space="0" w:color="auto"/>
                                                            <w:left w:val="none" w:sz="0" w:space="0" w:color="auto"/>
                                                            <w:bottom w:val="none" w:sz="0" w:space="0" w:color="auto"/>
                                                            <w:right w:val="none" w:sz="0" w:space="0" w:color="auto"/>
                                                          </w:divBdr>
                                                        </w:div>
                                                      </w:divsChild>
                                                    </w:div>
                                                    <w:div w:id="1113672735">
                                                      <w:marLeft w:val="0"/>
                                                      <w:marRight w:val="0"/>
                                                      <w:marTop w:val="0"/>
                                                      <w:marBottom w:val="0"/>
                                                      <w:divBdr>
                                                        <w:top w:val="none" w:sz="0" w:space="0" w:color="auto"/>
                                                        <w:left w:val="none" w:sz="0" w:space="0" w:color="auto"/>
                                                        <w:bottom w:val="none" w:sz="0" w:space="0" w:color="auto"/>
                                                        <w:right w:val="none" w:sz="0" w:space="0" w:color="auto"/>
                                                      </w:divBdr>
                                                      <w:divsChild>
                                                        <w:div w:id="465196830">
                                                          <w:marLeft w:val="105"/>
                                                          <w:marRight w:val="0"/>
                                                          <w:marTop w:val="0"/>
                                                          <w:marBottom w:val="0"/>
                                                          <w:divBdr>
                                                            <w:top w:val="none" w:sz="0" w:space="0" w:color="auto"/>
                                                            <w:left w:val="none" w:sz="0" w:space="0" w:color="auto"/>
                                                            <w:bottom w:val="none" w:sz="0" w:space="0" w:color="auto"/>
                                                            <w:right w:val="none" w:sz="0" w:space="0" w:color="auto"/>
                                                          </w:divBdr>
                                                        </w:div>
                                                      </w:divsChild>
                                                    </w:div>
                                                    <w:div w:id="847214172">
                                                      <w:marLeft w:val="0"/>
                                                      <w:marRight w:val="0"/>
                                                      <w:marTop w:val="0"/>
                                                      <w:marBottom w:val="0"/>
                                                      <w:divBdr>
                                                        <w:top w:val="none" w:sz="0" w:space="0" w:color="auto"/>
                                                        <w:left w:val="none" w:sz="0" w:space="0" w:color="auto"/>
                                                        <w:bottom w:val="none" w:sz="0" w:space="0" w:color="auto"/>
                                                        <w:right w:val="none" w:sz="0" w:space="0" w:color="auto"/>
                                                      </w:divBdr>
                                                      <w:divsChild>
                                                        <w:div w:id="1358195824">
                                                          <w:marLeft w:val="0"/>
                                                          <w:marRight w:val="0"/>
                                                          <w:marTop w:val="0"/>
                                                          <w:marBottom w:val="0"/>
                                                          <w:divBdr>
                                                            <w:top w:val="none" w:sz="0" w:space="0" w:color="auto"/>
                                                            <w:left w:val="none" w:sz="0" w:space="0" w:color="auto"/>
                                                            <w:bottom w:val="none" w:sz="0" w:space="0" w:color="auto"/>
                                                            <w:right w:val="none" w:sz="0" w:space="0" w:color="auto"/>
                                                          </w:divBdr>
                                                        </w:div>
                                                      </w:divsChild>
                                                    </w:div>
                                                    <w:div w:id="1073435818">
                                                      <w:marLeft w:val="0"/>
                                                      <w:marRight w:val="0"/>
                                                      <w:marTop w:val="0"/>
                                                      <w:marBottom w:val="0"/>
                                                      <w:divBdr>
                                                        <w:top w:val="none" w:sz="0" w:space="0" w:color="auto"/>
                                                        <w:left w:val="none" w:sz="0" w:space="0" w:color="auto"/>
                                                        <w:bottom w:val="none" w:sz="0" w:space="0" w:color="auto"/>
                                                        <w:right w:val="none" w:sz="0" w:space="0" w:color="auto"/>
                                                      </w:divBdr>
                                                      <w:divsChild>
                                                        <w:div w:id="1215966223">
                                                          <w:marLeft w:val="105"/>
                                                          <w:marRight w:val="0"/>
                                                          <w:marTop w:val="0"/>
                                                          <w:marBottom w:val="0"/>
                                                          <w:divBdr>
                                                            <w:top w:val="none" w:sz="0" w:space="0" w:color="auto"/>
                                                            <w:left w:val="none" w:sz="0" w:space="0" w:color="auto"/>
                                                            <w:bottom w:val="none" w:sz="0" w:space="0" w:color="auto"/>
                                                            <w:right w:val="none" w:sz="0" w:space="0" w:color="auto"/>
                                                          </w:divBdr>
                                                        </w:div>
                                                      </w:divsChild>
                                                    </w:div>
                                                    <w:div w:id="778530431">
                                                      <w:marLeft w:val="0"/>
                                                      <w:marRight w:val="0"/>
                                                      <w:marTop w:val="0"/>
                                                      <w:marBottom w:val="0"/>
                                                      <w:divBdr>
                                                        <w:top w:val="none" w:sz="0" w:space="0" w:color="auto"/>
                                                        <w:left w:val="none" w:sz="0" w:space="0" w:color="auto"/>
                                                        <w:bottom w:val="none" w:sz="0" w:space="0" w:color="auto"/>
                                                        <w:right w:val="none" w:sz="0" w:space="0" w:color="auto"/>
                                                      </w:divBdr>
                                                      <w:divsChild>
                                                        <w:div w:id="427195315">
                                                          <w:marLeft w:val="0"/>
                                                          <w:marRight w:val="0"/>
                                                          <w:marTop w:val="0"/>
                                                          <w:marBottom w:val="0"/>
                                                          <w:divBdr>
                                                            <w:top w:val="none" w:sz="0" w:space="0" w:color="auto"/>
                                                            <w:left w:val="none" w:sz="0" w:space="0" w:color="auto"/>
                                                            <w:bottom w:val="none" w:sz="0" w:space="0" w:color="auto"/>
                                                            <w:right w:val="none" w:sz="0" w:space="0" w:color="auto"/>
                                                          </w:divBdr>
                                                        </w:div>
                                                      </w:divsChild>
                                                    </w:div>
                                                    <w:div w:id="1364017425">
                                                      <w:marLeft w:val="0"/>
                                                      <w:marRight w:val="0"/>
                                                      <w:marTop w:val="0"/>
                                                      <w:marBottom w:val="0"/>
                                                      <w:divBdr>
                                                        <w:top w:val="none" w:sz="0" w:space="0" w:color="auto"/>
                                                        <w:left w:val="none" w:sz="0" w:space="0" w:color="auto"/>
                                                        <w:bottom w:val="none" w:sz="0" w:space="0" w:color="auto"/>
                                                        <w:right w:val="none" w:sz="0" w:space="0" w:color="auto"/>
                                                      </w:divBdr>
                                                      <w:divsChild>
                                                        <w:div w:id="344327127">
                                                          <w:marLeft w:val="105"/>
                                                          <w:marRight w:val="0"/>
                                                          <w:marTop w:val="0"/>
                                                          <w:marBottom w:val="0"/>
                                                          <w:divBdr>
                                                            <w:top w:val="none" w:sz="0" w:space="0" w:color="auto"/>
                                                            <w:left w:val="none" w:sz="0" w:space="0" w:color="auto"/>
                                                            <w:bottom w:val="none" w:sz="0" w:space="0" w:color="auto"/>
                                                            <w:right w:val="none" w:sz="0" w:space="0" w:color="auto"/>
                                                          </w:divBdr>
                                                        </w:div>
                                                      </w:divsChild>
                                                    </w:div>
                                                    <w:div w:id="1086414659">
                                                      <w:marLeft w:val="0"/>
                                                      <w:marRight w:val="0"/>
                                                      <w:marTop w:val="0"/>
                                                      <w:marBottom w:val="0"/>
                                                      <w:divBdr>
                                                        <w:top w:val="none" w:sz="0" w:space="0" w:color="auto"/>
                                                        <w:left w:val="none" w:sz="0" w:space="0" w:color="auto"/>
                                                        <w:bottom w:val="none" w:sz="0" w:space="0" w:color="auto"/>
                                                        <w:right w:val="none" w:sz="0" w:space="0" w:color="auto"/>
                                                      </w:divBdr>
                                                      <w:divsChild>
                                                        <w:div w:id="1227960458">
                                                          <w:marLeft w:val="0"/>
                                                          <w:marRight w:val="0"/>
                                                          <w:marTop w:val="0"/>
                                                          <w:marBottom w:val="0"/>
                                                          <w:divBdr>
                                                            <w:top w:val="none" w:sz="0" w:space="0" w:color="auto"/>
                                                            <w:left w:val="none" w:sz="0" w:space="0" w:color="auto"/>
                                                            <w:bottom w:val="none" w:sz="0" w:space="0" w:color="auto"/>
                                                            <w:right w:val="none" w:sz="0" w:space="0" w:color="auto"/>
                                                          </w:divBdr>
                                                        </w:div>
                                                      </w:divsChild>
                                                    </w:div>
                                                    <w:div w:id="315653156">
                                                      <w:marLeft w:val="0"/>
                                                      <w:marRight w:val="0"/>
                                                      <w:marTop w:val="0"/>
                                                      <w:marBottom w:val="0"/>
                                                      <w:divBdr>
                                                        <w:top w:val="none" w:sz="0" w:space="0" w:color="auto"/>
                                                        <w:left w:val="none" w:sz="0" w:space="0" w:color="auto"/>
                                                        <w:bottom w:val="none" w:sz="0" w:space="0" w:color="auto"/>
                                                        <w:right w:val="none" w:sz="0" w:space="0" w:color="auto"/>
                                                      </w:divBdr>
                                                      <w:divsChild>
                                                        <w:div w:id="790124023">
                                                          <w:marLeft w:val="105"/>
                                                          <w:marRight w:val="0"/>
                                                          <w:marTop w:val="0"/>
                                                          <w:marBottom w:val="0"/>
                                                          <w:divBdr>
                                                            <w:top w:val="none" w:sz="0" w:space="0" w:color="auto"/>
                                                            <w:left w:val="none" w:sz="0" w:space="0" w:color="auto"/>
                                                            <w:bottom w:val="none" w:sz="0" w:space="0" w:color="auto"/>
                                                            <w:right w:val="none" w:sz="0" w:space="0" w:color="auto"/>
                                                          </w:divBdr>
                                                        </w:div>
                                                      </w:divsChild>
                                                    </w:div>
                                                    <w:div w:id="1367100467">
                                                      <w:marLeft w:val="0"/>
                                                      <w:marRight w:val="0"/>
                                                      <w:marTop w:val="0"/>
                                                      <w:marBottom w:val="0"/>
                                                      <w:divBdr>
                                                        <w:top w:val="none" w:sz="0" w:space="0" w:color="auto"/>
                                                        <w:left w:val="none" w:sz="0" w:space="0" w:color="auto"/>
                                                        <w:bottom w:val="none" w:sz="0" w:space="0" w:color="auto"/>
                                                        <w:right w:val="none" w:sz="0" w:space="0" w:color="auto"/>
                                                      </w:divBdr>
                                                      <w:divsChild>
                                                        <w:div w:id="673458234">
                                                          <w:marLeft w:val="0"/>
                                                          <w:marRight w:val="0"/>
                                                          <w:marTop w:val="0"/>
                                                          <w:marBottom w:val="0"/>
                                                          <w:divBdr>
                                                            <w:top w:val="none" w:sz="0" w:space="0" w:color="auto"/>
                                                            <w:left w:val="none" w:sz="0" w:space="0" w:color="auto"/>
                                                            <w:bottom w:val="none" w:sz="0" w:space="0" w:color="auto"/>
                                                            <w:right w:val="none" w:sz="0" w:space="0" w:color="auto"/>
                                                          </w:divBdr>
                                                        </w:div>
                                                      </w:divsChild>
                                                    </w:div>
                                                    <w:div w:id="638462745">
                                                      <w:marLeft w:val="0"/>
                                                      <w:marRight w:val="0"/>
                                                      <w:marTop w:val="0"/>
                                                      <w:marBottom w:val="0"/>
                                                      <w:divBdr>
                                                        <w:top w:val="none" w:sz="0" w:space="0" w:color="auto"/>
                                                        <w:left w:val="none" w:sz="0" w:space="0" w:color="auto"/>
                                                        <w:bottom w:val="none" w:sz="0" w:space="0" w:color="auto"/>
                                                        <w:right w:val="none" w:sz="0" w:space="0" w:color="auto"/>
                                                      </w:divBdr>
                                                      <w:divsChild>
                                                        <w:div w:id="1642922879">
                                                          <w:marLeft w:val="105"/>
                                                          <w:marRight w:val="0"/>
                                                          <w:marTop w:val="0"/>
                                                          <w:marBottom w:val="0"/>
                                                          <w:divBdr>
                                                            <w:top w:val="none" w:sz="0" w:space="0" w:color="auto"/>
                                                            <w:left w:val="none" w:sz="0" w:space="0" w:color="auto"/>
                                                            <w:bottom w:val="none" w:sz="0" w:space="0" w:color="auto"/>
                                                            <w:right w:val="none" w:sz="0" w:space="0" w:color="auto"/>
                                                          </w:divBdr>
                                                        </w:div>
                                                      </w:divsChild>
                                                    </w:div>
                                                    <w:div w:id="100691212">
                                                      <w:marLeft w:val="0"/>
                                                      <w:marRight w:val="0"/>
                                                      <w:marTop w:val="0"/>
                                                      <w:marBottom w:val="0"/>
                                                      <w:divBdr>
                                                        <w:top w:val="none" w:sz="0" w:space="0" w:color="auto"/>
                                                        <w:left w:val="none" w:sz="0" w:space="0" w:color="auto"/>
                                                        <w:bottom w:val="none" w:sz="0" w:space="0" w:color="auto"/>
                                                        <w:right w:val="none" w:sz="0" w:space="0" w:color="auto"/>
                                                      </w:divBdr>
                                                      <w:divsChild>
                                                        <w:div w:id="1822966498">
                                                          <w:marLeft w:val="0"/>
                                                          <w:marRight w:val="0"/>
                                                          <w:marTop w:val="0"/>
                                                          <w:marBottom w:val="0"/>
                                                          <w:divBdr>
                                                            <w:top w:val="none" w:sz="0" w:space="0" w:color="auto"/>
                                                            <w:left w:val="none" w:sz="0" w:space="0" w:color="auto"/>
                                                            <w:bottom w:val="none" w:sz="0" w:space="0" w:color="auto"/>
                                                            <w:right w:val="none" w:sz="0" w:space="0" w:color="auto"/>
                                                          </w:divBdr>
                                                        </w:div>
                                                      </w:divsChild>
                                                    </w:div>
                                                    <w:div w:id="692344923">
                                                      <w:marLeft w:val="0"/>
                                                      <w:marRight w:val="0"/>
                                                      <w:marTop w:val="0"/>
                                                      <w:marBottom w:val="0"/>
                                                      <w:divBdr>
                                                        <w:top w:val="none" w:sz="0" w:space="0" w:color="auto"/>
                                                        <w:left w:val="none" w:sz="0" w:space="0" w:color="auto"/>
                                                        <w:bottom w:val="none" w:sz="0" w:space="0" w:color="auto"/>
                                                        <w:right w:val="none" w:sz="0" w:space="0" w:color="auto"/>
                                                      </w:divBdr>
                                                      <w:divsChild>
                                                        <w:div w:id="371077978">
                                                          <w:marLeft w:val="105"/>
                                                          <w:marRight w:val="0"/>
                                                          <w:marTop w:val="0"/>
                                                          <w:marBottom w:val="0"/>
                                                          <w:divBdr>
                                                            <w:top w:val="none" w:sz="0" w:space="0" w:color="auto"/>
                                                            <w:left w:val="none" w:sz="0" w:space="0" w:color="auto"/>
                                                            <w:bottom w:val="none" w:sz="0" w:space="0" w:color="auto"/>
                                                            <w:right w:val="none" w:sz="0" w:space="0" w:color="auto"/>
                                                          </w:divBdr>
                                                        </w:div>
                                                      </w:divsChild>
                                                    </w:div>
                                                    <w:div w:id="1244990020">
                                                      <w:marLeft w:val="0"/>
                                                      <w:marRight w:val="0"/>
                                                      <w:marTop w:val="0"/>
                                                      <w:marBottom w:val="0"/>
                                                      <w:divBdr>
                                                        <w:top w:val="none" w:sz="0" w:space="0" w:color="auto"/>
                                                        <w:left w:val="none" w:sz="0" w:space="0" w:color="auto"/>
                                                        <w:bottom w:val="none" w:sz="0" w:space="0" w:color="auto"/>
                                                        <w:right w:val="none" w:sz="0" w:space="0" w:color="auto"/>
                                                      </w:divBdr>
                                                      <w:divsChild>
                                                        <w:div w:id="972635939">
                                                          <w:marLeft w:val="0"/>
                                                          <w:marRight w:val="0"/>
                                                          <w:marTop w:val="0"/>
                                                          <w:marBottom w:val="0"/>
                                                          <w:divBdr>
                                                            <w:top w:val="none" w:sz="0" w:space="0" w:color="auto"/>
                                                            <w:left w:val="none" w:sz="0" w:space="0" w:color="auto"/>
                                                            <w:bottom w:val="none" w:sz="0" w:space="0" w:color="auto"/>
                                                            <w:right w:val="none" w:sz="0" w:space="0" w:color="auto"/>
                                                          </w:divBdr>
                                                        </w:div>
                                                      </w:divsChild>
                                                    </w:div>
                                                    <w:div w:id="1456750940">
                                                      <w:marLeft w:val="0"/>
                                                      <w:marRight w:val="0"/>
                                                      <w:marTop w:val="0"/>
                                                      <w:marBottom w:val="0"/>
                                                      <w:divBdr>
                                                        <w:top w:val="none" w:sz="0" w:space="0" w:color="auto"/>
                                                        <w:left w:val="none" w:sz="0" w:space="0" w:color="auto"/>
                                                        <w:bottom w:val="none" w:sz="0" w:space="0" w:color="auto"/>
                                                        <w:right w:val="none" w:sz="0" w:space="0" w:color="auto"/>
                                                      </w:divBdr>
                                                      <w:divsChild>
                                                        <w:div w:id="1249273462">
                                                          <w:marLeft w:val="105"/>
                                                          <w:marRight w:val="0"/>
                                                          <w:marTop w:val="0"/>
                                                          <w:marBottom w:val="0"/>
                                                          <w:divBdr>
                                                            <w:top w:val="none" w:sz="0" w:space="0" w:color="auto"/>
                                                            <w:left w:val="none" w:sz="0" w:space="0" w:color="auto"/>
                                                            <w:bottom w:val="none" w:sz="0" w:space="0" w:color="auto"/>
                                                            <w:right w:val="none" w:sz="0" w:space="0" w:color="auto"/>
                                                          </w:divBdr>
                                                        </w:div>
                                                      </w:divsChild>
                                                    </w:div>
                                                    <w:div w:id="1906447253">
                                                      <w:marLeft w:val="0"/>
                                                      <w:marRight w:val="0"/>
                                                      <w:marTop w:val="0"/>
                                                      <w:marBottom w:val="0"/>
                                                      <w:divBdr>
                                                        <w:top w:val="none" w:sz="0" w:space="0" w:color="auto"/>
                                                        <w:left w:val="none" w:sz="0" w:space="0" w:color="auto"/>
                                                        <w:bottom w:val="none" w:sz="0" w:space="0" w:color="auto"/>
                                                        <w:right w:val="none" w:sz="0" w:space="0" w:color="auto"/>
                                                      </w:divBdr>
                                                      <w:divsChild>
                                                        <w:div w:id="2141653709">
                                                          <w:marLeft w:val="0"/>
                                                          <w:marRight w:val="0"/>
                                                          <w:marTop w:val="0"/>
                                                          <w:marBottom w:val="0"/>
                                                          <w:divBdr>
                                                            <w:top w:val="none" w:sz="0" w:space="0" w:color="auto"/>
                                                            <w:left w:val="none" w:sz="0" w:space="0" w:color="auto"/>
                                                            <w:bottom w:val="none" w:sz="0" w:space="0" w:color="auto"/>
                                                            <w:right w:val="none" w:sz="0" w:space="0" w:color="auto"/>
                                                          </w:divBdr>
                                                        </w:div>
                                                      </w:divsChild>
                                                    </w:div>
                                                    <w:div w:id="458452769">
                                                      <w:marLeft w:val="0"/>
                                                      <w:marRight w:val="0"/>
                                                      <w:marTop w:val="0"/>
                                                      <w:marBottom w:val="0"/>
                                                      <w:divBdr>
                                                        <w:top w:val="none" w:sz="0" w:space="0" w:color="auto"/>
                                                        <w:left w:val="none" w:sz="0" w:space="0" w:color="auto"/>
                                                        <w:bottom w:val="none" w:sz="0" w:space="0" w:color="auto"/>
                                                        <w:right w:val="none" w:sz="0" w:space="0" w:color="auto"/>
                                                      </w:divBdr>
                                                      <w:divsChild>
                                                        <w:div w:id="1319652678">
                                                          <w:marLeft w:val="105"/>
                                                          <w:marRight w:val="0"/>
                                                          <w:marTop w:val="0"/>
                                                          <w:marBottom w:val="0"/>
                                                          <w:divBdr>
                                                            <w:top w:val="none" w:sz="0" w:space="0" w:color="auto"/>
                                                            <w:left w:val="none" w:sz="0" w:space="0" w:color="auto"/>
                                                            <w:bottom w:val="none" w:sz="0" w:space="0" w:color="auto"/>
                                                            <w:right w:val="none" w:sz="0" w:space="0" w:color="auto"/>
                                                          </w:divBdr>
                                                        </w:div>
                                                      </w:divsChild>
                                                    </w:div>
                                                    <w:div w:id="678503325">
                                                      <w:marLeft w:val="0"/>
                                                      <w:marRight w:val="0"/>
                                                      <w:marTop w:val="0"/>
                                                      <w:marBottom w:val="0"/>
                                                      <w:divBdr>
                                                        <w:top w:val="none" w:sz="0" w:space="0" w:color="auto"/>
                                                        <w:left w:val="none" w:sz="0" w:space="0" w:color="auto"/>
                                                        <w:bottom w:val="none" w:sz="0" w:space="0" w:color="auto"/>
                                                        <w:right w:val="none" w:sz="0" w:space="0" w:color="auto"/>
                                                      </w:divBdr>
                                                      <w:divsChild>
                                                        <w:div w:id="1877084729">
                                                          <w:marLeft w:val="0"/>
                                                          <w:marRight w:val="0"/>
                                                          <w:marTop w:val="0"/>
                                                          <w:marBottom w:val="0"/>
                                                          <w:divBdr>
                                                            <w:top w:val="none" w:sz="0" w:space="0" w:color="auto"/>
                                                            <w:left w:val="none" w:sz="0" w:space="0" w:color="auto"/>
                                                            <w:bottom w:val="none" w:sz="0" w:space="0" w:color="auto"/>
                                                            <w:right w:val="none" w:sz="0" w:space="0" w:color="auto"/>
                                                          </w:divBdr>
                                                        </w:div>
                                                      </w:divsChild>
                                                    </w:div>
                                                    <w:div w:id="1368406530">
                                                      <w:marLeft w:val="0"/>
                                                      <w:marRight w:val="0"/>
                                                      <w:marTop w:val="0"/>
                                                      <w:marBottom w:val="0"/>
                                                      <w:divBdr>
                                                        <w:top w:val="none" w:sz="0" w:space="0" w:color="auto"/>
                                                        <w:left w:val="none" w:sz="0" w:space="0" w:color="auto"/>
                                                        <w:bottom w:val="none" w:sz="0" w:space="0" w:color="auto"/>
                                                        <w:right w:val="none" w:sz="0" w:space="0" w:color="auto"/>
                                                      </w:divBdr>
                                                      <w:divsChild>
                                                        <w:div w:id="1577861697">
                                                          <w:marLeft w:val="105"/>
                                                          <w:marRight w:val="0"/>
                                                          <w:marTop w:val="0"/>
                                                          <w:marBottom w:val="0"/>
                                                          <w:divBdr>
                                                            <w:top w:val="none" w:sz="0" w:space="0" w:color="auto"/>
                                                            <w:left w:val="none" w:sz="0" w:space="0" w:color="auto"/>
                                                            <w:bottom w:val="none" w:sz="0" w:space="0" w:color="auto"/>
                                                            <w:right w:val="none" w:sz="0" w:space="0" w:color="auto"/>
                                                          </w:divBdr>
                                                        </w:div>
                                                      </w:divsChild>
                                                    </w:div>
                                                    <w:div w:id="379284228">
                                                      <w:marLeft w:val="0"/>
                                                      <w:marRight w:val="0"/>
                                                      <w:marTop w:val="0"/>
                                                      <w:marBottom w:val="0"/>
                                                      <w:divBdr>
                                                        <w:top w:val="none" w:sz="0" w:space="0" w:color="auto"/>
                                                        <w:left w:val="none" w:sz="0" w:space="0" w:color="auto"/>
                                                        <w:bottom w:val="none" w:sz="0" w:space="0" w:color="auto"/>
                                                        <w:right w:val="none" w:sz="0" w:space="0" w:color="auto"/>
                                                      </w:divBdr>
                                                      <w:divsChild>
                                                        <w:div w:id="1727602707">
                                                          <w:marLeft w:val="0"/>
                                                          <w:marRight w:val="0"/>
                                                          <w:marTop w:val="0"/>
                                                          <w:marBottom w:val="0"/>
                                                          <w:divBdr>
                                                            <w:top w:val="none" w:sz="0" w:space="0" w:color="auto"/>
                                                            <w:left w:val="none" w:sz="0" w:space="0" w:color="auto"/>
                                                            <w:bottom w:val="none" w:sz="0" w:space="0" w:color="auto"/>
                                                            <w:right w:val="none" w:sz="0" w:space="0" w:color="auto"/>
                                                          </w:divBdr>
                                                        </w:div>
                                                      </w:divsChild>
                                                    </w:div>
                                                    <w:div w:id="415447261">
                                                      <w:marLeft w:val="0"/>
                                                      <w:marRight w:val="0"/>
                                                      <w:marTop w:val="0"/>
                                                      <w:marBottom w:val="0"/>
                                                      <w:divBdr>
                                                        <w:top w:val="none" w:sz="0" w:space="0" w:color="auto"/>
                                                        <w:left w:val="none" w:sz="0" w:space="0" w:color="auto"/>
                                                        <w:bottom w:val="none" w:sz="0" w:space="0" w:color="auto"/>
                                                        <w:right w:val="none" w:sz="0" w:space="0" w:color="auto"/>
                                                      </w:divBdr>
                                                      <w:divsChild>
                                                        <w:div w:id="711880502">
                                                          <w:marLeft w:val="105"/>
                                                          <w:marRight w:val="0"/>
                                                          <w:marTop w:val="0"/>
                                                          <w:marBottom w:val="0"/>
                                                          <w:divBdr>
                                                            <w:top w:val="none" w:sz="0" w:space="0" w:color="auto"/>
                                                            <w:left w:val="none" w:sz="0" w:space="0" w:color="auto"/>
                                                            <w:bottom w:val="none" w:sz="0" w:space="0" w:color="auto"/>
                                                            <w:right w:val="none" w:sz="0" w:space="0" w:color="auto"/>
                                                          </w:divBdr>
                                                        </w:div>
                                                      </w:divsChild>
                                                    </w:div>
                                                    <w:div w:id="723600199">
                                                      <w:marLeft w:val="0"/>
                                                      <w:marRight w:val="0"/>
                                                      <w:marTop w:val="0"/>
                                                      <w:marBottom w:val="0"/>
                                                      <w:divBdr>
                                                        <w:top w:val="none" w:sz="0" w:space="0" w:color="auto"/>
                                                        <w:left w:val="none" w:sz="0" w:space="0" w:color="auto"/>
                                                        <w:bottom w:val="none" w:sz="0" w:space="0" w:color="auto"/>
                                                        <w:right w:val="none" w:sz="0" w:space="0" w:color="auto"/>
                                                      </w:divBdr>
                                                      <w:divsChild>
                                                        <w:div w:id="161745328">
                                                          <w:marLeft w:val="0"/>
                                                          <w:marRight w:val="0"/>
                                                          <w:marTop w:val="0"/>
                                                          <w:marBottom w:val="0"/>
                                                          <w:divBdr>
                                                            <w:top w:val="none" w:sz="0" w:space="0" w:color="auto"/>
                                                            <w:left w:val="none" w:sz="0" w:space="0" w:color="auto"/>
                                                            <w:bottom w:val="none" w:sz="0" w:space="0" w:color="auto"/>
                                                            <w:right w:val="none" w:sz="0" w:space="0" w:color="auto"/>
                                                          </w:divBdr>
                                                        </w:div>
                                                      </w:divsChild>
                                                    </w:div>
                                                    <w:div w:id="2106226291">
                                                      <w:marLeft w:val="0"/>
                                                      <w:marRight w:val="0"/>
                                                      <w:marTop w:val="0"/>
                                                      <w:marBottom w:val="0"/>
                                                      <w:divBdr>
                                                        <w:top w:val="none" w:sz="0" w:space="0" w:color="auto"/>
                                                        <w:left w:val="none" w:sz="0" w:space="0" w:color="auto"/>
                                                        <w:bottom w:val="none" w:sz="0" w:space="0" w:color="auto"/>
                                                        <w:right w:val="none" w:sz="0" w:space="0" w:color="auto"/>
                                                      </w:divBdr>
                                                      <w:divsChild>
                                                        <w:div w:id="210310472">
                                                          <w:marLeft w:val="105"/>
                                                          <w:marRight w:val="0"/>
                                                          <w:marTop w:val="0"/>
                                                          <w:marBottom w:val="0"/>
                                                          <w:divBdr>
                                                            <w:top w:val="none" w:sz="0" w:space="0" w:color="auto"/>
                                                            <w:left w:val="none" w:sz="0" w:space="0" w:color="auto"/>
                                                            <w:bottom w:val="none" w:sz="0" w:space="0" w:color="auto"/>
                                                            <w:right w:val="none" w:sz="0" w:space="0" w:color="auto"/>
                                                          </w:divBdr>
                                                        </w:div>
                                                      </w:divsChild>
                                                    </w:div>
                                                    <w:div w:id="862593183">
                                                      <w:marLeft w:val="0"/>
                                                      <w:marRight w:val="0"/>
                                                      <w:marTop w:val="0"/>
                                                      <w:marBottom w:val="0"/>
                                                      <w:divBdr>
                                                        <w:top w:val="none" w:sz="0" w:space="0" w:color="auto"/>
                                                        <w:left w:val="none" w:sz="0" w:space="0" w:color="auto"/>
                                                        <w:bottom w:val="none" w:sz="0" w:space="0" w:color="auto"/>
                                                        <w:right w:val="none" w:sz="0" w:space="0" w:color="auto"/>
                                                      </w:divBdr>
                                                      <w:divsChild>
                                                        <w:div w:id="1143741910">
                                                          <w:marLeft w:val="0"/>
                                                          <w:marRight w:val="0"/>
                                                          <w:marTop w:val="0"/>
                                                          <w:marBottom w:val="0"/>
                                                          <w:divBdr>
                                                            <w:top w:val="none" w:sz="0" w:space="0" w:color="auto"/>
                                                            <w:left w:val="none" w:sz="0" w:space="0" w:color="auto"/>
                                                            <w:bottom w:val="none" w:sz="0" w:space="0" w:color="auto"/>
                                                            <w:right w:val="none" w:sz="0" w:space="0" w:color="auto"/>
                                                          </w:divBdr>
                                                        </w:div>
                                                      </w:divsChild>
                                                    </w:div>
                                                    <w:div w:id="703749663">
                                                      <w:marLeft w:val="0"/>
                                                      <w:marRight w:val="0"/>
                                                      <w:marTop w:val="0"/>
                                                      <w:marBottom w:val="0"/>
                                                      <w:divBdr>
                                                        <w:top w:val="none" w:sz="0" w:space="0" w:color="auto"/>
                                                        <w:left w:val="none" w:sz="0" w:space="0" w:color="auto"/>
                                                        <w:bottom w:val="none" w:sz="0" w:space="0" w:color="auto"/>
                                                        <w:right w:val="none" w:sz="0" w:space="0" w:color="auto"/>
                                                      </w:divBdr>
                                                      <w:divsChild>
                                                        <w:div w:id="317001310">
                                                          <w:marLeft w:val="105"/>
                                                          <w:marRight w:val="0"/>
                                                          <w:marTop w:val="0"/>
                                                          <w:marBottom w:val="0"/>
                                                          <w:divBdr>
                                                            <w:top w:val="none" w:sz="0" w:space="0" w:color="auto"/>
                                                            <w:left w:val="none" w:sz="0" w:space="0" w:color="auto"/>
                                                            <w:bottom w:val="none" w:sz="0" w:space="0" w:color="auto"/>
                                                            <w:right w:val="none" w:sz="0" w:space="0" w:color="auto"/>
                                                          </w:divBdr>
                                                        </w:div>
                                                      </w:divsChild>
                                                    </w:div>
                                                    <w:div w:id="269123124">
                                                      <w:marLeft w:val="0"/>
                                                      <w:marRight w:val="0"/>
                                                      <w:marTop w:val="0"/>
                                                      <w:marBottom w:val="0"/>
                                                      <w:divBdr>
                                                        <w:top w:val="none" w:sz="0" w:space="0" w:color="auto"/>
                                                        <w:left w:val="none" w:sz="0" w:space="0" w:color="auto"/>
                                                        <w:bottom w:val="none" w:sz="0" w:space="0" w:color="auto"/>
                                                        <w:right w:val="none" w:sz="0" w:space="0" w:color="auto"/>
                                                      </w:divBdr>
                                                      <w:divsChild>
                                                        <w:div w:id="2063944139">
                                                          <w:marLeft w:val="0"/>
                                                          <w:marRight w:val="0"/>
                                                          <w:marTop w:val="0"/>
                                                          <w:marBottom w:val="0"/>
                                                          <w:divBdr>
                                                            <w:top w:val="none" w:sz="0" w:space="0" w:color="auto"/>
                                                            <w:left w:val="none" w:sz="0" w:space="0" w:color="auto"/>
                                                            <w:bottom w:val="none" w:sz="0" w:space="0" w:color="auto"/>
                                                            <w:right w:val="none" w:sz="0" w:space="0" w:color="auto"/>
                                                          </w:divBdr>
                                                        </w:div>
                                                      </w:divsChild>
                                                    </w:div>
                                                    <w:div w:id="1009018399">
                                                      <w:marLeft w:val="0"/>
                                                      <w:marRight w:val="0"/>
                                                      <w:marTop w:val="0"/>
                                                      <w:marBottom w:val="0"/>
                                                      <w:divBdr>
                                                        <w:top w:val="none" w:sz="0" w:space="0" w:color="auto"/>
                                                        <w:left w:val="none" w:sz="0" w:space="0" w:color="auto"/>
                                                        <w:bottom w:val="none" w:sz="0" w:space="0" w:color="auto"/>
                                                        <w:right w:val="none" w:sz="0" w:space="0" w:color="auto"/>
                                                      </w:divBdr>
                                                      <w:divsChild>
                                                        <w:div w:id="1254365134">
                                                          <w:marLeft w:val="105"/>
                                                          <w:marRight w:val="0"/>
                                                          <w:marTop w:val="0"/>
                                                          <w:marBottom w:val="0"/>
                                                          <w:divBdr>
                                                            <w:top w:val="none" w:sz="0" w:space="0" w:color="auto"/>
                                                            <w:left w:val="none" w:sz="0" w:space="0" w:color="auto"/>
                                                            <w:bottom w:val="none" w:sz="0" w:space="0" w:color="auto"/>
                                                            <w:right w:val="none" w:sz="0" w:space="0" w:color="auto"/>
                                                          </w:divBdr>
                                                        </w:div>
                                                      </w:divsChild>
                                                    </w:div>
                                                    <w:div w:id="56904598">
                                                      <w:marLeft w:val="0"/>
                                                      <w:marRight w:val="0"/>
                                                      <w:marTop w:val="0"/>
                                                      <w:marBottom w:val="0"/>
                                                      <w:divBdr>
                                                        <w:top w:val="none" w:sz="0" w:space="0" w:color="auto"/>
                                                        <w:left w:val="none" w:sz="0" w:space="0" w:color="auto"/>
                                                        <w:bottom w:val="none" w:sz="0" w:space="0" w:color="auto"/>
                                                        <w:right w:val="none" w:sz="0" w:space="0" w:color="auto"/>
                                                      </w:divBdr>
                                                      <w:divsChild>
                                                        <w:div w:id="1313025761">
                                                          <w:marLeft w:val="0"/>
                                                          <w:marRight w:val="0"/>
                                                          <w:marTop w:val="0"/>
                                                          <w:marBottom w:val="0"/>
                                                          <w:divBdr>
                                                            <w:top w:val="none" w:sz="0" w:space="0" w:color="auto"/>
                                                            <w:left w:val="none" w:sz="0" w:space="0" w:color="auto"/>
                                                            <w:bottom w:val="none" w:sz="0" w:space="0" w:color="auto"/>
                                                            <w:right w:val="none" w:sz="0" w:space="0" w:color="auto"/>
                                                          </w:divBdr>
                                                        </w:div>
                                                      </w:divsChild>
                                                    </w:div>
                                                    <w:div w:id="1024592511">
                                                      <w:marLeft w:val="0"/>
                                                      <w:marRight w:val="0"/>
                                                      <w:marTop w:val="0"/>
                                                      <w:marBottom w:val="0"/>
                                                      <w:divBdr>
                                                        <w:top w:val="none" w:sz="0" w:space="0" w:color="auto"/>
                                                        <w:left w:val="none" w:sz="0" w:space="0" w:color="auto"/>
                                                        <w:bottom w:val="none" w:sz="0" w:space="0" w:color="auto"/>
                                                        <w:right w:val="none" w:sz="0" w:space="0" w:color="auto"/>
                                                      </w:divBdr>
                                                      <w:divsChild>
                                                        <w:div w:id="1739670858">
                                                          <w:marLeft w:val="105"/>
                                                          <w:marRight w:val="0"/>
                                                          <w:marTop w:val="0"/>
                                                          <w:marBottom w:val="0"/>
                                                          <w:divBdr>
                                                            <w:top w:val="none" w:sz="0" w:space="0" w:color="auto"/>
                                                            <w:left w:val="none" w:sz="0" w:space="0" w:color="auto"/>
                                                            <w:bottom w:val="none" w:sz="0" w:space="0" w:color="auto"/>
                                                            <w:right w:val="none" w:sz="0" w:space="0" w:color="auto"/>
                                                          </w:divBdr>
                                                        </w:div>
                                                      </w:divsChild>
                                                    </w:div>
                                                    <w:div w:id="837842379">
                                                      <w:marLeft w:val="0"/>
                                                      <w:marRight w:val="0"/>
                                                      <w:marTop w:val="0"/>
                                                      <w:marBottom w:val="0"/>
                                                      <w:divBdr>
                                                        <w:top w:val="none" w:sz="0" w:space="0" w:color="auto"/>
                                                        <w:left w:val="none" w:sz="0" w:space="0" w:color="auto"/>
                                                        <w:bottom w:val="none" w:sz="0" w:space="0" w:color="auto"/>
                                                        <w:right w:val="none" w:sz="0" w:space="0" w:color="auto"/>
                                                      </w:divBdr>
                                                      <w:divsChild>
                                                        <w:div w:id="1039279455">
                                                          <w:marLeft w:val="0"/>
                                                          <w:marRight w:val="0"/>
                                                          <w:marTop w:val="0"/>
                                                          <w:marBottom w:val="0"/>
                                                          <w:divBdr>
                                                            <w:top w:val="none" w:sz="0" w:space="0" w:color="auto"/>
                                                            <w:left w:val="none" w:sz="0" w:space="0" w:color="auto"/>
                                                            <w:bottom w:val="none" w:sz="0" w:space="0" w:color="auto"/>
                                                            <w:right w:val="none" w:sz="0" w:space="0" w:color="auto"/>
                                                          </w:divBdr>
                                                        </w:div>
                                                      </w:divsChild>
                                                    </w:div>
                                                    <w:div w:id="1541474791">
                                                      <w:marLeft w:val="0"/>
                                                      <w:marRight w:val="0"/>
                                                      <w:marTop w:val="0"/>
                                                      <w:marBottom w:val="0"/>
                                                      <w:divBdr>
                                                        <w:top w:val="none" w:sz="0" w:space="0" w:color="auto"/>
                                                        <w:left w:val="none" w:sz="0" w:space="0" w:color="auto"/>
                                                        <w:bottom w:val="none" w:sz="0" w:space="0" w:color="auto"/>
                                                        <w:right w:val="none" w:sz="0" w:space="0" w:color="auto"/>
                                                      </w:divBdr>
                                                      <w:divsChild>
                                                        <w:div w:id="412630810">
                                                          <w:marLeft w:val="105"/>
                                                          <w:marRight w:val="0"/>
                                                          <w:marTop w:val="0"/>
                                                          <w:marBottom w:val="0"/>
                                                          <w:divBdr>
                                                            <w:top w:val="none" w:sz="0" w:space="0" w:color="auto"/>
                                                            <w:left w:val="none" w:sz="0" w:space="0" w:color="auto"/>
                                                            <w:bottom w:val="none" w:sz="0" w:space="0" w:color="auto"/>
                                                            <w:right w:val="none" w:sz="0" w:space="0" w:color="auto"/>
                                                          </w:divBdr>
                                                        </w:div>
                                                      </w:divsChild>
                                                    </w:div>
                                                    <w:div w:id="2102985567">
                                                      <w:marLeft w:val="0"/>
                                                      <w:marRight w:val="0"/>
                                                      <w:marTop w:val="0"/>
                                                      <w:marBottom w:val="0"/>
                                                      <w:divBdr>
                                                        <w:top w:val="none" w:sz="0" w:space="0" w:color="auto"/>
                                                        <w:left w:val="none" w:sz="0" w:space="0" w:color="auto"/>
                                                        <w:bottom w:val="none" w:sz="0" w:space="0" w:color="auto"/>
                                                        <w:right w:val="none" w:sz="0" w:space="0" w:color="auto"/>
                                                      </w:divBdr>
                                                      <w:divsChild>
                                                        <w:div w:id="1871409947">
                                                          <w:marLeft w:val="0"/>
                                                          <w:marRight w:val="0"/>
                                                          <w:marTop w:val="0"/>
                                                          <w:marBottom w:val="0"/>
                                                          <w:divBdr>
                                                            <w:top w:val="none" w:sz="0" w:space="0" w:color="auto"/>
                                                            <w:left w:val="none" w:sz="0" w:space="0" w:color="auto"/>
                                                            <w:bottom w:val="none" w:sz="0" w:space="0" w:color="auto"/>
                                                            <w:right w:val="none" w:sz="0" w:space="0" w:color="auto"/>
                                                          </w:divBdr>
                                                        </w:div>
                                                      </w:divsChild>
                                                    </w:div>
                                                    <w:div w:id="68621279">
                                                      <w:marLeft w:val="0"/>
                                                      <w:marRight w:val="0"/>
                                                      <w:marTop w:val="0"/>
                                                      <w:marBottom w:val="0"/>
                                                      <w:divBdr>
                                                        <w:top w:val="none" w:sz="0" w:space="0" w:color="auto"/>
                                                        <w:left w:val="none" w:sz="0" w:space="0" w:color="auto"/>
                                                        <w:bottom w:val="none" w:sz="0" w:space="0" w:color="auto"/>
                                                        <w:right w:val="none" w:sz="0" w:space="0" w:color="auto"/>
                                                      </w:divBdr>
                                                      <w:divsChild>
                                                        <w:div w:id="1660306173">
                                                          <w:marLeft w:val="105"/>
                                                          <w:marRight w:val="0"/>
                                                          <w:marTop w:val="0"/>
                                                          <w:marBottom w:val="0"/>
                                                          <w:divBdr>
                                                            <w:top w:val="none" w:sz="0" w:space="0" w:color="auto"/>
                                                            <w:left w:val="none" w:sz="0" w:space="0" w:color="auto"/>
                                                            <w:bottom w:val="none" w:sz="0" w:space="0" w:color="auto"/>
                                                            <w:right w:val="none" w:sz="0" w:space="0" w:color="auto"/>
                                                          </w:divBdr>
                                                        </w:div>
                                                      </w:divsChild>
                                                    </w:div>
                                                    <w:div w:id="1701199229">
                                                      <w:marLeft w:val="0"/>
                                                      <w:marRight w:val="0"/>
                                                      <w:marTop w:val="0"/>
                                                      <w:marBottom w:val="0"/>
                                                      <w:divBdr>
                                                        <w:top w:val="none" w:sz="0" w:space="0" w:color="auto"/>
                                                        <w:left w:val="none" w:sz="0" w:space="0" w:color="auto"/>
                                                        <w:bottom w:val="none" w:sz="0" w:space="0" w:color="auto"/>
                                                        <w:right w:val="none" w:sz="0" w:space="0" w:color="auto"/>
                                                      </w:divBdr>
                                                    </w:div>
                                                    <w:div w:id="967979722">
                                                      <w:marLeft w:val="0"/>
                                                      <w:marRight w:val="0"/>
                                                      <w:marTop w:val="0"/>
                                                      <w:marBottom w:val="0"/>
                                                      <w:divBdr>
                                                        <w:top w:val="none" w:sz="0" w:space="0" w:color="auto"/>
                                                        <w:left w:val="none" w:sz="0" w:space="0" w:color="auto"/>
                                                        <w:bottom w:val="none" w:sz="0" w:space="0" w:color="auto"/>
                                                        <w:right w:val="none" w:sz="0" w:space="0" w:color="auto"/>
                                                      </w:divBdr>
                                                      <w:divsChild>
                                                        <w:div w:id="118884184">
                                                          <w:marLeft w:val="0"/>
                                                          <w:marRight w:val="0"/>
                                                          <w:marTop w:val="0"/>
                                                          <w:marBottom w:val="0"/>
                                                          <w:divBdr>
                                                            <w:top w:val="none" w:sz="0" w:space="0" w:color="auto"/>
                                                            <w:left w:val="none" w:sz="0" w:space="0" w:color="auto"/>
                                                            <w:bottom w:val="none" w:sz="0" w:space="0" w:color="auto"/>
                                                            <w:right w:val="none" w:sz="0" w:space="0" w:color="auto"/>
                                                          </w:divBdr>
                                                        </w:div>
                                                      </w:divsChild>
                                                    </w:div>
                                                    <w:div w:id="1795296172">
                                                      <w:marLeft w:val="0"/>
                                                      <w:marRight w:val="0"/>
                                                      <w:marTop w:val="0"/>
                                                      <w:marBottom w:val="0"/>
                                                      <w:divBdr>
                                                        <w:top w:val="none" w:sz="0" w:space="0" w:color="auto"/>
                                                        <w:left w:val="none" w:sz="0" w:space="0" w:color="auto"/>
                                                        <w:bottom w:val="none" w:sz="0" w:space="0" w:color="auto"/>
                                                        <w:right w:val="none" w:sz="0" w:space="0" w:color="auto"/>
                                                      </w:divBdr>
                                                      <w:divsChild>
                                                        <w:div w:id="92677966">
                                                          <w:marLeft w:val="105"/>
                                                          <w:marRight w:val="0"/>
                                                          <w:marTop w:val="0"/>
                                                          <w:marBottom w:val="0"/>
                                                          <w:divBdr>
                                                            <w:top w:val="none" w:sz="0" w:space="0" w:color="auto"/>
                                                            <w:left w:val="none" w:sz="0" w:space="0" w:color="auto"/>
                                                            <w:bottom w:val="none" w:sz="0" w:space="0" w:color="auto"/>
                                                            <w:right w:val="none" w:sz="0" w:space="0" w:color="auto"/>
                                                          </w:divBdr>
                                                        </w:div>
                                                      </w:divsChild>
                                                    </w:div>
                                                    <w:div w:id="1193302047">
                                                      <w:marLeft w:val="0"/>
                                                      <w:marRight w:val="0"/>
                                                      <w:marTop w:val="0"/>
                                                      <w:marBottom w:val="0"/>
                                                      <w:divBdr>
                                                        <w:top w:val="none" w:sz="0" w:space="0" w:color="auto"/>
                                                        <w:left w:val="none" w:sz="0" w:space="0" w:color="auto"/>
                                                        <w:bottom w:val="none" w:sz="0" w:space="0" w:color="auto"/>
                                                        <w:right w:val="none" w:sz="0" w:space="0" w:color="auto"/>
                                                      </w:divBdr>
                                                    </w:div>
                                                    <w:div w:id="137502985">
                                                      <w:marLeft w:val="0"/>
                                                      <w:marRight w:val="0"/>
                                                      <w:marTop w:val="0"/>
                                                      <w:marBottom w:val="0"/>
                                                      <w:divBdr>
                                                        <w:top w:val="none" w:sz="0" w:space="0" w:color="auto"/>
                                                        <w:left w:val="none" w:sz="0" w:space="0" w:color="auto"/>
                                                        <w:bottom w:val="none" w:sz="0" w:space="0" w:color="auto"/>
                                                        <w:right w:val="none" w:sz="0" w:space="0" w:color="auto"/>
                                                      </w:divBdr>
                                                      <w:divsChild>
                                                        <w:div w:id="933628512">
                                                          <w:marLeft w:val="0"/>
                                                          <w:marRight w:val="0"/>
                                                          <w:marTop w:val="0"/>
                                                          <w:marBottom w:val="0"/>
                                                          <w:divBdr>
                                                            <w:top w:val="none" w:sz="0" w:space="0" w:color="auto"/>
                                                            <w:left w:val="none" w:sz="0" w:space="0" w:color="auto"/>
                                                            <w:bottom w:val="none" w:sz="0" w:space="0" w:color="auto"/>
                                                            <w:right w:val="none" w:sz="0" w:space="0" w:color="auto"/>
                                                          </w:divBdr>
                                                        </w:div>
                                                      </w:divsChild>
                                                    </w:div>
                                                    <w:div w:id="1231118454">
                                                      <w:marLeft w:val="0"/>
                                                      <w:marRight w:val="0"/>
                                                      <w:marTop w:val="0"/>
                                                      <w:marBottom w:val="0"/>
                                                      <w:divBdr>
                                                        <w:top w:val="none" w:sz="0" w:space="0" w:color="auto"/>
                                                        <w:left w:val="none" w:sz="0" w:space="0" w:color="auto"/>
                                                        <w:bottom w:val="none" w:sz="0" w:space="0" w:color="auto"/>
                                                        <w:right w:val="none" w:sz="0" w:space="0" w:color="auto"/>
                                                      </w:divBdr>
                                                      <w:divsChild>
                                                        <w:div w:id="1645576119">
                                                          <w:marLeft w:val="105"/>
                                                          <w:marRight w:val="0"/>
                                                          <w:marTop w:val="0"/>
                                                          <w:marBottom w:val="0"/>
                                                          <w:divBdr>
                                                            <w:top w:val="none" w:sz="0" w:space="0" w:color="auto"/>
                                                            <w:left w:val="none" w:sz="0" w:space="0" w:color="auto"/>
                                                            <w:bottom w:val="none" w:sz="0" w:space="0" w:color="auto"/>
                                                            <w:right w:val="none" w:sz="0" w:space="0" w:color="auto"/>
                                                          </w:divBdr>
                                                        </w:div>
                                                      </w:divsChild>
                                                    </w:div>
                                                    <w:div w:id="990211030">
                                                      <w:marLeft w:val="0"/>
                                                      <w:marRight w:val="0"/>
                                                      <w:marTop w:val="0"/>
                                                      <w:marBottom w:val="0"/>
                                                      <w:divBdr>
                                                        <w:top w:val="none" w:sz="0" w:space="0" w:color="auto"/>
                                                        <w:left w:val="none" w:sz="0" w:space="0" w:color="auto"/>
                                                        <w:bottom w:val="none" w:sz="0" w:space="0" w:color="auto"/>
                                                        <w:right w:val="none" w:sz="0" w:space="0" w:color="auto"/>
                                                      </w:divBdr>
                                                    </w:div>
                                                    <w:div w:id="674377820">
                                                      <w:marLeft w:val="0"/>
                                                      <w:marRight w:val="0"/>
                                                      <w:marTop w:val="0"/>
                                                      <w:marBottom w:val="0"/>
                                                      <w:divBdr>
                                                        <w:top w:val="none" w:sz="0" w:space="0" w:color="auto"/>
                                                        <w:left w:val="none" w:sz="0" w:space="0" w:color="auto"/>
                                                        <w:bottom w:val="none" w:sz="0" w:space="0" w:color="auto"/>
                                                        <w:right w:val="none" w:sz="0" w:space="0" w:color="auto"/>
                                                      </w:divBdr>
                                                      <w:divsChild>
                                                        <w:div w:id="392238536">
                                                          <w:marLeft w:val="0"/>
                                                          <w:marRight w:val="0"/>
                                                          <w:marTop w:val="0"/>
                                                          <w:marBottom w:val="0"/>
                                                          <w:divBdr>
                                                            <w:top w:val="none" w:sz="0" w:space="0" w:color="auto"/>
                                                            <w:left w:val="none" w:sz="0" w:space="0" w:color="auto"/>
                                                            <w:bottom w:val="none" w:sz="0" w:space="0" w:color="auto"/>
                                                            <w:right w:val="none" w:sz="0" w:space="0" w:color="auto"/>
                                                          </w:divBdr>
                                                        </w:div>
                                                      </w:divsChild>
                                                    </w:div>
                                                    <w:div w:id="1637490815">
                                                      <w:marLeft w:val="0"/>
                                                      <w:marRight w:val="0"/>
                                                      <w:marTop w:val="0"/>
                                                      <w:marBottom w:val="0"/>
                                                      <w:divBdr>
                                                        <w:top w:val="none" w:sz="0" w:space="0" w:color="auto"/>
                                                        <w:left w:val="none" w:sz="0" w:space="0" w:color="auto"/>
                                                        <w:bottom w:val="none" w:sz="0" w:space="0" w:color="auto"/>
                                                        <w:right w:val="none" w:sz="0" w:space="0" w:color="auto"/>
                                                      </w:divBdr>
                                                      <w:divsChild>
                                                        <w:div w:id="1043601726">
                                                          <w:marLeft w:val="105"/>
                                                          <w:marRight w:val="0"/>
                                                          <w:marTop w:val="0"/>
                                                          <w:marBottom w:val="0"/>
                                                          <w:divBdr>
                                                            <w:top w:val="none" w:sz="0" w:space="0" w:color="auto"/>
                                                            <w:left w:val="none" w:sz="0" w:space="0" w:color="auto"/>
                                                            <w:bottom w:val="none" w:sz="0" w:space="0" w:color="auto"/>
                                                            <w:right w:val="none" w:sz="0" w:space="0" w:color="auto"/>
                                                          </w:divBdr>
                                                        </w:div>
                                                      </w:divsChild>
                                                    </w:div>
                                                    <w:div w:id="1232690425">
                                                      <w:marLeft w:val="0"/>
                                                      <w:marRight w:val="0"/>
                                                      <w:marTop w:val="0"/>
                                                      <w:marBottom w:val="0"/>
                                                      <w:divBdr>
                                                        <w:top w:val="none" w:sz="0" w:space="0" w:color="auto"/>
                                                        <w:left w:val="none" w:sz="0" w:space="0" w:color="auto"/>
                                                        <w:bottom w:val="none" w:sz="0" w:space="0" w:color="auto"/>
                                                        <w:right w:val="none" w:sz="0" w:space="0" w:color="auto"/>
                                                      </w:divBdr>
                                                    </w:div>
                                                    <w:div w:id="1489008978">
                                                      <w:marLeft w:val="0"/>
                                                      <w:marRight w:val="0"/>
                                                      <w:marTop w:val="0"/>
                                                      <w:marBottom w:val="0"/>
                                                      <w:divBdr>
                                                        <w:top w:val="none" w:sz="0" w:space="0" w:color="auto"/>
                                                        <w:left w:val="none" w:sz="0" w:space="0" w:color="auto"/>
                                                        <w:bottom w:val="none" w:sz="0" w:space="0" w:color="auto"/>
                                                        <w:right w:val="none" w:sz="0" w:space="0" w:color="auto"/>
                                                      </w:divBdr>
                                                      <w:divsChild>
                                                        <w:div w:id="1885214917">
                                                          <w:marLeft w:val="0"/>
                                                          <w:marRight w:val="0"/>
                                                          <w:marTop w:val="0"/>
                                                          <w:marBottom w:val="0"/>
                                                          <w:divBdr>
                                                            <w:top w:val="none" w:sz="0" w:space="0" w:color="auto"/>
                                                            <w:left w:val="none" w:sz="0" w:space="0" w:color="auto"/>
                                                            <w:bottom w:val="none" w:sz="0" w:space="0" w:color="auto"/>
                                                            <w:right w:val="none" w:sz="0" w:space="0" w:color="auto"/>
                                                          </w:divBdr>
                                                        </w:div>
                                                      </w:divsChild>
                                                    </w:div>
                                                    <w:div w:id="711658527">
                                                      <w:marLeft w:val="0"/>
                                                      <w:marRight w:val="0"/>
                                                      <w:marTop w:val="0"/>
                                                      <w:marBottom w:val="0"/>
                                                      <w:divBdr>
                                                        <w:top w:val="none" w:sz="0" w:space="0" w:color="auto"/>
                                                        <w:left w:val="none" w:sz="0" w:space="0" w:color="auto"/>
                                                        <w:bottom w:val="none" w:sz="0" w:space="0" w:color="auto"/>
                                                        <w:right w:val="none" w:sz="0" w:space="0" w:color="auto"/>
                                                      </w:divBdr>
                                                      <w:divsChild>
                                                        <w:div w:id="1646163283">
                                                          <w:marLeft w:val="105"/>
                                                          <w:marRight w:val="0"/>
                                                          <w:marTop w:val="0"/>
                                                          <w:marBottom w:val="0"/>
                                                          <w:divBdr>
                                                            <w:top w:val="none" w:sz="0" w:space="0" w:color="auto"/>
                                                            <w:left w:val="none" w:sz="0" w:space="0" w:color="auto"/>
                                                            <w:bottom w:val="none" w:sz="0" w:space="0" w:color="auto"/>
                                                            <w:right w:val="none" w:sz="0" w:space="0" w:color="auto"/>
                                                          </w:divBdr>
                                                        </w:div>
                                                      </w:divsChild>
                                                    </w:div>
                                                    <w:div w:id="440300119">
                                                      <w:marLeft w:val="0"/>
                                                      <w:marRight w:val="0"/>
                                                      <w:marTop w:val="0"/>
                                                      <w:marBottom w:val="0"/>
                                                      <w:divBdr>
                                                        <w:top w:val="none" w:sz="0" w:space="0" w:color="auto"/>
                                                        <w:left w:val="none" w:sz="0" w:space="0" w:color="auto"/>
                                                        <w:bottom w:val="none" w:sz="0" w:space="0" w:color="auto"/>
                                                        <w:right w:val="none" w:sz="0" w:space="0" w:color="auto"/>
                                                      </w:divBdr>
                                                    </w:div>
                                                    <w:div w:id="1554386825">
                                                      <w:marLeft w:val="0"/>
                                                      <w:marRight w:val="0"/>
                                                      <w:marTop w:val="0"/>
                                                      <w:marBottom w:val="0"/>
                                                      <w:divBdr>
                                                        <w:top w:val="none" w:sz="0" w:space="0" w:color="auto"/>
                                                        <w:left w:val="none" w:sz="0" w:space="0" w:color="auto"/>
                                                        <w:bottom w:val="none" w:sz="0" w:space="0" w:color="auto"/>
                                                        <w:right w:val="none" w:sz="0" w:space="0" w:color="auto"/>
                                                      </w:divBdr>
                                                      <w:divsChild>
                                                        <w:div w:id="446123219">
                                                          <w:marLeft w:val="0"/>
                                                          <w:marRight w:val="0"/>
                                                          <w:marTop w:val="0"/>
                                                          <w:marBottom w:val="0"/>
                                                          <w:divBdr>
                                                            <w:top w:val="none" w:sz="0" w:space="0" w:color="auto"/>
                                                            <w:left w:val="none" w:sz="0" w:space="0" w:color="auto"/>
                                                            <w:bottom w:val="none" w:sz="0" w:space="0" w:color="auto"/>
                                                            <w:right w:val="none" w:sz="0" w:space="0" w:color="auto"/>
                                                          </w:divBdr>
                                                        </w:div>
                                                      </w:divsChild>
                                                    </w:div>
                                                    <w:div w:id="296029430">
                                                      <w:marLeft w:val="0"/>
                                                      <w:marRight w:val="0"/>
                                                      <w:marTop w:val="0"/>
                                                      <w:marBottom w:val="0"/>
                                                      <w:divBdr>
                                                        <w:top w:val="none" w:sz="0" w:space="0" w:color="auto"/>
                                                        <w:left w:val="none" w:sz="0" w:space="0" w:color="auto"/>
                                                        <w:bottom w:val="none" w:sz="0" w:space="0" w:color="auto"/>
                                                        <w:right w:val="none" w:sz="0" w:space="0" w:color="auto"/>
                                                      </w:divBdr>
                                                      <w:divsChild>
                                                        <w:div w:id="115413491">
                                                          <w:marLeft w:val="105"/>
                                                          <w:marRight w:val="0"/>
                                                          <w:marTop w:val="0"/>
                                                          <w:marBottom w:val="0"/>
                                                          <w:divBdr>
                                                            <w:top w:val="none" w:sz="0" w:space="0" w:color="auto"/>
                                                            <w:left w:val="none" w:sz="0" w:space="0" w:color="auto"/>
                                                            <w:bottom w:val="none" w:sz="0" w:space="0" w:color="auto"/>
                                                            <w:right w:val="none" w:sz="0" w:space="0" w:color="auto"/>
                                                          </w:divBdr>
                                                        </w:div>
                                                      </w:divsChild>
                                                    </w:div>
                                                    <w:div w:id="1189218507">
                                                      <w:marLeft w:val="0"/>
                                                      <w:marRight w:val="0"/>
                                                      <w:marTop w:val="0"/>
                                                      <w:marBottom w:val="0"/>
                                                      <w:divBdr>
                                                        <w:top w:val="none" w:sz="0" w:space="0" w:color="auto"/>
                                                        <w:left w:val="none" w:sz="0" w:space="0" w:color="auto"/>
                                                        <w:bottom w:val="none" w:sz="0" w:space="0" w:color="auto"/>
                                                        <w:right w:val="none" w:sz="0" w:space="0" w:color="auto"/>
                                                      </w:divBdr>
                                                    </w:div>
                                                    <w:div w:id="740785945">
                                                      <w:marLeft w:val="0"/>
                                                      <w:marRight w:val="0"/>
                                                      <w:marTop w:val="0"/>
                                                      <w:marBottom w:val="0"/>
                                                      <w:divBdr>
                                                        <w:top w:val="none" w:sz="0" w:space="0" w:color="auto"/>
                                                        <w:left w:val="none" w:sz="0" w:space="0" w:color="auto"/>
                                                        <w:bottom w:val="none" w:sz="0" w:space="0" w:color="auto"/>
                                                        <w:right w:val="none" w:sz="0" w:space="0" w:color="auto"/>
                                                      </w:divBdr>
                                                      <w:divsChild>
                                                        <w:div w:id="1568030188">
                                                          <w:marLeft w:val="0"/>
                                                          <w:marRight w:val="0"/>
                                                          <w:marTop w:val="0"/>
                                                          <w:marBottom w:val="0"/>
                                                          <w:divBdr>
                                                            <w:top w:val="none" w:sz="0" w:space="0" w:color="auto"/>
                                                            <w:left w:val="none" w:sz="0" w:space="0" w:color="auto"/>
                                                            <w:bottom w:val="none" w:sz="0" w:space="0" w:color="auto"/>
                                                            <w:right w:val="none" w:sz="0" w:space="0" w:color="auto"/>
                                                          </w:divBdr>
                                                        </w:div>
                                                      </w:divsChild>
                                                    </w:div>
                                                    <w:div w:id="378558561">
                                                      <w:marLeft w:val="0"/>
                                                      <w:marRight w:val="0"/>
                                                      <w:marTop w:val="0"/>
                                                      <w:marBottom w:val="0"/>
                                                      <w:divBdr>
                                                        <w:top w:val="none" w:sz="0" w:space="0" w:color="auto"/>
                                                        <w:left w:val="none" w:sz="0" w:space="0" w:color="auto"/>
                                                        <w:bottom w:val="none" w:sz="0" w:space="0" w:color="auto"/>
                                                        <w:right w:val="none" w:sz="0" w:space="0" w:color="auto"/>
                                                      </w:divBdr>
                                                      <w:divsChild>
                                                        <w:div w:id="261963694">
                                                          <w:marLeft w:val="105"/>
                                                          <w:marRight w:val="0"/>
                                                          <w:marTop w:val="0"/>
                                                          <w:marBottom w:val="0"/>
                                                          <w:divBdr>
                                                            <w:top w:val="none" w:sz="0" w:space="0" w:color="auto"/>
                                                            <w:left w:val="none" w:sz="0" w:space="0" w:color="auto"/>
                                                            <w:bottom w:val="none" w:sz="0" w:space="0" w:color="auto"/>
                                                            <w:right w:val="none" w:sz="0" w:space="0" w:color="auto"/>
                                                          </w:divBdr>
                                                        </w:div>
                                                      </w:divsChild>
                                                    </w:div>
                                                    <w:div w:id="556280097">
                                                      <w:marLeft w:val="0"/>
                                                      <w:marRight w:val="0"/>
                                                      <w:marTop w:val="0"/>
                                                      <w:marBottom w:val="0"/>
                                                      <w:divBdr>
                                                        <w:top w:val="none" w:sz="0" w:space="0" w:color="auto"/>
                                                        <w:left w:val="none" w:sz="0" w:space="0" w:color="auto"/>
                                                        <w:bottom w:val="none" w:sz="0" w:space="0" w:color="auto"/>
                                                        <w:right w:val="none" w:sz="0" w:space="0" w:color="auto"/>
                                                      </w:divBdr>
                                                    </w:div>
                                                    <w:div w:id="80488468">
                                                      <w:marLeft w:val="0"/>
                                                      <w:marRight w:val="0"/>
                                                      <w:marTop w:val="0"/>
                                                      <w:marBottom w:val="0"/>
                                                      <w:divBdr>
                                                        <w:top w:val="none" w:sz="0" w:space="0" w:color="auto"/>
                                                        <w:left w:val="none" w:sz="0" w:space="0" w:color="auto"/>
                                                        <w:bottom w:val="none" w:sz="0" w:space="0" w:color="auto"/>
                                                        <w:right w:val="none" w:sz="0" w:space="0" w:color="auto"/>
                                                      </w:divBdr>
                                                      <w:divsChild>
                                                        <w:div w:id="1632200915">
                                                          <w:marLeft w:val="0"/>
                                                          <w:marRight w:val="0"/>
                                                          <w:marTop w:val="0"/>
                                                          <w:marBottom w:val="0"/>
                                                          <w:divBdr>
                                                            <w:top w:val="none" w:sz="0" w:space="0" w:color="auto"/>
                                                            <w:left w:val="none" w:sz="0" w:space="0" w:color="auto"/>
                                                            <w:bottom w:val="none" w:sz="0" w:space="0" w:color="auto"/>
                                                            <w:right w:val="none" w:sz="0" w:space="0" w:color="auto"/>
                                                          </w:divBdr>
                                                        </w:div>
                                                      </w:divsChild>
                                                    </w:div>
                                                    <w:div w:id="100271885">
                                                      <w:marLeft w:val="0"/>
                                                      <w:marRight w:val="0"/>
                                                      <w:marTop w:val="0"/>
                                                      <w:marBottom w:val="0"/>
                                                      <w:divBdr>
                                                        <w:top w:val="none" w:sz="0" w:space="0" w:color="auto"/>
                                                        <w:left w:val="none" w:sz="0" w:space="0" w:color="auto"/>
                                                        <w:bottom w:val="none" w:sz="0" w:space="0" w:color="auto"/>
                                                        <w:right w:val="none" w:sz="0" w:space="0" w:color="auto"/>
                                                      </w:divBdr>
                                                      <w:divsChild>
                                                        <w:div w:id="696927050">
                                                          <w:marLeft w:val="105"/>
                                                          <w:marRight w:val="0"/>
                                                          <w:marTop w:val="0"/>
                                                          <w:marBottom w:val="0"/>
                                                          <w:divBdr>
                                                            <w:top w:val="none" w:sz="0" w:space="0" w:color="auto"/>
                                                            <w:left w:val="none" w:sz="0" w:space="0" w:color="auto"/>
                                                            <w:bottom w:val="none" w:sz="0" w:space="0" w:color="auto"/>
                                                            <w:right w:val="none" w:sz="0" w:space="0" w:color="auto"/>
                                                          </w:divBdr>
                                                        </w:div>
                                                      </w:divsChild>
                                                    </w:div>
                                                    <w:div w:id="1731998289">
                                                      <w:marLeft w:val="0"/>
                                                      <w:marRight w:val="0"/>
                                                      <w:marTop w:val="0"/>
                                                      <w:marBottom w:val="0"/>
                                                      <w:divBdr>
                                                        <w:top w:val="none" w:sz="0" w:space="0" w:color="auto"/>
                                                        <w:left w:val="none" w:sz="0" w:space="0" w:color="auto"/>
                                                        <w:bottom w:val="none" w:sz="0" w:space="0" w:color="auto"/>
                                                        <w:right w:val="none" w:sz="0" w:space="0" w:color="auto"/>
                                                      </w:divBdr>
                                                      <w:divsChild>
                                                        <w:div w:id="376054746">
                                                          <w:marLeft w:val="0"/>
                                                          <w:marRight w:val="0"/>
                                                          <w:marTop w:val="0"/>
                                                          <w:marBottom w:val="0"/>
                                                          <w:divBdr>
                                                            <w:top w:val="none" w:sz="0" w:space="0" w:color="auto"/>
                                                            <w:left w:val="none" w:sz="0" w:space="0" w:color="auto"/>
                                                            <w:bottom w:val="none" w:sz="0" w:space="0" w:color="auto"/>
                                                            <w:right w:val="none" w:sz="0" w:space="0" w:color="auto"/>
                                                          </w:divBdr>
                                                        </w:div>
                                                      </w:divsChild>
                                                    </w:div>
                                                    <w:div w:id="1786776092">
                                                      <w:marLeft w:val="0"/>
                                                      <w:marRight w:val="0"/>
                                                      <w:marTop w:val="0"/>
                                                      <w:marBottom w:val="0"/>
                                                      <w:divBdr>
                                                        <w:top w:val="none" w:sz="0" w:space="0" w:color="auto"/>
                                                        <w:left w:val="none" w:sz="0" w:space="0" w:color="auto"/>
                                                        <w:bottom w:val="none" w:sz="0" w:space="0" w:color="auto"/>
                                                        <w:right w:val="none" w:sz="0" w:space="0" w:color="auto"/>
                                                      </w:divBdr>
                                                      <w:divsChild>
                                                        <w:div w:id="1997803380">
                                                          <w:marLeft w:val="105"/>
                                                          <w:marRight w:val="0"/>
                                                          <w:marTop w:val="0"/>
                                                          <w:marBottom w:val="0"/>
                                                          <w:divBdr>
                                                            <w:top w:val="none" w:sz="0" w:space="0" w:color="auto"/>
                                                            <w:left w:val="none" w:sz="0" w:space="0" w:color="auto"/>
                                                            <w:bottom w:val="none" w:sz="0" w:space="0" w:color="auto"/>
                                                            <w:right w:val="none" w:sz="0" w:space="0" w:color="auto"/>
                                                          </w:divBdr>
                                                        </w:div>
                                                      </w:divsChild>
                                                    </w:div>
                                                    <w:div w:id="1752384596">
                                                      <w:marLeft w:val="0"/>
                                                      <w:marRight w:val="0"/>
                                                      <w:marTop w:val="0"/>
                                                      <w:marBottom w:val="0"/>
                                                      <w:divBdr>
                                                        <w:top w:val="none" w:sz="0" w:space="0" w:color="auto"/>
                                                        <w:left w:val="none" w:sz="0" w:space="0" w:color="auto"/>
                                                        <w:bottom w:val="none" w:sz="0" w:space="0" w:color="auto"/>
                                                        <w:right w:val="none" w:sz="0" w:space="0" w:color="auto"/>
                                                      </w:divBdr>
                                                    </w:div>
                                                    <w:div w:id="474491954">
                                                      <w:marLeft w:val="0"/>
                                                      <w:marRight w:val="0"/>
                                                      <w:marTop w:val="0"/>
                                                      <w:marBottom w:val="0"/>
                                                      <w:divBdr>
                                                        <w:top w:val="none" w:sz="0" w:space="0" w:color="auto"/>
                                                        <w:left w:val="none" w:sz="0" w:space="0" w:color="auto"/>
                                                        <w:bottom w:val="none" w:sz="0" w:space="0" w:color="auto"/>
                                                        <w:right w:val="none" w:sz="0" w:space="0" w:color="auto"/>
                                                      </w:divBdr>
                                                      <w:divsChild>
                                                        <w:div w:id="1576279046">
                                                          <w:marLeft w:val="0"/>
                                                          <w:marRight w:val="0"/>
                                                          <w:marTop w:val="0"/>
                                                          <w:marBottom w:val="0"/>
                                                          <w:divBdr>
                                                            <w:top w:val="none" w:sz="0" w:space="0" w:color="auto"/>
                                                            <w:left w:val="none" w:sz="0" w:space="0" w:color="auto"/>
                                                            <w:bottom w:val="none" w:sz="0" w:space="0" w:color="auto"/>
                                                            <w:right w:val="none" w:sz="0" w:space="0" w:color="auto"/>
                                                          </w:divBdr>
                                                        </w:div>
                                                      </w:divsChild>
                                                    </w:div>
                                                    <w:div w:id="2025547987">
                                                      <w:marLeft w:val="0"/>
                                                      <w:marRight w:val="0"/>
                                                      <w:marTop w:val="0"/>
                                                      <w:marBottom w:val="0"/>
                                                      <w:divBdr>
                                                        <w:top w:val="none" w:sz="0" w:space="0" w:color="auto"/>
                                                        <w:left w:val="none" w:sz="0" w:space="0" w:color="auto"/>
                                                        <w:bottom w:val="none" w:sz="0" w:space="0" w:color="auto"/>
                                                        <w:right w:val="none" w:sz="0" w:space="0" w:color="auto"/>
                                                      </w:divBdr>
                                                      <w:divsChild>
                                                        <w:div w:id="350959363">
                                                          <w:marLeft w:val="105"/>
                                                          <w:marRight w:val="0"/>
                                                          <w:marTop w:val="0"/>
                                                          <w:marBottom w:val="0"/>
                                                          <w:divBdr>
                                                            <w:top w:val="none" w:sz="0" w:space="0" w:color="auto"/>
                                                            <w:left w:val="none" w:sz="0" w:space="0" w:color="auto"/>
                                                            <w:bottom w:val="none" w:sz="0" w:space="0" w:color="auto"/>
                                                            <w:right w:val="none" w:sz="0" w:space="0" w:color="auto"/>
                                                          </w:divBdr>
                                                        </w:div>
                                                      </w:divsChild>
                                                    </w:div>
                                                    <w:div w:id="1804426488">
                                                      <w:marLeft w:val="0"/>
                                                      <w:marRight w:val="0"/>
                                                      <w:marTop w:val="0"/>
                                                      <w:marBottom w:val="0"/>
                                                      <w:divBdr>
                                                        <w:top w:val="none" w:sz="0" w:space="0" w:color="auto"/>
                                                        <w:left w:val="none" w:sz="0" w:space="0" w:color="auto"/>
                                                        <w:bottom w:val="none" w:sz="0" w:space="0" w:color="auto"/>
                                                        <w:right w:val="none" w:sz="0" w:space="0" w:color="auto"/>
                                                      </w:divBdr>
                                                      <w:divsChild>
                                                        <w:div w:id="264652557">
                                                          <w:marLeft w:val="0"/>
                                                          <w:marRight w:val="0"/>
                                                          <w:marTop w:val="0"/>
                                                          <w:marBottom w:val="0"/>
                                                          <w:divBdr>
                                                            <w:top w:val="none" w:sz="0" w:space="0" w:color="auto"/>
                                                            <w:left w:val="none" w:sz="0" w:space="0" w:color="auto"/>
                                                            <w:bottom w:val="none" w:sz="0" w:space="0" w:color="auto"/>
                                                            <w:right w:val="none" w:sz="0" w:space="0" w:color="auto"/>
                                                          </w:divBdr>
                                                        </w:div>
                                                      </w:divsChild>
                                                    </w:div>
                                                    <w:div w:id="1139227790">
                                                      <w:marLeft w:val="0"/>
                                                      <w:marRight w:val="0"/>
                                                      <w:marTop w:val="0"/>
                                                      <w:marBottom w:val="0"/>
                                                      <w:divBdr>
                                                        <w:top w:val="none" w:sz="0" w:space="0" w:color="auto"/>
                                                        <w:left w:val="none" w:sz="0" w:space="0" w:color="auto"/>
                                                        <w:bottom w:val="none" w:sz="0" w:space="0" w:color="auto"/>
                                                        <w:right w:val="none" w:sz="0" w:space="0" w:color="auto"/>
                                                      </w:divBdr>
                                                      <w:divsChild>
                                                        <w:div w:id="855190823">
                                                          <w:marLeft w:val="105"/>
                                                          <w:marRight w:val="0"/>
                                                          <w:marTop w:val="0"/>
                                                          <w:marBottom w:val="0"/>
                                                          <w:divBdr>
                                                            <w:top w:val="none" w:sz="0" w:space="0" w:color="auto"/>
                                                            <w:left w:val="none" w:sz="0" w:space="0" w:color="auto"/>
                                                            <w:bottom w:val="none" w:sz="0" w:space="0" w:color="auto"/>
                                                            <w:right w:val="none" w:sz="0" w:space="0" w:color="auto"/>
                                                          </w:divBdr>
                                                        </w:div>
                                                      </w:divsChild>
                                                    </w:div>
                                                    <w:div w:id="365445231">
                                                      <w:marLeft w:val="0"/>
                                                      <w:marRight w:val="0"/>
                                                      <w:marTop w:val="0"/>
                                                      <w:marBottom w:val="0"/>
                                                      <w:divBdr>
                                                        <w:top w:val="none" w:sz="0" w:space="0" w:color="auto"/>
                                                        <w:left w:val="none" w:sz="0" w:space="0" w:color="auto"/>
                                                        <w:bottom w:val="none" w:sz="0" w:space="0" w:color="auto"/>
                                                        <w:right w:val="none" w:sz="0" w:space="0" w:color="auto"/>
                                                      </w:divBdr>
                                                      <w:divsChild>
                                                        <w:div w:id="783034825">
                                                          <w:marLeft w:val="0"/>
                                                          <w:marRight w:val="0"/>
                                                          <w:marTop w:val="0"/>
                                                          <w:marBottom w:val="0"/>
                                                          <w:divBdr>
                                                            <w:top w:val="none" w:sz="0" w:space="0" w:color="auto"/>
                                                            <w:left w:val="none" w:sz="0" w:space="0" w:color="auto"/>
                                                            <w:bottom w:val="none" w:sz="0" w:space="0" w:color="auto"/>
                                                            <w:right w:val="none" w:sz="0" w:space="0" w:color="auto"/>
                                                          </w:divBdr>
                                                        </w:div>
                                                      </w:divsChild>
                                                    </w:div>
                                                    <w:div w:id="820388508">
                                                      <w:marLeft w:val="0"/>
                                                      <w:marRight w:val="0"/>
                                                      <w:marTop w:val="0"/>
                                                      <w:marBottom w:val="0"/>
                                                      <w:divBdr>
                                                        <w:top w:val="none" w:sz="0" w:space="0" w:color="auto"/>
                                                        <w:left w:val="none" w:sz="0" w:space="0" w:color="auto"/>
                                                        <w:bottom w:val="none" w:sz="0" w:space="0" w:color="auto"/>
                                                        <w:right w:val="none" w:sz="0" w:space="0" w:color="auto"/>
                                                      </w:divBdr>
                                                      <w:divsChild>
                                                        <w:div w:id="1943877894">
                                                          <w:marLeft w:val="105"/>
                                                          <w:marRight w:val="0"/>
                                                          <w:marTop w:val="0"/>
                                                          <w:marBottom w:val="0"/>
                                                          <w:divBdr>
                                                            <w:top w:val="none" w:sz="0" w:space="0" w:color="auto"/>
                                                            <w:left w:val="none" w:sz="0" w:space="0" w:color="auto"/>
                                                            <w:bottom w:val="none" w:sz="0" w:space="0" w:color="auto"/>
                                                            <w:right w:val="none" w:sz="0" w:space="0" w:color="auto"/>
                                                          </w:divBdr>
                                                        </w:div>
                                                      </w:divsChild>
                                                    </w:div>
                                                    <w:div w:id="400831723">
                                                      <w:marLeft w:val="0"/>
                                                      <w:marRight w:val="0"/>
                                                      <w:marTop w:val="0"/>
                                                      <w:marBottom w:val="0"/>
                                                      <w:divBdr>
                                                        <w:top w:val="none" w:sz="0" w:space="0" w:color="auto"/>
                                                        <w:left w:val="none" w:sz="0" w:space="0" w:color="auto"/>
                                                        <w:bottom w:val="none" w:sz="0" w:space="0" w:color="auto"/>
                                                        <w:right w:val="none" w:sz="0" w:space="0" w:color="auto"/>
                                                      </w:divBdr>
                                                      <w:divsChild>
                                                        <w:div w:id="1217162725">
                                                          <w:marLeft w:val="0"/>
                                                          <w:marRight w:val="0"/>
                                                          <w:marTop w:val="0"/>
                                                          <w:marBottom w:val="0"/>
                                                          <w:divBdr>
                                                            <w:top w:val="none" w:sz="0" w:space="0" w:color="auto"/>
                                                            <w:left w:val="none" w:sz="0" w:space="0" w:color="auto"/>
                                                            <w:bottom w:val="none" w:sz="0" w:space="0" w:color="auto"/>
                                                            <w:right w:val="none" w:sz="0" w:space="0" w:color="auto"/>
                                                          </w:divBdr>
                                                        </w:div>
                                                      </w:divsChild>
                                                    </w:div>
                                                    <w:div w:id="1485395953">
                                                      <w:marLeft w:val="0"/>
                                                      <w:marRight w:val="0"/>
                                                      <w:marTop w:val="0"/>
                                                      <w:marBottom w:val="0"/>
                                                      <w:divBdr>
                                                        <w:top w:val="none" w:sz="0" w:space="0" w:color="auto"/>
                                                        <w:left w:val="none" w:sz="0" w:space="0" w:color="auto"/>
                                                        <w:bottom w:val="none" w:sz="0" w:space="0" w:color="auto"/>
                                                        <w:right w:val="none" w:sz="0" w:space="0" w:color="auto"/>
                                                      </w:divBdr>
                                                      <w:divsChild>
                                                        <w:div w:id="790710696">
                                                          <w:marLeft w:val="105"/>
                                                          <w:marRight w:val="0"/>
                                                          <w:marTop w:val="0"/>
                                                          <w:marBottom w:val="0"/>
                                                          <w:divBdr>
                                                            <w:top w:val="none" w:sz="0" w:space="0" w:color="auto"/>
                                                            <w:left w:val="none" w:sz="0" w:space="0" w:color="auto"/>
                                                            <w:bottom w:val="none" w:sz="0" w:space="0" w:color="auto"/>
                                                            <w:right w:val="none" w:sz="0" w:space="0" w:color="auto"/>
                                                          </w:divBdr>
                                                        </w:div>
                                                      </w:divsChild>
                                                    </w:div>
                                                    <w:div w:id="850222642">
                                                      <w:marLeft w:val="0"/>
                                                      <w:marRight w:val="0"/>
                                                      <w:marTop w:val="0"/>
                                                      <w:marBottom w:val="0"/>
                                                      <w:divBdr>
                                                        <w:top w:val="none" w:sz="0" w:space="0" w:color="auto"/>
                                                        <w:left w:val="none" w:sz="0" w:space="0" w:color="auto"/>
                                                        <w:bottom w:val="none" w:sz="0" w:space="0" w:color="auto"/>
                                                        <w:right w:val="none" w:sz="0" w:space="0" w:color="auto"/>
                                                      </w:divBdr>
                                                      <w:divsChild>
                                                        <w:div w:id="1479608298">
                                                          <w:marLeft w:val="0"/>
                                                          <w:marRight w:val="0"/>
                                                          <w:marTop w:val="0"/>
                                                          <w:marBottom w:val="0"/>
                                                          <w:divBdr>
                                                            <w:top w:val="none" w:sz="0" w:space="0" w:color="auto"/>
                                                            <w:left w:val="none" w:sz="0" w:space="0" w:color="auto"/>
                                                            <w:bottom w:val="none" w:sz="0" w:space="0" w:color="auto"/>
                                                            <w:right w:val="none" w:sz="0" w:space="0" w:color="auto"/>
                                                          </w:divBdr>
                                                        </w:div>
                                                      </w:divsChild>
                                                    </w:div>
                                                    <w:div w:id="529605260">
                                                      <w:marLeft w:val="0"/>
                                                      <w:marRight w:val="0"/>
                                                      <w:marTop w:val="0"/>
                                                      <w:marBottom w:val="0"/>
                                                      <w:divBdr>
                                                        <w:top w:val="none" w:sz="0" w:space="0" w:color="auto"/>
                                                        <w:left w:val="none" w:sz="0" w:space="0" w:color="auto"/>
                                                        <w:bottom w:val="none" w:sz="0" w:space="0" w:color="auto"/>
                                                        <w:right w:val="none" w:sz="0" w:space="0" w:color="auto"/>
                                                      </w:divBdr>
                                                      <w:divsChild>
                                                        <w:div w:id="1421950774">
                                                          <w:marLeft w:val="105"/>
                                                          <w:marRight w:val="0"/>
                                                          <w:marTop w:val="0"/>
                                                          <w:marBottom w:val="0"/>
                                                          <w:divBdr>
                                                            <w:top w:val="none" w:sz="0" w:space="0" w:color="auto"/>
                                                            <w:left w:val="none" w:sz="0" w:space="0" w:color="auto"/>
                                                            <w:bottom w:val="none" w:sz="0" w:space="0" w:color="auto"/>
                                                            <w:right w:val="none" w:sz="0" w:space="0" w:color="auto"/>
                                                          </w:divBdr>
                                                        </w:div>
                                                      </w:divsChild>
                                                    </w:div>
                                                    <w:div w:id="1013843353">
                                                      <w:marLeft w:val="0"/>
                                                      <w:marRight w:val="0"/>
                                                      <w:marTop w:val="0"/>
                                                      <w:marBottom w:val="0"/>
                                                      <w:divBdr>
                                                        <w:top w:val="none" w:sz="0" w:space="0" w:color="auto"/>
                                                        <w:left w:val="none" w:sz="0" w:space="0" w:color="auto"/>
                                                        <w:bottom w:val="none" w:sz="0" w:space="0" w:color="auto"/>
                                                        <w:right w:val="none" w:sz="0" w:space="0" w:color="auto"/>
                                                      </w:divBdr>
                                                      <w:divsChild>
                                                        <w:div w:id="1474567168">
                                                          <w:marLeft w:val="0"/>
                                                          <w:marRight w:val="0"/>
                                                          <w:marTop w:val="0"/>
                                                          <w:marBottom w:val="0"/>
                                                          <w:divBdr>
                                                            <w:top w:val="none" w:sz="0" w:space="0" w:color="auto"/>
                                                            <w:left w:val="none" w:sz="0" w:space="0" w:color="auto"/>
                                                            <w:bottom w:val="none" w:sz="0" w:space="0" w:color="auto"/>
                                                            <w:right w:val="none" w:sz="0" w:space="0" w:color="auto"/>
                                                          </w:divBdr>
                                                        </w:div>
                                                      </w:divsChild>
                                                    </w:div>
                                                    <w:div w:id="321809878">
                                                      <w:marLeft w:val="0"/>
                                                      <w:marRight w:val="0"/>
                                                      <w:marTop w:val="0"/>
                                                      <w:marBottom w:val="0"/>
                                                      <w:divBdr>
                                                        <w:top w:val="none" w:sz="0" w:space="0" w:color="auto"/>
                                                        <w:left w:val="none" w:sz="0" w:space="0" w:color="auto"/>
                                                        <w:bottom w:val="none" w:sz="0" w:space="0" w:color="auto"/>
                                                        <w:right w:val="none" w:sz="0" w:space="0" w:color="auto"/>
                                                      </w:divBdr>
                                                      <w:divsChild>
                                                        <w:div w:id="1126047123">
                                                          <w:marLeft w:val="105"/>
                                                          <w:marRight w:val="0"/>
                                                          <w:marTop w:val="0"/>
                                                          <w:marBottom w:val="0"/>
                                                          <w:divBdr>
                                                            <w:top w:val="none" w:sz="0" w:space="0" w:color="auto"/>
                                                            <w:left w:val="none" w:sz="0" w:space="0" w:color="auto"/>
                                                            <w:bottom w:val="none" w:sz="0" w:space="0" w:color="auto"/>
                                                            <w:right w:val="none" w:sz="0" w:space="0" w:color="auto"/>
                                                          </w:divBdr>
                                                        </w:div>
                                                      </w:divsChild>
                                                    </w:div>
                                                    <w:div w:id="1196694270">
                                                      <w:marLeft w:val="0"/>
                                                      <w:marRight w:val="0"/>
                                                      <w:marTop w:val="0"/>
                                                      <w:marBottom w:val="0"/>
                                                      <w:divBdr>
                                                        <w:top w:val="none" w:sz="0" w:space="0" w:color="auto"/>
                                                        <w:left w:val="none" w:sz="0" w:space="0" w:color="auto"/>
                                                        <w:bottom w:val="none" w:sz="0" w:space="0" w:color="auto"/>
                                                        <w:right w:val="none" w:sz="0" w:space="0" w:color="auto"/>
                                                      </w:divBdr>
                                                      <w:divsChild>
                                                        <w:div w:id="1495562787">
                                                          <w:marLeft w:val="0"/>
                                                          <w:marRight w:val="0"/>
                                                          <w:marTop w:val="0"/>
                                                          <w:marBottom w:val="0"/>
                                                          <w:divBdr>
                                                            <w:top w:val="none" w:sz="0" w:space="0" w:color="auto"/>
                                                            <w:left w:val="none" w:sz="0" w:space="0" w:color="auto"/>
                                                            <w:bottom w:val="none" w:sz="0" w:space="0" w:color="auto"/>
                                                            <w:right w:val="none" w:sz="0" w:space="0" w:color="auto"/>
                                                          </w:divBdr>
                                                        </w:div>
                                                      </w:divsChild>
                                                    </w:div>
                                                    <w:div w:id="1554459732">
                                                      <w:marLeft w:val="0"/>
                                                      <w:marRight w:val="0"/>
                                                      <w:marTop w:val="0"/>
                                                      <w:marBottom w:val="0"/>
                                                      <w:divBdr>
                                                        <w:top w:val="none" w:sz="0" w:space="0" w:color="auto"/>
                                                        <w:left w:val="none" w:sz="0" w:space="0" w:color="auto"/>
                                                        <w:bottom w:val="none" w:sz="0" w:space="0" w:color="auto"/>
                                                        <w:right w:val="none" w:sz="0" w:space="0" w:color="auto"/>
                                                      </w:divBdr>
                                                      <w:divsChild>
                                                        <w:div w:id="328943313">
                                                          <w:marLeft w:val="105"/>
                                                          <w:marRight w:val="0"/>
                                                          <w:marTop w:val="0"/>
                                                          <w:marBottom w:val="0"/>
                                                          <w:divBdr>
                                                            <w:top w:val="none" w:sz="0" w:space="0" w:color="auto"/>
                                                            <w:left w:val="none" w:sz="0" w:space="0" w:color="auto"/>
                                                            <w:bottom w:val="none" w:sz="0" w:space="0" w:color="auto"/>
                                                            <w:right w:val="none" w:sz="0" w:space="0" w:color="auto"/>
                                                          </w:divBdr>
                                                        </w:div>
                                                      </w:divsChild>
                                                    </w:div>
                                                    <w:div w:id="383255810">
                                                      <w:marLeft w:val="0"/>
                                                      <w:marRight w:val="0"/>
                                                      <w:marTop w:val="0"/>
                                                      <w:marBottom w:val="0"/>
                                                      <w:divBdr>
                                                        <w:top w:val="none" w:sz="0" w:space="0" w:color="auto"/>
                                                        <w:left w:val="none" w:sz="0" w:space="0" w:color="auto"/>
                                                        <w:bottom w:val="none" w:sz="0" w:space="0" w:color="auto"/>
                                                        <w:right w:val="none" w:sz="0" w:space="0" w:color="auto"/>
                                                      </w:divBdr>
                                                      <w:divsChild>
                                                        <w:div w:id="866602180">
                                                          <w:marLeft w:val="0"/>
                                                          <w:marRight w:val="0"/>
                                                          <w:marTop w:val="0"/>
                                                          <w:marBottom w:val="0"/>
                                                          <w:divBdr>
                                                            <w:top w:val="none" w:sz="0" w:space="0" w:color="auto"/>
                                                            <w:left w:val="none" w:sz="0" w:space="0" w:color="auto"/>
                                                            <w:bottom w:val="none" w:sz="0" w:space="0" w:color="auto"/>
                                                            <w:right w:val="none" w:sz="0" w:space="0" w:color="auto"/>
                                                          </w:divBdr>
                                                        </w:div>
                                                      </w:divsChild>
                                                    </w:div>
                                                    <w:div w:id="854734073">
                                                      <w:marLeft w:val="0"/>
                                                      <w:marRight w:val="0"/>
                                                      <w:marTop w:val="0"/>
                                                      <w:marBottom w:val="0"/>
                                                      <w:divBdr>
                                                        <w:top w:val="none" w:sz="0" w:space="0" w:color="auto"/>
                                                        <w:left w:val="none" w:sz="0" w:space="0" w:color="auto"/>
                                                        <w:bottom w:val="none" w:sz="0" w:space="0" w:color="auto"/>
                                                        <w:right w:val="none" w:sz="0" w:space="0" w:color="auto"/>
                                                      </w:divBdr>
                                                      <w:divsChild>
                                                        <w:div w:id="4735712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28439">
                              <w:marLeft w:val="135"/>
                              <w:marRight w:val="0"/>
                              <w:marTop w:val="0"/>
                              <w:marBottom w:val="0"/>
                              <w:divBdr>
                                <w:top w:val="none" w:sz="0" w:space="0" w:color="auto"/>
                                <w:left w:val="none" w:sz="0" w:space="0" w:color="auto"/>
                                <w:bottom w:val="none" w:sz="0" w:space="0" w:color="auto"/>
                                <w:right w:val="none" w:sz="0" w:space="0" w:color="auto"/>
                              </w:divBdr>
                              <w:divsChild>
                                <w:div w:id="663362197">
                                  <w:marLeft w:val="0"/>
                                  <w:marRight w:val="0"/>
                                  <w:marTop w:val="0"/>
                                  <w:marBottom w:val="0"/>
                                  <w:divBdr>
                                    <w:top w:val="none" w:sz="0" w:space="0" w:color="auto"/>
                                    <w:left w:val="none" w:sz="0" w:space="0" w:color="auto"/>
                                    <w:bottom w:val="none" w:sz="0" w:space="0" w:color="auto"/>
                                    <w:right w:val="none" w:sz="0" w:space="0" w:color="auto"/>
                                  </w:divBdr>
                                  <w:divsChild>
                                    <w:div w:id="1622416383">
                                      <w:marLeft w:val="0"/>
                                      <w:marRight w:val="0"/>
                                      <w:marTop w:val="0"/>
                                      <w:marBottom w:val="0"/>
                                      <w:divBdr>
                                        <w:top w:val="none" w:sz="0" w:space="0" w:color="auto"/>
                                        <w:left w:val="none" w:sz="0" w:space="0" w:color="auto"/>
                                        <w:bottom w:val="none" w:sz="0" w:space="0" w:color="auto"/>
                                        <w:right w:val="none" w:sz="0" w:space="0" w:color="auto"/>
                                      </w:divBdr>
                                      <w:divsChild>
                                        <w:div w:id="1911187749">
                                          <w:marLeft w:val="0"/>
                                          <w:marRight w:val="0"/>
                                          <w:marTop w:val="0"/>
                                          <w:marBottom w:val="0"/>
                                          <w:divBdr>
                                            <w:top w:val="none" w:sz="0" w:space="0" w:color="auto"/>
                                            <w:left w:val="none" w:sz="0" w:space="0" w:color="auto"/>
                                            <w:bottom w:val="none" w:sz="0" w:space="0" w:color="auto"/>
                                            <w:right w:val="none" w:sz="0" w:space="0" w:color="auto"/>
                                          </w:divBdr>
                                          <w:divsChild>
                                            <w:div w:id="264047233">
                                              <w:marLeft w:val="0"/>
                                              <w:marRight w:val="0"/>
                                              <w:marTop w:val="0"/>
                                              <w:marBottom w:val="0"/>
                                              <w:divBdr>
                                                <w:top w:val="none" w:sz="0" w:space="0" w:color="auto"/>
                                                <w:left w:val="none" w:sz="0" w:space="0" w:color="auto"/>
                                                <w:bottom w:val="single" w:sz="6" w:space="0" w:color="E8E8E8"/>
                                                <w:right w:val="none" w:sz="0" w:space="0" w:color="auto"/>
                                              </w:divBdr>
                                              <w:divsChild>
                                                <w:div w:id="1863204852">
                                                  <w:marLeft w:val="0"/>
                                                  <w:marRight w:val="0"/>
                                                  <w:marTop w:val="0"/>
                                                  <w:marBottom w:val="0"/>
                                                  <w:divBdr>
                                                    <w:top w:val="none" w:sz="0" w:space="0" w:color="auto"/>
                                                    <w:left w:val="none" w:sz="0" w:space="0" w:color="auto"/>
                                                    <w:bottom w:val="none" w:sz="0" w:space="0" w:color="auto"/>
                                                    <w:right w:val="none" w:sz="0" w:space="0" w:color="auto"/>
                                                  </w:divBdr>
                                                  <w:divsChild>
                                                    <w:div w:id="2113233966">
                                                      <w:marLeft w:val="0"/>
                                                      <w:marRight w:val="0"/>
                                                      <w:marTop w:val="0"/>
                                                      <w:marBottom w:val="0"/>
                                                      <w:divBdr>
                                                        <w:top w:val="none" w:sz="0" w:space="0" w:color="auto"/>
                                                        <w:left w:val="none" w:sz="0" w:space="0" w:color="auto"/>
                                                        <w:bottom w:val="none" w:sz="0" w:space="0" w:color="auto"/>
                                                        <w:right w:val="none" w:sz="0" w:space="0" w:color="auto"/>
                                                      </w:divBdr>
                                                      <w:divsChild>
                                                        <w:div w:id="739060843">
                                                          <w:marLeft w:val="-1260"/>
                                                          <w:marRight w:val="0"/>
                                                          <w:marTop w:val="0"/>
                                                          <w:marBottom w:val="0"/>
                                                          <w:divBdr>
                                                            <w:top w:val="none" w:sz="0" w:space="0" w:color="auto"/>
                                                            <w:left w:val="none" w:sz="0" w:space="0" w:color="auto"/>
                                                            <w:bottom w:val="none" w:sz="0" w:space="0" w:color="auto"/>
                                                            <w:right w:val="none" w:sz="0" w:space="0" w:color="auto"/>
                                                          </w:divBdr>
                                                        </w:div>
                                                        <w:div w:id="327054561">
                                                          <w:marLeft w:val="0"/>
                                                          <w:marRight w:val="0"/>
                                                          <w:marTop w:val="0"/>
                                                          <w:marBottom w:val="0"/>
                                                          <w:divBdr>
                                                            <w:top w:val="none" w:sz="0" w:space="0" w:color="auto"/>
                                                            <w:left w:val="none" w:sz="0" w:space="0" w:color="auto"/>
                                                            <w:bottom w:val="none" w:sz="0" w:space="0" w:color="auto"/>
                                                            <w:right w:val="none" w:sz="0" w:space="0" w:color="auto"/>
                                                          </w:divBdr>
                                                        </w:div>
                                                        <w:div w:id="2129737032">
                                                          <w:marLeft w:val="0"/>
                                                          <w:marRight w:val="0"/>
                                                          <w:marTop w:val="0"/>
                                                          <w:marBottom w:val="0"/>
                                                          <w:divBdr>
                                                            <w:top w:val="none" w:sz="0" w:space="0" w:color="auto"/>
                                                            <w:left w:val="none" w:sz="0" w:space="0" w:color="auto"/>
                                                            <w:bottom w:val="none" w:sz="0" w:space="0" w:color="auto"/>
                                                            <w:right w:val="none" w:sz="0" w:space="0" w:color="auto"/>
                                                          </w:divBdr>
                                                        </w:div>
                                                        <w:div w:id="6415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171068">
                      <w:marLeft w:val="0"/>
                      <w:marRight w:val="0"/>
                      <w:marTop w:val="0"/>
                      <w:marBottom w:val="0"/>
                      <w:divBdr>
                        <w:top w:val="none" w:sz="0" w:space="0" w:color="auto"/>
                        <w:left w:val="none" w:sz="0" w:space="0" w:color="auto"/>
                        <w:bottom w:val="none" w:sz="0" w:space="0" w:color="auto"/>
                        <w:right w:val="none" w:sz="0" w:space="0" w:color="auto"/>
                      </w:divBdr>
                      <w:divsChild>
                        <w:div w:id="17828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78311">
          <w:marLeft w:val="0"/>
          <w:marRight w:val="0"/>
          <w:marTop w:val="0"/>
          <w:marBottom w:val="0"/>
          <w:divBdr>
            <w:top w:val="none" w:sz="0" w:space="0" w:color="auto"/>
            <w:left w:val="none" w:sz="0" w:space="0" w:color="auto"/>
            <w:bottom w:val="none" w:sz="0" w:space="0" w:color="auto"/>
            <w:right w:val="none" w:sz="0" w:space="0" w:color="auto"/>
          </w:divBdr>
          <w:divsChild>
            <w:div w:id="328561295">
              <w:marLeft w:val="0"/>
              <w:marRight w:val="0"/>
              <w:marTop w:val="0"/>
              <w:marBottom w:val="0"/>
              <w:divBdr>
                <w:top w:val="none" w:sz="0" w:space="0" w:color="auto"/>
                <w:left w:val="none" w:sz="0" w:space="0" w:color="auto"/>
                <w:bottom w:val="none" w:sz="0" w:space="0" w:color="auto"/>
                <w:right w:val="none" w:sz="0" w:space="0" w:color="auto"/>
              </w:divBdr>
              <w:divsChild>
                <w:div w:id="46727979">
                  <w:marLeft w:val="0"/>
                  <w:marRight w:val="0"/>
                  <w:marTop w:val="0"/>
                  <w:marBottom w:val="0"/>
                  <w:divBdr>
                    <w:top w:val="none" w:sz="0" w:space="0" w:color="auto"/>
                    <w:left w:val="none" w:sz="0" w:space="0" w:color="auto"/>
                    <w:bottom w:val="none" w:sz="0" w:space="0" w:color="auto"/>
                    <w:right w:val="none" w:sz="0" w:space="0" w:color="auto"/>
                  </w:divBdr>
                  <w:divsChild>
                    <w:div w:id="319626606">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1536">
              <w:marLeft w:val="0"/>
              <w:marRight w:val="0"/>
              <w:marTop w:val="0"/>
              <w:marBottom w:val="0"/>
              <w:divBdr>
                <w:top w:val="none" w:sz="0" w:space="0" w:color="auto"/>
                <w:left w:val="none" w:sz="0" w:space="0" w:color="auto"/>
                <w:bottom w:val="none" w:sz="0" w:space="0" w:color="auto"/>
                <w:right w:val="none" w:sz="0" w:space="0" w:color="auto"/>
              </w:divBdr>
              <w:divsChild>
                <w:div w:id="1379821725">
                  <w:marLeft w:val="0"/>
                  <w:marRight w:val="0"/>
                  <w:marTop w:val="0"/>
                  <w:marBottom w:val="0"/>
                  <w:divBdr>
                    <w:top w:val="none" w:sz="0" w:space="0" w:color="auto"/>
                    <w:left w:val="none" w:sz="0" w:space="0" w:color="auto"/>
                    <w:bottom w:val="none" w:sz="0" w:space="0" w:color="auto"/>
                    <w:right w:val="none" w:sz="0" w:space="0" w:color="auto"/>
                  </w:divBdr>
                  <w:divsChild>
                    <w:div w:id="2143033364">
                      <w:marLeft w:val="0"/>
                      <w:marRight w:val="0"/>
                      <w:marTop w:val="0"/>
                      <w:marBottom w:val="0"/>
                      <w:divBdr>
                        <w:top w:val="none" w:sz="0" w:space="0" w:color="auto"/>
                        <w:left w:val="none" w:sz="0" w:space="0" w:color="auto"/>
                        <w:bottom w:val="none" w:sz="0" w:space="0" w:color="auto"/>
                        <w:right w:val="none" w:sz="0" w:space="0" w:color="auto"/>
                      </w:divBdr>
                      <w:divsChild>
                        <w:div w:id="2122796618">
                          <w:marLeft w:val="0"/>
                          <w:marRight w:val="420"/>
                          <w:marTop w:val="0"/>
                          <w:marBottom w:val="0"/>
                          <w:divBdr>
                            <w:top w:val="none" w:sz="0" w:space="0" w:color="auto"/>
                            <w:left w:val="none" w:sz="0" w:space="0" w:color="auto"/>
                            <w:bottom w:val="none" w:sz="0" w:space="0" w:color="auto"/>
                            <w:right w:val="none" w:sz="0" w:space="0" w:color="auto"/>
                          </w:divBdr>
                        </w:div>
                      </w:divsChild>
                    </w:div>
                    <w:div w:id="934436409">
                      <w:marLeft w:val="0"/>
                      <w:marRight w:val="0"/>
                      <w:marTop w:val="0"/>
                      <w:marBottom w:val="0"/>
                      <w:divBdr>
                        <w:top w:val="none" w:sz="0" w:space="0" w:color="auto"/>
                        <w:left w:val="none" w:sz="0" w:space="0" w:color="auto"/>
                        <w:bottom w:val="none" w:sz="0" w:space="0" w:color="auto"/>
                        <w:right w:val="none" w:sz="0" w:space="0" w:color="auto"/>
                      </w:divBdr>
                      <w:divsChild>
                        <w:div w:id="2008627269">
                          <w:marLeft w:val="0"/>
                          <w:marRight w:val="0"/>
                          <w:marTop w:val="0"/>
                          <w:marBottom w:val="0"/>
                          <w:divBdr>
                            <w:top w:val="none" w:sz="0" w:space="0" w:color="auto"/>
                            <w:left w:val="none" w:sz="0" w:space="0" w:color="auto"/>
                            <w:bottom w:val="none" w:sz="0" w:space="0" w:color="auto"/>
                            <w:right w:val="none" w:sz="0" w:space="0" w:color="auto"/>
                          </w:divBdr>
                          <w:divsChild>
                            <w:div w:id="1490099532">
                              <w:marLeft w:val="0"/>
                              <w:marRight w:val="0"/>
                              <w:marTop w:val="0"/>
                              <w:marBottom w:val="0"/>
                              <w:divBdr>
                                <w:top w:val="none" w:sz="0" w:space="0" w:color="auto"/>
                                <w:left w:val="none" w:sz="0" w:space="0" w:color="auto"/>
                                <w:bottom w:val="none" w:sz="0" w:space="0" w:color="auto"/>
                                <w:right w:val="none" w:sz="0" w:space="0" w:color="auto"/>
                              </w:divBdr>
                            </w:div>
                            <w:div w:id="1968850249">
                              <w:marLeft w:val="0"/>
                              <w:marRight w:val="0"/>
                              <w:marTop w:val="0"/>
                              <w:marBottom w:val="0"/>
                              <w:divBdr>
                                <w:top w:val="none" w:sz="0" w:space="0" w:color="auto"/>
                                <w:left w:val="none" w:sz="0" w:space="0" w:color="auto"/>
                                <w:bottom w:val="none" w:sz="0" w:space="0" w:color="auto"/>
                                <w:right w:val="none" w:sz="0" w:space="0" w:color="auto"/>
                              </w:divBdr>
                            </w:div>
                            <w:div w:id="221330041">
                              <w:marLeft w:val="0"/>
                              <w:marRight w:val="0"/>
                              <w:marTop w:val="0"/>
                              <w:marBottom w:val="0"/>
                              <w:divBdr>
                                <w:top w:val="none" w:sz="0" w:space="0" w:color="auto"/>
                                <w:left w:val="none" w:sz="0" w:space="0" w:color="auto"/>
                                <w:bottom w:val="none" w:sz="0" w:space="0" w:color="auto"/>
                                <w:right w:val="none" w:sz="0" w:space="0" w:color="auto"/>
                              </w:divBdr>
                            </w:div>
                            <w:div w:id="1453286951">
                              <w:marLeft w:val="0"/>
                              <w:marRight w:val="0"/>
                              <w:marTop w:val="0"/>
                              <w:marBottom w:val="0"/>
                              <w:divBdr>
                                <w:top w:val="none" w:sz="0" w:space="0" w:color="auto"/>
                                <w:left w:val="none" w:sz="0" w:space="0" w:color="auto"/>
                                <w:bottom w:val="none" w:sz="0" w:space="0" w:color="auto"/>
                                <w:right w:val="none" w:sz="0" w:space="0" w:color="auto"/>
                              </w:divBdr>
                            </w:div>
                            <w:div w:id="2050911720">
                              <w:marLeft w:val="0"/>
                              <w:marRight w:val="0"/>
                              <w:marTop w:val="0"/>
                              <w:marBottom w:val="0"/>
                              <w:divBdr>
                                <w:top w:val="none" w:sz="0" w:space="0" w:color="auto"/>
                                <w:left w:val="none" w:sz="0" w:space="0" w:color="auto"/>
                                <w:bottom w:val="none" w:sz="0" w:space="0" w:color="auto"/>
                                <w:right w:val="none" w:sz="0" w:space="0" w:color="auto"/>
                              </w:divBdr>
                            </w:div>
                            <w:div w:id="61874112">
                              <w:marLeft w:val="0"/>
                              <w:marRight w:val="0"/>
                              <w:marTop w:val="0"/>
                              <w:marBottom w:val="0"/>
                              <w:divBdr>
                                <w:top w:val="none" w:sz="0" w:space="0" w:color="auto"/>
                                <w:left w:val="none" w:sz="0" w:space="0" w:color="auto"/>
                                <w:bottom w:val="none" w:sz="0" w:space="0" w:color="auto"/>
                                <w:right w:val="none" w:sz="0" w:space="0" w:color="auto"/>
                              </w:divBdr>
                            </w:div>
                            <w:div w:id="295373811">
                              <w:marLeft w:val="0"/>
                              <w:marRight w:val="0"/>
                              <w:marTop w:val="0"/>
                              <w:marBottom w:val="0"/>
                              <w:divBdr>
                                <w:top w:val="none" w:sz="0" w:space="0" w:color="auto"/>
                                <w:left w:val="none" w:sz="0" w:space="0" w:color="auto"/>
                                <w:bottom w:val="none" w:sz="0" w:space="0" w:color="auto"/>
                                <w:right w:val="none" w:sz="0" w:space="0" w:color="auto"/>
                              </w:divBdr>
                            </w:div>
                            <w:div w:id="67848811">
                              <w:marLeft w:val="0"/>
                              <w:marRight w:val="0"/>
                              <w:marTop w:val="0"/>
                              <w:marBottom w:val="0"/>
                              <w:divBdr>
                                <w:top w:val="none" w:sz="0" w:space="0" w:color="auto"/>
                                <w:left w:val="none" w:sz="0" w:space="0" w:color="auto"/>
                                <w:bottom w:val="none" w:sz="0" w:space="0" w:color="auto"/>
                                <w:right w:val="none" w:sz="0" w:space="0" w:color="auto"/>
                              </w:divBdr>
                            </w:div>
                            <w:div w:id="4365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071438">
      <w:bodyDiv w:val="1"/>
      <w:marLeft w:val="0"/>
      <w:marRight w:val="0"/>
      <w:marTop w:val="0"/>
      <w:marBottom w:val="0"/>
      <w:divBdr>
        <w:top w:val="none" w:sz="0" w:space="0" w:color="auto"/>
        <w:left w:val="none" w:sz="0" w:space="0" w:color="auto"/>
        <w:bottom w:val="none" w:sz="0" w:space="0" w:color="auto"/>
        <w:right w:val="none" w:sz="0" w:space="0" w:color="auto"/>
      </w:divBdr>
    </w:div>
    <w:div w:id="1695571255">
      <w:bodyDiv w:val="1"/>
      <w:marLeft w:val="0"/>
      <w:marRight w:val="0"/>
      <w:marTop w:val="0"/>
      <w:marBottom w:val="0"/>
      <w:divBdr>
        <w:top w:val="none" w:sz="0" w:space="0" w:color="auto"/>
        <w:left w:val="none" w:sz="0" w:space="0" w:color="auto"/>
        <w:bottom w:val="none" w:sz="0" w:space="0" w:color="auto"/>
        <w:right w:val="none" w:sz="0" w:space="0" w:color="auto"/>
      </w:divBdr>
      <w:divsChild>
        <w:div w:id="493421954">
          <w:marLeft w:val="-180"/>
          <w:marRight w:val="-180"/>
          <w:marTop w:val="0"/>
          <w:marBottom w:val="0"/>
          <w:divBdr>
            <w:top w:val="none" w:sz="0" w:space="0" w:color="auto"/>
            <w:left w:val="none" w:sz="0" w:space="0" w:color="auto"/>
            <w:bottom w:val="none" w:sz="0" w:space="0" w:color="auto"/>
            <w:right w:val="none" w:sz="0" w:space="0" w:color="auto"/>
          </w:divBdr>
          <w:divsChild>
            <w:div w:id="924728905">
              <w:marLeft w:val="0"/>
              <w:marRight w:val="0"/>
              <w:marTop w:val="0"/>
              <w:marBottom w:val="0"/>
              <w:divBdr>
                <w:top w:val="none" w:sz="0" w:space="0" w:color="auto"/>
                <w:left w:val="none" w:sz="0" w:space="0" w:color="auto"/>
                <w:bottom w:val="none" w:sz="0" w:space="0" w:color="auto"/>
                <w:right w:val="none" w:sz="0" w:space="0" w:color="auto"/>
              </w:divBdr>
              <w:divsChild>
                <w:div w:id="1581207391">
                  <w:marLeft w:val="0"/>
                  <w:marRight w:val="0"/>
                  <w:marTop w:val="0"/>
                  <w:marBottom w:val="0"/>
                  <w:divBdr>
                    <w:top w:val="none" w:sz="0" w:space="0" w:color="auto"/>
                    <w:left w:val="none" w:sz="0" w:space="0" w:color="auto"/>
                    <w:bottom w:val="none" w:sz="0" w:space="0" w:color="auto"/>
                    <w:right w:val="none" w:sz="0" w:space="0" w:color="auto"/>
                  </w:divBdr>
                </w:div>
                <w:div w:id="5675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7669">
      <w:bodyDiv w:val="1"/>
      <w:marLeft w:val="0"/>
      <w:marRight w:val="0"/>
      <w:marTop w:val="0"/>
      <w:marBottom w:val="0"/>
      <w:divBdr>
        <w:top w:val="none" w:sz="0" w:space="0" w:color="auto"/>
        <w:left w:val="none" w:sz="0" w:space="0" w:color="auto"/>
        <w:bottom w:val="none" w:sz="0" w:space="0" w:color="auto"/>
        <w:right w:val="none" w:sz="0" w:space="0" w:color="auto"/>
      </w:divBdr>
    </w:div>
    <w:div w:id="1737122289">
      <w:bodyDiv w:val="1"/>
      <w:marLeft w:val="0"/>
      <w:marRight w:val="0"/>
      <w:marTop w:val="0"/>
      <w:marBottom w:val="0"/>
      <w:divBdr>
        <w:top w:val="none" w:sz="0" w:space="0" w:color="auto"/>
        <w:left w:val="none" w:sz="0" w:space="0" w:color="auto"/>
        <w:bottom w:val="none" w:sz="0" w:space="0" w:color="auto"/>
        <w:right w:val="none" w:sz="0" w:space="0" w:color="auto"/>
      </w:divBdr>
    </w:div>
    <w:div w:id="1737430416">
      <w:bodyDiv w:val="1"/>
      <w:marLeft w:val="0"/>
      <w:marRight w:val="0"/>
      <w:marTop w:val="0"/>
      <w:marBottom w:val="0"/>
      <w:divBdr>
        <w:top w:val="none" w:sz="0" w:space="0" w:color="auto"/>
        <w:left w:val="none" w:sz="0" w:space="0" w:color="auto"/>
        <w:bottom w:val="none" w:sz="0" w:space="0" w:color="auto"/>
        <w:right w:val="none" w:sz="0" w:space="0" w:color="auto"/>
      </w:divBdr>
    </w:div>
    <w:div w:id="1768649634">
      <w:bodyDiv w:val="1"/>
      <w:marLeft w:val="0"/>
      <w:marRight w:val="0"/>
      <w:marTop w:val="0"/>
      <w:marBottom w:val="0"/>
      <w:divBdr>
        <w:top w:val="none" w:sz="0" w:space="0" w:color="auto"/>
        <w:left w:val="none" w:sz="0" w:space="0" w:color="auto"/>
        <w:bottom w:val="none" w:sz="0" w:space="0" w:color="auto"/>
        <w:right w:val="none" w:sz="0" w:space="0" w:color="auto"/>
      </w:divBdr>
    </w:div>
    <w:div w:id="1827476323">
      <w:bodyDiv w:val="1"/>
      <w:marLeft w:val="0"/>
      <w:marRight w:val="0"/>
      <w:marTop w:val="0"/>
      <w:marBottom w:val="0"/>
      <w:divBdr>
        <w:top w:val="none" w:sz="0" w:space="0" w:color="auto"/>
        <w:left w:val="none" w:sz="0" w:space="0" w:color="auto"/>
        <w:bottom w:val="none" w:sz="0" w:space="0" w:color="auto"/>
        <w:right w:val="none" w:sz="0" w:space="0" w:color="auto"/>
      </w:divBdr>
    </w:div>
    <w:div w:id="1832670576">
      <w:bodyDiv w:val="1"/>
      <w:marLeft w:val="0"/>
      <w:marRight w:val="0"/>
      <w:marTop w:val="0"/>
      <w:marBottom w:val="0"/>
      <w:divBdr>
        <w:top w:val="none" w:sz="0" w:space="0" w:color="auto"/>
        <w:left w:val="none" w:sz="0" w:space="0" w:color="auto"/>
        <w:bottom w:val="none" w:sz="0" w:space="0" w:color="auto"/>
        <w:right w:val="none" w:sz="0" w:space="0" w:color="auto"/>
      </w:divBdr>
    </w:div>
    <w:div w:id="1835801460">
      <w:bodyDiv w:val="1"/>
      <w:marLeft w:val="0"/>
      <w:marRight w:val="0"/>
      <w:marTop w:val="0"/>
      <w:marBottom w:val="0"/>
      <w:divBdr>
        <w:top w:val="none" w:sz="0" w:space="0" w:color="auto"/>
        <w:left w:val="none" w:sz="0" w:space="0" w:color="auto"/>
        <w:bottom w:val="none" w:sz="0" w:space="0" w:color="auto"/>
        <w:right w:val="none" w:sz="0" w:space="0" w:color="auto"/>
      </w:divBdr>
    </w:div>
    <w:div w:id="1875340726">
      <w:bodyDiv w:val="1"/>
      <w:marLeft w:val="0"/>
      <w:marRight w:val="0"/>
      <w:marTop w:val="0"/>
      <w:marBottom w:val="0"/>
      <w:divBdr>
        <w:top w:val="none" w:sz="0" w:space="0" w:color="auto"/>
        <w:left w:val="none" w:sz="0" w:space="0" w:color="auto"/>
        <w:bottom w:val="none" w:sz="0" w:space="0" w:color="auto"/>
        <w:right w:val="none" w:sz="0" w:space="0" w:color="auto"/>
      </w:divBdr>
      <w:divsChild>
        <w:div w:id="951783671">
          <w:marLeft w:val="-180"/>
          <w:marRight w:val="-180"/>
          <w:marTop w:val="0"/>
          <w:marBottom w:val="0"/>
          <w:divBdr>
            <w:top w:val="none" w:sz="0" w:space="0" w:color="auto"/>
            <w:left w:val="none" w:sz="0" w:space="0" w:color="auto"/>
            <w:bottom w:val="none" w:sz="0" w:space="0" w:color="auto"/>
            <w:right w:val="none" w:sz="0" w:space="0" w:color="auto"/>
          </w:divBdr>
          <w:divsChild>
            <w:div w:id="766119695">
              <w:marLeft w:val="0"/>
              <w:marRight w:val="0"/>
              <w:marTop w:val="0"/>
              <w:marBottom w:val="0"/>
              <w:divBdr>
                <w:top w:val="none" w:sz="0" w:space="0" w:color="auto"/>
                <w:left w:val="none" w:sz="0" w:space="0" w:color="auto"/>
                <w:bottom w:val="none" w:sz="0" w:space="0" w:color="auto"/>
                <w:right w:val="none" w:sz="0" w:space="0" w:color="auto"/>
              </w:divBdr>
              <w:divsChild>
                <w:div w:id="454713105">
                  <w:marLeft w:val="0"/>
                  <w:marRight w:val="0"/>
                  <w:marTop w:val="0"/>
                  <w:marBottom w:val="0"/>
                  <w:divBdr>
                    <w:top w:val="none" w:sz="0" w:space="0" w:color="auto"/>
                    <w:left w:val="none" w:sz="0" w:space="0" w:color="auto"/>
                    <w:bottom w:val="none" w:sz="0" w:space="0" w:color="auto"/>
                    <w:right w:val="none" w:sz="0" w:space="0" w:color="auto"/>
                  </w:divBdr>
                </w:div>
                <w:div w:id="6539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7155">
      <w:bodyDiv w:val="1"/>
      <w:marLeft w:val="0"/>
      <w:marRight w:val="0"/>
      <w:marTop w:val="0"/>
      <w:marBottom w:val="0"/>
      <w:divBdr>
        <w:top w:val="none" w:sz="0" w:space="0" w:color="auto"/>
        <w:left w:val="none" w:sz="0" w:space="0" w:color="auto"/>
        <w:bottom w:val="none" w:sz="0" w:space="0" w:color="auto"/>
        <w:right w:val="none" w:sz="0" w:space="0" w:color="auto"/>
      </w:divBdr>
      <w:divsChild>
        <w:div w:id="1160075335">
          <w:marLeft w:val="0"/>
          <w:marRight w:val="0"/>
          <w:marTop w:val="0"/>
          <w:marBottom w:val="0"/>
          <w:divBdr>
            <w:top w:val="none" w:sz="0" w:space="0" w:color="auto"/>
            <w:left w:val="none" w:sz="0" w:space="0" w:color="auto"/>
            <w:bottom w:val="none" w:sz="0" w:space="0" w:color="auto"/>
            <w:right w:val="none" w:sz="0" w:space="0" w:color="auto"/>
          </w:divBdr>
          <w:divsChild>
            <w:div w:id="1231388032">
              <w:marLeft w:val="0"/>
              <w:marRight w:val="0"/>
              <w:marTop w:val="0"/>
              <w:marBottom w:val="0"/>
              <w:divBdr>
                <w:top w:val="none" w:sz="0" w:space="0" w:color="auto"/>
                <w:left w:val="none" w:sz="0" w:space="0" w:color="auto"/>
                <w:bottom w:val="none" w:sz="0" w:space="0" w:color="auto"/>
                <w:right w:val="none" w:sz="0" w:space="0" w:color="auto"/>
              </w:divBdr>
              <w:divsChild>
                <w:div w:id="1777868664">
                  <w:marLeft w:val="0"/>
                  <w:marRight w:val="0"/>
                  <w:marTop w:val="0"/>
                  <w:marBottom w:val="0"/>
                  <w:divBdr>
                    <w:top w:val="none" w:sz="0" w:space="0" w:color="auto"/>
                    <w:left w:val="none" w:sz="0" w:space="0" w:color="auto"/>
                    <w:bottom w:val="none" w:sz="0" w:space="0" w:color="auto"/>
                    <w:right w:val="none" w:sz="0" w:space="0" w:color="auto"/>
                  </w:divBdr>
                  <w:divsChild>
                    <w:div w:id="1590701559">
                      <w:marLeft w:val="0"/>
                      <w:marRight w:val="0"/>
                      <w:marTop w:val="0"/>
                      <w:marBottom w:val="0"/>
                      <w:divBdr>
                        <w:top w:val="none" w:sz="0" w:space="0" w:color="auto"/>
                        <w:left w:val="none" w:sz="0" w:space="0" w:color="auto"/>
                        <w:bottom w:val="none" w:sz="0" w:space="0" w:color="auto"/>
                        <w:right w:val="none" w:sz="0" w:space="0" w:color="auto"/>
                      </w:divBdr>
                      <w:divsChild>
                        <w:div w:id="1200583917">
                          <w:marLeft w:val="0"/>
                          <w:marRight w:val="0"/>
                          <w:marTop w:val="0"/>
                          <w:marBottom w:val="0"/>
                          <w:divBdr>
                            <w:top w:val="none" w:sz="0" w:space="0" w:color="auto"/>
                            <w:left w:val="none" w:sz="0" w:space="0" w:color="auto"/>
                            <w:bottom w:val="none" w:sz="0" w:space="0" w:color="auto"/>
                            <w:right w:val="none" w:sz="0" w:space="0" w:color="auto"/>
                          </w:divBdr>
                          <w:divsChild>
                            <w:div w:id="1957830809">
                              <w:marLeft w:val="0"/>
                              <w:marRight w:val="0"/>
                              <w:marTop w:val="0"/>
                              <w:marBottom w:val="0"/>
                              <w:divBdr>
                                <w:top w:val="none" w:sz="0" w:space="0" w:color="auto"/>
                                <w:left w:val="none" w:sz="0" w:space="0" w:color="auto"/>
                                <w:bottom w:val="none" w:sz="0" w:space="0" w:color="auto"/>
                                <w:right w:val="none" w:sz="0" w:space="0" w:color="auto"/>
                              </w:divBdr>
                              <w:divsChild>
                                <w:div w:id="1906643475">
                                  <w:marLeft w:val="0"/>
                                  <w:marRight w:val="0"/>
                                  <w:marTop w:val="0"/>
                                  <w:marBottom w:val="0"/>
                                  <w:divBdr>
                                    <w:top w:val="none" w:sz="0" w:space="0" w:color="auto"/>
                                    <w:left w:val="none" w:sz="0" w:space="0" w:color="auto"/>
                                    <w:bottom w:val="none" w:sz="0" w:space="0" w:color="auto"/>
                                    <w:right w:val="none" w:sz="0" w:space="0" w:color="auto"/>
                                  </w:divBdr>
                                  <w:divsChild>
                                    <w:div w:id="1397699884">
                                      <w:marLeft w:val="0"/>
                                      <w:marRight w:val="0"/>
                                      <w:marTop w:val="0"/>
                                      <w:marBottom w:val="0"/>
                                      <w:divBdr>
                                        <w:top w:val="none" w:sz="0" w:space="0" w:color="auto"/>
                                        <w:left w:val="none" w:sz="0" w:space="0" w:color="auto"/>
                                        <w:bottom w:val="none" w:sz="0" w:space="0" w:color="auto"/>
                                        <w:right w:val="none" w:sz="0" w:space="0" w:color="auto"/>
                                      </w:divBdr>
                                      <w:divsChild>
                                        <w:div w:id="906839204">
                                          <w:marLeft w:val="0"/>
                                          <w:marRight w:val="0"/>
                                          <w:marTop w:val="0"/>
                                          <w:marBottom w:val="0"/>
                                          <w:divBdr>
                                            <w:top w:val="none" w:sz="0" w:space="0" w:color="auto"/>
                                            <w:left w:val="none" w:sz="0" w:space="0" w:color="auto"/>
                                            <w:bottom w:val="none" w:sz="0" w:space="0" w:color="auto"/>
                                            <w:right w:val="none" w:sz="0" w:space="0" w:color="auto"/>
                                          </w:divBdr>
                                          <w:divsChild>
                                            <w:div w:id="891960015">
                                              <w:marLeft w:val="0"/>
                                              <w:marRight w:val="0"/>
                                              <w:marTop w:val="0"/>
                                              <w:marBottom w:val="0"/>
                                              <w:divBdr>
                                                <w:top w:val="none" w:sz="0" w:space="0" w:color="auto"/>
                                                <w:left w:val="none" w:sz="0" w:space="0" w:color="auto"/>
                                                <w:bottom w:val="none" w:sz="0" w:space="0" w:color="auto"/>
                                                <w:right w:val="none" w:sz="0" w:space="0" w:color="auto"/>
                                              </w:divBdr>
                                              <w:divsChild>
                                                <w:div w:id="1595363922">
                                                  <w:marLeft w:val="0"/>
                                                  <w:marRight w:val="0"/>
                                                  <w:marTop w:val="0"/>
                                                  <w:marBottom w:val="0"/>
                                                  <w:divBdr>
                                                    <w:top w:val="none" w:sz="0" w:space="0" w:color="auto"/>
                                                    <w:left w:val="none" w:sz="0" w:space="0" w:color="auto"/>
                                                    <w:bottom w:val="none" w:sz="0" w:space="0" w:color="auto"/>
                                                    <w:right w:val="none" w:sz="0" w:space="0" w:color="auto"/>
                                                  </w:divBdr>
                                                  <w:divsChild>
                                                    <w:div w:id="1120756837">
                                                      <w:marLeft w:val="0"/>
                                                      <w:marRight w:val="0"/>
                                                      <w:marTop w:val="0"/>
                                                      <w:marBottom w:val="0"/>
                                                      <w:divBdr>
                                                        <w:top w:val="none" w:sz="0" w:space="0" w:color="auto"/>
                                                        <w:left w:val="none" w:sz="0" w:space="0" w:color="auto"/>
                                                        <w:bottom w:val="none" w:sz="0" w:space="0" w:color="auto"/>
                                                        <w:right w:val="none" w:sz="0" w:space="0" w:color="auto"/>
                                                      </w:divBdr>
                                                      <w:divsChild>
                                                        <w:div w:id="929435380">
                                                          <w:marLeft w:val="0"/>
                                                          <w:marRight w:val="0"/>
                                                          <w:marTop w:val="0"/>
                                                          <w:marBottom w:val="0"/>
                                                          <w:divBdr>
                                                            <w:top w:val="none" w:sz="0" w:space="0" w:color="auto"/>
                                                            <w:left w:val="none" w:sz="0" w:space="0" w:color="auto"/>
                                                            <w:bottom w:val="none" w:sz="0" w:space="0" w:color="auto"/>
                                                            <w:right w:val="none" w:sz="0" w:space="0" w:color="auto"/>
                                                          </w:divBdr>
                                                        </w:div>
                                                      </w:divsChild>
                                                    </w:div>
                                                    <w:div w:id="1223714484">
                                                      <w:marLeft w:val="0"/>
                                                      <w:marRight w:val="0"/>
                                                      <w:marTop w:val="0"/>
                                                      <w:marBottom w:val="0"/>
                                                      <w:divBdr>
                                                        <w:top w:val="none" w:sz="0" w:space="0" w:color="auto"/>
                                                        <w:left w:val="none" w:sz="0" w:space="0" w:color="auto"/>
                                                        <w:bottom w:val="none" w:sz="0" w:space="0" w:color="auto"/>
                                                        <w:right w:val="none" w:sz="0" w:space="0" w:color="auto"/>
                                                      </w:divBdr>
                                                      <w:divsChild>
                                                        <w:div w:id="797145272">
                                                          <w:marLeft w:val="105"/>
                                                          <w:marRight w:val="0"/>
                                                          <w:marTop w:val="0"/>
                                                          <w:marBottom w:val="0"/>
                                                          <w:divBdr>
                                                            <w:top w:val="none" w:sz="0" w:space="0" w:color="auto"/>
                                                            <w:left w:val="none" w:sz="0" w:space="0" w:color="auto"/>
                                                            <w:bottom w:val="none" w:sz="0" w:space="0" w:color="auto"/>
                                                            <w:right w:val="none" w:sz="0" w:space="0" w:color="auto"/>
                                                          </w:divBdr>
                                                        </w:div>
                                                      </w:divsChild>
                                                    </w:div>
                                                    <w:div w:id="2080443868">
                                                      <w:marLeft w:val="0"/>
                                                      <w:marRight w:val="0"/>
                                                      <w:marTop w:val="0"/>
                                                      <w:marBottom w:val="0"/>
                                                      <w:divBdr>
                                                        <w:top w:val="none" w:sz="0" w:space="0" w:color="auto"/>
                                                        <w:left w:val="none" w:sz="0" w:space="0" w:color="auto"/>
                                                        <w:bottom w:val="none" w:sz="0" w:space="0" w:color="auto"/>
                                                        <w:right w:val="none" w:sz="0" w:space="0" w:color="auto"/>
                                                      </w:divBdr>
                                                      <w:divsChild>
                                                        <w:div w:id="537279675">
                                                          <w:marLeft w:val="0"/>
                                                          <w:marRight w:val="0"/>
                                                          <w:marTop w:val="0"/>
                                                          <w:marBottom w:val="0"/>
                                                          <w:divBdr>
                                                            <w:top w:val="none" w:sz="0" w:space="0" w:color="auto"/>
                                                            <w:left w:val="none" w:sz="0" w:space="0" w:color="auto"/>
                                                            <w:bottom w:val="none" w:sz="0" w:space="0" w:color="auto"/>
                                                            <w:right w:val="none" w:sz="0" w:space="0" w:color="auto"/>
                                                          </w:divBdr>
                                                        </w:div>
                                                      </w:divsChild>
                                                    </w:div>
                                                    <w:div w:id="1477380502">
                                                      <w:marLeft w:val="0"/>
                                                      <w:marRight w:val="0"/>
                                                      <w:marTop w:val="0"/>
                                                      <w:marBottom w:val="0"/>
                                                      <w:divBdr>
                                                        <w:top w:val="none" w:sz="0" w:space="0" w:color="auto"/>
                                                        <w:left w:val="none" w:sz="0" w:space="0" w:color="auto"/>
                                                        <w:bottom w:val="none" w:sz="0" w:space="0" w:color="auto"/>
                                                        <w:right w:val="none" w:sz="0" w:space="0" w:color="auto"/>
                                                      </w:divBdr>
                                                      <w:divsChild>
                                                        <w:div w:id="1040594930">
                                                          <w:marLeft w:val="105"/>
                                                          <w:marRight w:val="0"/>
                                                          <w:marTop w:val="0"/>
                                                          <w:marBottom w:val="0"/>
                                                          <w:divBdr>
                                                            <w:top w:val="none" w:sz="0" w:space="0" w:color="auto"/>
                                                            <w:left w:val="none" w:sz="0" w:space="0" w:color="auto"/>
                                                            <w:bottom w:val="none" w:sz="0" w:space="0" w:color="auto"/>
                                                            <w:right w:val="none" w:sz="0" w:space="0" w:color="auto"/>
                                                          </w:divBdr>
                                                        </w:div>
                                                      </w:divsChild>
                                                    </w:div>
                                                    <w:div w:id="314144680">
                                                      <w:marLeft w:val="0"/>
                                                      <w:marRight w:val="0"/>
                                                      <w:marTop w:val="0"/>
                                                      <w:marBottom w:val="0"/>
                                                      <w:divBdr>
                                                        <w:top w:val="none" w:sz="0" w:space="0" w:color="auto"/>
                                                        <w:left w:val="none" w:sz="0" w:space="0" w:color="auto"/>
                                                        <w:bottom w:val="none" w:sz="0" w:space="0" w:color="auto"/>
                                                        <w:right w:val="none" w:sz="0" w:space="0" w:color="auto"/>
                                                      </w:divBdr>
                                                      <w:divsChild>
                                                        <w:div w:id="985016877">
                                                          <w:marLeft w:val="0"/>
                                                          <w:marRight w:val="0"/>
                                                          <w:marTop w:val="0"/>
                                                          <w:marBottom w:val="0"/>
                                                          <w:divBdr>
                                                            <w:top w:val="none" w:sz="0" w:space="0" w:color="auto"/>
                                                            <w:left w:val="none" w:sz="0" w:space="0" w:color="auto"/>
                                                            <w:bottom w:val="none" w:sz="0" w:space="0" w:color="auto"/>
                                                            <w:right w:val="none" w:sz="0" w:space="0" w:color="auto"/>
                                                          </w:divBdr>
                                                        </w:div>
                                                      </w:divsChild>
                                                    </w:div>
                                                    <w:div w:id="54788367">
                                                      <w:marLeft w:val="0"/>
                                                      <w:marRight w:val="0"/>
                                                      <w:marTop w:val="0"/>
                                                      <w:marBottom w:val="0"/>
                                                      <w:divBdr>
                                                        <w:top w:val="none" w:sz="0" w:space="0" w:color="auto"/>
                                                        <w:left w:val="none" w:sz="0" w:space="0" w:color="auto"/>
                                                        <w:bottom w:val="none" w:sz="0" w:space="0" w:color="auto"/>
                                                        <w:right w:val="none" w:sz="0" w:space="0" w:color="auto"/>
                                                      </w:divBdr>
                                                      <w:divsChild>
                                                        <w:div w:id="151918524">
                                                          <w:marLeft w:val="105"/>
                                                          <w:marRight w:val="0"/>
                                                          <w:marTop w:val="0"/>
                                                          <w:marBottom w:val="0"/>
                                                          <w:divBdr>
                                                            <w:top w:val="none" w:sz="0" w:space="0" w:color="auto"/>
                                                            <w:left w:val="none" w:sz="0" w:space="0" w:color="auto"/>
                                                            <w:bottom w:val="none" w:sz="0" w:space="0" w:color="auto"/>
                                                            <w:right w:val="none" w:sz="0" w:space="0" w:color="auto"/>
                                                          </w:divBdr>
                                                        </w:div>
                                                      </w:divsChild>
                                                    </w:div>
                                                    <w:div w:id="364260557">
                                                      <w:marLeft w:val="0"/>
                                                      <w:marRight w:val="0"/>
                                                      <w:marTop w:val="0"/>
                                                      <w:marBottom w:val="0"/>
                                                      <w:divBdr>
                                                        <w:top w:val="none" w:sz="0" w:space="0" w:color="auto"/>
                                                        <w:left w:val="none" w:sz="0" w:space="0" w:color="auto"/>
                                                        <w:bottom w:val="none" w:sz="0" w:space="0" w:color="auto"/>
                                                        <w:right w:val="none" w:sz="0" w:space="0" w:color="auto"/>
                                                      </w:divBdr>
                                                    </w:div>
                                                    <w:div w:id="359014036">
                                                      <w:marLeft w:val="0"/>
                                                      <w:marRight w:val="0"/>
                                                      <w:marTop w:val="0"/>
                                                      <w:marBottom w:val="0"/>
                                                      <w:divBdr>
                                                        <w:top w:val="none" w:sz="0" w:space="0" w:color="auto"/>
                                                        <w:left w:val="none" w:sz="0" w:space="0" w:color="auto"/>
                                                        <w:bottom w:val="none" w:sz="0" w:space="0" w:color="auto"/>
                                                        <w:right w:val="none" w:sz="0" w:space="0" w:color="auto"/>
                                                      </w:divBdr>
                                                      <w:divsChild>
                                                        <w:div w:id="1024675836">
                                                          <w:marLeft w:val="0"/>
                                                          <w:marRight w:val="0"/>
                                                          <w:marTop w:val="0"/>
                                                          <w:marBottom w:val="0"/>
                                                          <w:divBdr>
                                                            <w:top w:val="none" w:sz="0" w:space="0" w:color="auto"/>
                                                            <w:left w:val="none" w:sz="0" w:space="0" w:color="auto"/>
                                                            <w:bottom w:val="none" w:sz="0" w:space="0" w:color="auto"/>
                                                            <w:right w:val="none" w:sz="0" w:space="0" w:color="auto"/>
                                                          </w:divBdr>
                                                        </w:div>
                                                      </w:divsChild>
                                                    </w:div>
                                                    <w:div w:id="2117826825">
                                                      <w:marLeft w:val="0"/>
                                                      <w:marRight w:val="0"/>
                                                      <w:marTop w:val="0"/>
                                                      <w:marBottom w:val="0"/>
                                                      <w:divBdr>
                                                        <w:top w:val="none" w:sz="0" w:space="0" w:color="auto"/>
                                                        <w:left w:val="none" w:sz="0" w:space="0" w:color="auto"/>
                                                        <w:bottom w:val="none" w:sz="0" w:space="0" w:color="auto"/>
                                                        <w:right w:val="none" w:sz="0" w:space="0" w:color="auto"/>
                                                      </w:divBdr>
                                                      <w:divsChild>
                                                        <w:div w:id="671763458">
                                                          <w:marLeft w:val="105"/>
                                                          <w:marRight w:val="0"/>
                                                          <w:marTop w:val="0"/>
                                                          <w:marBottom w:val="0"/>
                                                          <w:divBdr>
                                                            <w:top w:val="none" w:sz="0" w:space="0" w:color="auto"/>
                                                            <w:left w:val="none" w:sz="0" w:space="0" w:color="auto"/>
                                                            <w:bottom w:val="none" w:sz="0" w:space="0" w:color="auto"/>
                                                            <w:right w:val="none" w:sz="0" w:space="0" w:color="auto"/>
                                                          </w:divBdr>
                                                        </w:div>
                                                      </w:divsChild>
                                                    </w:div>
                                                    <w:div w:id="1701928039">
                                                      <w:marLeft w:val="0"/>
                                                      <w:marRight w:val="0"/>
                                                      <w:marTop w:val="0"/>
                                                      <w:marBottom w:val="0"/>
                                                      <w:divBdr>
                                                        <w:top w:val="none" w:sz="0" w:space="0" w:color="auto"/>
                                                        <w:left w:val="none" w:sz="0" w:space="0" w:color="auto"/>
                                                        <w:bottom w:val="none" w:sz="0" w:space="0" w:color="auto"/>
                                                        <w:right w:val="none" w:sz="0" w:space="0" w:color="auto"/>
                                                      </w:divBdr>
                                                      <w:divsChild>
                                                        <w:div w:id="180633390">
                                                          <w:marLeft w:val="0"/>
                                                          <w:marRight w:val="0"/>
                                                          <w:marTop w:val="0"/>
                                                          <w:marBottom w:val="0"/>
                                                          <w:divBdr>
                                                            <w:top w:val="none" w:sz="0" w:space="0" w:color="auto"/>
                                                            <w:left w:val="none" w:sz="0" w:space="0" w:color="auto"/>
                                                            <w:bottom w:val="none" w:sz="0" w:space="0" w:color="auto"/>
                                                            <w:right w:val="none" w:sz="0" w:space="0" w:color="auto"/>
                                                          </w:divBdr>
                                                        </w:div>
                                                      </w:divsChild>
                                                    </w:div>
                                                    <w:div w:id="814376145">
                                                      <w:marLeft w:val="0"/>
                                                      <w:marRight w:val="0"/>
                                                      <w:marTop w:val="0"/>
                                                      <w:marBottom w:val="0"/>
                                                      <w:divBdr>
                                                        <w:top w:val="none" w:sz="0" w:space="0" w:color="auto"/>
                                                        <w:left w:val="none" w:sz="0" w:space="0" w:color="auto"/>
                                                        <w:bottom w:val="none" w:sz="0" w:space="0" w:color="auto"/>
                                                        <w:right w:val="none" w:sz="0" w:space="0" w:color="auto"/>
                                                      </w:divBdr>
                                                      <w:divsChild>
                                                        <w:div w:id="2120638375">
                                                          <w:marLeft w:val="105"/>
                                                          <w:marRight w:val="0"/>
                                                          <w:marTop w:val="0"/>
                                                          <w:marBottom w:val="0"/>
                                                          <w:divBdr>
                                                            <w:top w:val="none" w:sz="0" w:space="0" w:color="auto"/>
                                                            <w:left w:val="none" w:sz="0" w:space="0" w:color="auto"/>
                                                            <w:bottom w:val="none" w:sz="0" w:space="0" w:color="auto"/>
                                                            <w:right w:val="none" w:sz="0" w:space="0" w:color="auto"/>
                                                          </w:divBdr>
                                                        </w:div>
                                                      </w:divsChild>
                                                    </w:div>
                                                    <w:div w:id="1743601717">
                                                      <w:marLeft w:val="0"/>
                                                      <w:marRight w:val="0"/>
                                                      <w:marTop w:val="0"/>
                                                      <w:marBottom w:val="0"/>
                                                      <w:divBdr>
                                                        <w:top w:val="none" w:sz="0" w:space="0" w:color="auto"/>
                                                        <w:left w:val="none" w:sz="0" w:space="0" w:color="auto"/>
                                                        <w:bottom w:val="none" w:sz="0" w:space="0" w:color="auto"/>
                                                        <w:right w:val="none" w:sz="0" w:space="0" w:color="auto"/>
                                                      </w:divBdr>
                                                      <w:divsChild>
                                                        <w:div w:id="1275402334">
                                                          <w:marLeft w:val="0"/>
                                                          <w:marRight w:val="0"/>
                                                          <w:marTop w:val="0"/>
                                                          <w:marBottom w:val="0"/>
                                                          <w:divBdr>
                                                            <w:top w:val="none" w:sz="0" w:space="0" w:color="auto"/>
                                                            <w:left w:val="none" w:sz="0" w:space="0" w:color="auto"/>
                                                            <w:bottom w:val="none" w:sz="0" w:space="0" w:color="auto"/>
                                                            <w:right w:val="none" w:sz="0" w:space="0" w:color="auto"/>
                                                          </w:divBdr>
                                                        </w:div>
                                                      </w:divsChild>
                                                    </w:div>
                                                    <w:div w:id="387077552">
                                                      <w:marLeft w:val="0"/>
                                                      <w:marRight w:val="0"/>
                                                      <w:marTop w:val="0"/>
                                                      <w:marBottom w:val="0"/>
                                                      <w:divBdr>
                                                        <w:top w:val="none" w:sz="0" w:space="0" w:color="auto"/>
                                                        <w:left w:val="none" w:sz="0" w:space="0" w:color="auto"/>
                                                        <w:bottom w:val="none" w:sz="0" w:space="0" w:color="auto"/>
                                                        <w:right w:val="none" w:sz="0" w:space="0" w:color="auto"/>
                                                      </w:divBdr>
                                                      <w:divsChild>
                                                        <w:div w:id="1186946976">
                                                          <w:marLeft w:val="105"/>
                                                          <w:marRight w:val="0"/>
                                                          <w:marTop w:val="0"/>
                                                          <w:marBottom w:val="0"/>
                                                          <w:divBdr>
                                                            <w:top w:val="none" w:sz="0" w:space="0" w:color="auto"/>
                                                            <w:left w:val="none" w:sz="0" w:space="0" w:color="auto"/>
                                                            <w:bottom w:val="none" w:sz="0" w:space="0" w:color="auto"/>
                                                            <w:right w:val="none" w:sz="0" w:space="0" w:color="auto"/>
                                                          </w:divBdr>
                                                        </w:div>
                                                      </w:divsChild>
                                                    </w:div>
                                                    <w:div w:id="970525287">
                                                      <w:marLeft w:val="0"/>
                                                      <w:marRight w:val="0"/>
                                                      <w:marTop w:val="0"/>
                                                      <w:marBottom w:val="0"/>
                                                      <w:divBdr>
                                                        <w:top w:val="none" w:sz="0" w:space="0" w:color="auto"/>
                                                        <w:left w:val="none" w:sz="0" w:space="0" w:color="auto"/>
                                                        <w:bottom w:val="none" w:sz="0" w:space="0" w:color="auto"/>
                                                        <w:right w:val="none" w:sz="0" w:space="0" w:color="auto"/>
                                                      </w:divBdr>
                                                      <w:divsChild>
                                                        <w:div w:id="1891109763">
                                                          <w:marLeft w:val="0"/>
                                                          <w:marRight w:val="0"/>
                                                          <w:marTop w:val="0"/>
                                                          <w:marBottom w:val="0"/>
                                                          <w:divBdr>
                                                            <w:top w:val="none" w:sz="0" w:space="0" w:color="auto"/>
                                                            <w:left w:val="none" w:sz="0" w:space="0" w:color="auto"/>
                                                            <w:bottom w:val="none" w:sz="0" w:space="0" w:color="auto"/>
                                                            <w:right w:val="none" w:sz="0" w:space="0" w:color="auto"/>
                                                          </w:divBdr>
                                                        </w:div>
                                                      </w:divsChild>
                                                    </w:div>
                                                    <w:div w:id="870073352">
                                                      <w:marLeft w:val="0"/>
                                                      <w:marRight w:val="0"/>
                                                      <w:marTop w:val="0"/>
                                                      <w:marBottom w:val="0"/>
                                                      <w:divBdr>
                                                        <w:top w:val="none" w:sz="0" w:space="0" w:color="auto"/>
                                                        <w:left w:val="none" w:sz="0" w:space="0" w:color="auto"/>
                                                        <w:bottom w:val="none" w:sz="0" w:space="0" w:color="auto"/>
                                                        <w:right w:val="none" w:sz="0" w:space="0" w:color="auto"/>
                                                      </w:divBdr>
                                                      <w:divsChild>
                                                        <w:div w:id="383675147">
                                                          <w:marLeft w:val="105"/>
                                                          <w:marRight w:val="0"/>
                                                          <w:marTop w:val="0"/>
                                                          <w:marBottom w:val="0"/>
                                                          <w:divBdr>
                                                            <w:top w:val="none" w:sz="0" w:space="0" w:color="auto"/>
                                                            <w:left w:val="none" w:sz="0" w:space="0" w:color="auto"/>
                                                            <w:bottom w:val="none" w:sz="0" w:space="0" w:color="auto"/>
                                                            <w:right w:val="none" w:sz="0" w:space="0" w:color="auto"/>
                                                          </w:divBdr>
                                                        </w:div>
                                                      </w:divsChild>
                                                    </w:div>
                                                    <w:div w:id="2089882464">
                                                      <w:marLeft w:val="0"/>
                                                      <w:marRight w:val="0"/>
                                                      <w:marTop w:val="0"/>
                                                      <w:marBottom w:val="0"/>
                                                      <w:divBdr>
                                                        <w:top w:val="none" w:sz="0" w:space="0" w:color="auto"/>
                                                        <w:left w:val="none" w:sz="0" w:space="0" w:color="auto"/>
                                                        <w:bottom w:val="none" w:sz="0" w:space="0" w:color="auto"/>
                                                        <w:right w:val="none" w:sz="0" w:space="0" w:color="auto"/>
                                                      </w:divBdr>
                                                      <w:divsChild>
                                                        <w:div w:id="15204519">
                                                          <w:marLeft w:val="0"/>
                                                          <w:marRight w:val="0"/>
                                                          <w:marTop w:val="0"/>
                                                          <w:marBottom w:val="0"/>
                                                          <w:divBdr>
                                                            <w:top w:val="none" w:sz="0" w:space="0" w:color="auto"/>
                                                            <w:left w:val="none" w:sz="0" w:space="0" w:color="auto"/>
                                                            <w:bottom w:val="none" w:sz="0" w:space="0" w:color="auto"/>
                                                            <w:right w:val="none" w:sz="0" w:space="0" w:color="auto"/>
                                                          </w:divBdr>
                                                        </w:div>
                                                      </w:divsChild>
                                                    </w:div>
                                                    <w:div w:id="863059113">
                                                      <w:marLeft w:val="0"/>
                                                      <w:marRight w:val="0"/>
                                                      <w:marTop w:val="0"/>
                                                      <w:marBottom w:val="0"/>
                                                      <w:divBdr>
                                                        <w:top w:val="none" w:sz="0" w:space="0" w:color="auto"/>
                                                        <w:left w:val="none" w:sz="0" w:space="0" w:color="auto"/>
                                                        <w:bottom w:val="none" w:sz="0" w:space="0" w:color="auto"/>
                                                        <w:right w:val="none" w:sz="0" w:space="0" w:color="auto"/>
                                                      </w:divBdr>
                                                      <w:divsChild>
                                                        <w:div w:id="1526213683">
                                                          <w:marLeft w:val="105"/>
                                                          <w:marRight w:val="0"/>
                                                          <w:marTop w:val="0"/>
                                                          <w:marBottom w:val="0"/>
                                                          <w:divBdr>
                                                            <w:top w:val="none" w:sz="0" w:space="0" w:color="auto"/>
                                                            <w:left w:val="none" w:sz="0" w:space="0" w:color="auto"/>
                                                            <w:bottom w:val="none" w:sz="0" w:space="0" w:color="auto"/>
                                                            <w:right w:val="none" w:sz="0" w:space="0" w:color="auto"/>
                                                          </w:divBdr>
                                                        </w:div>
                                                      </w:divsChild>
                                                    </w:div>
                                                    <w:div w:id="1645281367">
                                                      <w:marLeft w:val="0"/>
                                                      <w:marRight w:val="0"/>
                                                      <w:marTop w:val="0"/>
                                                      <w:marBottom w:val="0"/>
                                                      <w:divBdr>
                                                        <w:top w:val="none" w:sz="0" w:space="0" w:color="auto"/>
                                                        <w:left w:val="none" w:sz="0" w:space="0" w:color="auto"/>
                                                        <w:bottom w:val="none" w:sz="0" w:space="0" w:color="auto"/>
                                                        <w:right w:val="none" w:sz="0" w:space="0" w:color="auto"/>
                                                      </w:divBdr>
                                                      <w:divsChild>
                                                        <w:div w:id="756174222">
                                                          <w:marLeft w:val="0"/>
                                                          <w:marRight w:val="0"/>
                                                          <w:marTop w:val="0"/>
                                                          <w:marBottom w:val="0"/>
                                                          <w:divBdr>
                                                            <w:top w:val="none" w:sz="0" w:space="0" w:color="auto"/>
                                                            <w:left w:val="none" w:sz="0" w:space="0" w:color="auto"/>
                                                            <w:bottom w:val="none" w:sz="0" w:space="0" w:color="auto"/>
                                                            <w:right w:val="none" w:sz="0" w:space="0" w:color="auto"/>
                                                          </w:divBdr>
                                                        </w:div>
                                                      </w:divsChild>
                                                    </w:div>
                                                    <w:div w:id="4595948">
                                                      <w:marLeft w:val="0"/>
                                                      <w:marRight w:val="0"/>
                                                      <w:marTop w:val="0"/>
                                                      <w:marBottom w:val="0"/>
                                                      <w:divBdr>
                                                        <w:top w:val="none" w:sz="0" w:space="0" w:color="auto"/>
                                                        <w:left w:val="none" w:sz="0" w:space="0" w:color="auto"/>
                                                        <w:bottom w:val="none" w:sz="0" w:space="0" w:color="auto"/>
                                                        <w:right w:val="none" w:sz="0" w:space="0" w:color="auto"/>
                                                      </w:divBdr>
                                                      <w:divsChild>
                                                        <w:div w:id="2141454709">
                                                          <w:marLeft w:val="105"/>
                                                          <w:marRight w:val="0"/>
                                                          <w:marTop w:val="0"/>
                                                          <w:marBottom w:val="0"/>
                                                          <w:divBdr>
                                                            <w:top w:val="none" w:sz="0" w:space="0" w:color="auto"/>
                                                            <w:left w:val="none" w:sz="0" w:space="0" w:color="auto"/>
                                                            <w:bottom w:val="none" w:sz="0" w:space="0" w:color="auto"/>
                                                            <w:right w:val="none" w:sz="0" w:space="0" w:color="auto"/>
                                                          </w:divBdr>
                                                        </w:div>
                                                      </w:divsChild>
                                                    </w:div>
                                                    <w:div w:id="2052682788">
                                                      <w:marLeft w:val="0"/>
                                                      <w:marRight w:val="0"/>
                                                      <w:marTop w:val="0"/>
                                                      <w:marBottom w:val="0"/>
                                                      <w:divBdr>
                                                        <w:top w:val="none" w:sz="0" w:space="0" w:color="auto"/>
                                                        <w:left w:val="none" w:sz="0" w:space="0" w:color="auto"/>
                                                        <w:bottom w:val="none" w:sz="0" w:space="0" w:color="auto"/>
                                                        <w:right w:val="none" w:sz="0" w:space="0" w:color="auto"/>
                                                      </w:divBdr>
                                                      <w:divsChild>
                                                        <w:div w:id="579754023">
                                                          <w:marLeft w:val="0"/>
                                                          <w:marRight w:val="0"/>
                                                          <w:marTop w:val="0"/>
                                                          <w:marBottom w:val="0"/>
                                                          <w:divBdr>
                                                            <w:top w:val="none" w:sz="0" w:space="0" w:color="auto"/>
                                                            <w:left w:val="none" w:sz="0" w:space="0" w:color="auto"/>
                                                            <w:bottom w:val="none" w:sz="0" w:space="0" w:color="auto"/>
                                                            <w:right w:val="none" w:sz="0" w:space="0" w:color="auto"/>
                                                          </w:divBdr>
                                                        </w:div>
                                                      </w:divsChild>
                                                    </w:div>
                                                    <w:div w:id="1314413965">
                                                      <w:marLeft w:val="0"/>
                                                      <w:marRight w:val="0"/>
                                                      <w:marTop w:val="0"/>
                                                      <w:marBottom w:val="0"/>
                                                      <w:divBdr>
                                                        <w:top w:val="none" w:sz="0" w:space="0" w:color="auto"/>
                                                        <w:left w:val="none" w:sz="0" w:space="0" w:color="auto"/>
                                                        <w:bottom w:val="none" w:sz="0" w:space="0" w:color="auto"/>
                                                        <w:right w:val="none" w:sz="0" w:space="0" w:color="auto"/>
                                                      </w:divBdr>
                                                      <w:divsChild>
                                                        <w:div w:id="937101388">
                                                          <w:marLeft w:val="105"/>
                                                          <w:marRight w:val="0"/>
                                                          <w:marTop w:val="0"/>
                                                          <w:marBottom w:val="0"/>
                                                          <w:divBdr>
                                                            <w:top w:val="none" w:sz="0" w:space="0" w:color="auto"/>
                                                            <w:left w:val="none" w:sz="0" w:space="0" w:color="auto"/>
                                                            <w:bottom w:val="none" w:sz="0" w:space="0" w:color="auto"/>
                                                            <w:right w:val="none" w:sz="0" w:space="0" w:color="auto"/>
                                                          </w:divBdr>
                                                        </w:div>
                                                      </w:divsChild>
                                                    </w:div>
                                                    <w:div w:id="519508863">
                                                      <w:marLeft w:val="0"/>
                                                      <w:marRight w:val="0"/>
                                                      <w:marTop w:val="0"/>
                                                      <w:marBottom w:val="0"/>
                                                      <w:divBdr>
                                                        <w:top w:val="none" w:sz="0" w:space="0" w:color="auto"/>
                                                        <w:left w:val="none" w:sz="0" w:space="0" w:color="auto"/>
                                                        <w:bottom w:val="none" w:sz="0" w:space="0" w:color="auto"/>
                                                        <w:right w:val="none" w:sz="0" w:space="0" w:color="auto"/>
                                                      </w:divBdr>
                                                      <w:divsChild>
                                                        <w:div w:id="2129932282">
                                                          <w:marLeft w:val="0"/>
                                                          <w:marRight w:val="0"/>
                                                          <w:marTop w:val="0"/>
                                                          <w:marBottom w:val="0"/>
                                                          <w:divBdr>
                                                            <w:top w:val="none" w:sz="0" w:space="0" w:color="auto"/>
                                                            <w:left w:val="none" w:sz="0" w:space="0" w:color="auto"/>
                                                            <w:bottom w:val="none" w:sz="0" w:space="0" w:color="auto"/>
                                                            <w:right w:val="none" w:sz="0" w:space="0" w:color="auto"/>
                                                          </w:divBdr>
                                                        </w:div>
                                                      </w:divsChild>
                                                    </w:div>
                                                    <w:div w:id="700013462">
                                                      <w:marLeft w:val="0"/>
                                                      <w:marRight w:val="0"/>
                                                      <w:marTop w:val="0"/>
                                                      <w:marBottom w:val="0"/>
                                                      <w:divBdr>
                                                        <w:top w:val="none" w:sz="0" w:space="0" w:color="auto"/>
                                                        <w:left w:val="none" w:sz="0" w:space="0" w:color="auto"/>
                                                        <w:bottom w:val="none" w:sz="0" w:space="0" w:color="auto"/>
                                                        <w:right w:val="none" w:sz="0" w:space="0" w:color="auto"/>
                                                      </w:divBdr>
                                                      <w:divsChild>
                                                        <w:div w:id="2096851683">
                                                          <w:marLeft w:val="105"/>
                                                          <w:marRight w:val="0"/>
                                                          <w:marTop w:val="0"/>
                                                          <w:marBottom w:val="0"/>
                                                          <w:divBdr>
                                                            <w:top w:val="none" w:sz="0" w:space="0" w:color="auto"/>
                                                            <w:left w:val="none" w:sz="0" w:space="0" w:color="auto"/>
                                                            <w:bottom w:val="none" w:sz="0" w:space="0" w:color="auto"/>
                                                            <w:right w:val="none" w:sz="0" w:space="0" w:color="auto"/>
                                                          </w:divBdr>
                                                        </w:div>
                                                      </w:divsChild>
                                                    </w:div>
                                                    <w:div w:id="1363441191">
                                                      <w:marLeft w:val="0"/>
                                                      <w:marRight w:val="0"/>
                                                      <w:marTop w:val="0"/>
                                                      <w:marBottom w:val="0"/>
                                                      <w:divBdr>
                                                        <w:top w:val="none" w:sz="0" w:space="0" w:color="auto"/>
                                                        <w:left w:val="none" w:sz="0" w:space="0" w:color="auto"/>
                                                        <w:bottom w:val="none" w:sz="0" w:space="0" w:color="auto"/>
                                                        <w:right w:val="none" w:sz="0" w:space="0" w:color="auto"/>
                                                      </w:divBdr>
                                                      <w:divsChild>
                                                        <w:div w:id="775564667">
                                                          <w:marLeft w:val="0"/>
                                                          <w:marRight w:val="0"/>
                                                          <w:marTop w:val="0"/>
                                                          <w:marBottom w:val="0"/>
                                                          <w:divBdr>
                                                            <w:top w:val="none" w:sz="0" w:space="0" w:color="auto"/>
                                                            <w:left w:val="none" w:sz="0" w:space="0" w:color="auto"/>
                                                            <w:bottom w:val="none" w:sz="0" w:space="0" w:color="auto"/>
                                                            <w:right w:val="none" w:sz="0" w:space="0" w:color="auto"/>
                                                          </w:divBdr>
                                                        </w:div>
                                                      </w:divsChild>
                                                    </w:div>
                                                    <w:div w:id="2138377486">
                                                      <w:marLeft w:val="0"/>
                                                      <w:marRight w:val="0"/>
                                                      <w:marTop w:val="0"/>
                                                      <w:marBottom w:val="0"/>
                                                      <w:divBdr>
                                                        <w:top w:val="none" w:sz="0" w:space="0" w:color="auto"/>
                                                        <w:left w:val="none" w:sz="0" w:space="0" w:color="auto"/>
                                                        <w:bottom w:val="none" w:sz="0" w:space="0" w:color="auto"/>
                                                        <w:right w:val="none" w:sz="0" w:space="0" w:color="auto"/>
                                                      </w:divBdr>
                                                      <w:divsChild>
                                                        <w:div w:id="1926646969">
                                                          <w:marLeft w:val="105"/>
                                                          <w:marRight w:val="0"/>
                                                          <w:marTop w:val="0"/>
                                                          <w:marBottom w:val="0"/>
                                                          <w:divBdr>
                                                            <w:top w:val="none" w:sz="0" w:space="0" w:color="auto"/>
                                                            <w:left w:val="none" w:sz="0" w:space="0" w:color="auto"/>
                                                            <w:bottom w:val="none" w:sz="0" w:space="0" w:color="auto"/>
                                                            <w:right w:val="none" w:sz="0" w:space="0" w:color="auto"/>
                                                          </w:divBdr>
                                                        </w:div>
                                                      </w:divsChild>
                                                    </w:div>
                                                    <w:div w:id="1360857216">
                                                      <w:marLeft w:val="0"/>
                                                      <w:marRight w:val="0"/>
                                                      <w:marTop w:val="0"/>
                                                      <w:marBottom w:val="0"/>
                                                      <w:divBdr>
                                                        <w:top w:val="none" w:sz="0" w:space="0" w:color="auto"/>
                                                        <w:left w:val="none" w:sz="0" w:space="0" w:color="auto"/>
                                                        <w:bottom w:val="none" w:sz="0" w:space="0" w:color="auto"/>
                                                        <w:right w:val="none" w:sz="0" w:space="0" w:color="auto"/>
                                                      </w:divBdr>
                                                      <w:divsChild>
                                                        <w:div w:id="1890922598">
                                                          <w:marLeft w:val="0"/>
                                                          <w:marRight w:val="0"/>
                                                          <w:marTop w:val="0"/>
                                                          <w:marBottom w:val="0"/>
                                                          <w:divBdr>
                                                            <w:top w:val="none" w:sz="0" w:space="0" w:color="auto"/>
                                                            <w:left w:val="none" w:sz="0" w:space="0" w:color="auto"/>
                                                            <w:bottom w:val="none" w:sz="0" w:space="0" w:color="auto"/>
                                                            <w:right w:val="none" w:sz="0" w:space="0" w:color="auto"/>
                                                          </w:divBdr>
                                                        </w:div>
                                                      </w:divsChild>
                                                    </w:div>
                                                    <w:div w:id="1838308282">
                                                      <w:marLeft w:val="0"/>
                                                      <w:marRight w:val="0"/>
                                                      <w:marTop w:val="0"/>
                                                      <w:marBottom w:val="0"/>
                                                      <w:divBdr>
                                                        <w:top w:val="none" w:sz="0" w:space="0" w:color="auto"/>
                                                        <w:left w:val="none" w:sz="0" w:space="0" w:color="auto"/>
                                                        <w:bottom w:val="none" w:sz="0" w:space="0" w:color="auto"/>
                                                        <w:right w:val="none" w:sz="0" w:space="0" w:color="auto"/>
                                                      </w:divBdr>
                                                      <w:divsChild>
                                                        <w:div w:id="464199024">
                                                          <w:marLeft w:val="105"/>
                                                          <w:marRight w:val="0"/>
                                                          <w:marTop w:val="0"/>
                                                          <w:marBottom w:val="0"/>
                                                          <w:divBdr>
                                                            <w:top w:val="none" w:sz="0" w:space="0" w:color="auto"/>
                                                            <w:left w:val="none" w:sz="0" w:space="0" w:color="auto"/>
                                                            <w:bottom w:val="none" w:sz="0" w:space="0" w:color="auto"/>
                                                            <w:right w:val="none" w:sz="0" w:space="0" w:color="auto"/>
                                                          </w:divBdr>
                                                        </w:div>
                                                      </w:divsChild>
                                                    </w:div>
                                                    <w:div w:id="2012565116">
                                                      <w:marLeft w:val="0"/>
                                                      <w:marRight w:val="0"/>
                                                      <w:marTop w:val="0"/>
                                                      <w:marBottom w:val="0"/>
                                                      <w:divBdr>
                                                        <w:top w:val="none" w:sz="0" w:space="0" w:color="auto"/>
                                                        <w:left w:val="none" w:sz="0" w:space="0" w:color="auto"/>
                                                        <w:bottom w:val="none" w:sz="0" w:space="0" w:color="auto"/>
                                                        <w:right w:val="none" w:sz="0" w:space="0" w:color="auto"/>
                                                      </w:divBdr>
                                                      <w:divsChild>
                                                        <w:div w:id="31345812">
                                                          <w:marLeft w:val="0"/>
                                                          <w:marRight w:val="0"/>
                                                          <w:marTop w:val="0"/>
                                                          <w:marBottom w:val="0"/>
                                                          <w:divBdr>
                                                            <w:top w:val="none" w:sz="0" w:space="0" w:color="auto"/>
                                                            <w:left w:val="none" w:sz="0" w:space="0" w:color="auto"/>
                                                            <w:bottom w:val="none" w:sz="0" w:space="0" w:color="auto"/>
                                                            <w:right w:val="none" w:sz="0" w:space="0" w:color="auto"/>
                                                          </w:divBdr>
                                                        </w:div>
                                                      </w:divsChild>
                                                    </w:div>
                                                    <w:div w:id="1003122910">
                                                      <w:marLeft w:val="0"/>
                                                      <w:marRight w:val="0"/>
                                                      <w:marTop w:val="0"/>
                                                      <w:marBottom w:val="0"/>
                                                      <w:divBdr>
                                                        <w:top w:val="none" w:sz="0" w:space="0" w:color="auto"/>
                                                        <w:left w:val="none" w:sz="0" w:space="0" w:color="auto"/>
                                                        <w:bottom w:val="none" w:sz="0" w:space="0" w:color="auto"/>
                                                        <w:right w:val="none" w:sz="0" w:space="0" w:color="auto"/>
                                                      </w:divBdr>
                                                      <w:divsChild>
                                                        <w:div w:id="2012905412">
                                                          <w:marLeft w:val="105"/>
                                                          <w:marRight w:val="0"/>
                                                          <w:marTop w:val="0"/>
                                                          <w:marBottom w:val="0"/>
                                                          <w:divBdr>
                                                            <w:top w:val="none" w:sz="0" w:space="0" w:color="auto"/>
                                                            <w:left w:val="none" w:sz="0" w:space="0" w:color="auto"/>
                                                            <w:bottom w:val="none" w:sz="0" w:space="0" w:color="auto"/>
                                                            <w:right w:val="none" w:sz="0" w:space="0" w:color="auto"/>
                                                          </w:divBdr>
                                                        </w:div>
                                                      </w:divsChild>
                                                    </w:div>
                                                    <w:div w:id="517504788">
                                                      <w:marLeft w:val="0"/>
                                                      <w:marRight w:val="0"/>
                                                      <w:marTop w:val="0"/>
                                                      <w:marBottom w:val="0"/>
                                                      <w:divBdr>
                                                        <w:top w:val="none" w:sz="0" w:space="0" w:color="auto"/>
                                                        <w:left w:val="none" w:sz="0" w:space="0" w:color="auto"/>
                                                        <w:bottom w:val="none" w:sz="0" w:space="0" w:color="auto"/>
                                                        <w:right w:val="none" w:sz="0" w:space="0" w:color="auto"/>
                                                      </w:divBdr>
                                                      <w:divsChild>
                                                        <w:div w:id="587426197">
                                                          <w:marLeft w:val="0"/>
                                                          <w:marRight w:val="0"/>
                                                          <w:marTop w:val="0"/>
                                                          <w:marBottom w:val="0"/>
                                                          <w:divBdr>
                                                            <w:top w:val="none" w:sz="0" w:space="0" w:color="auto"/>
                                                            <w:left w:val="none" w:sz="0" w:space="0" w:color="auto"/>
                                                            <w:bottom w:val="none" w:sz="0" w:space="0" w:color="auto"/>
                                                            <w:right w:val="none" w:sz="0" w:space="0" w:color="auto"/>
                                                          </w:divBdr>
                                                        </w:div>
                                                      </w:divsChild>
                                                    </w:div>
                                                    <w:div w:id="1562868005">
                                                      <w:marLeft w:val="0"/>
                                                      <w:marRight w:val="0"/>
                                                      <w:marTop w:val="0"/>
                                                      <w:marBottom w:val="0"/>
                                                      <w:divBdr>
                                                        <w:top w:val="none" w:sz="0" w:space="0" w:color="auto"/>
                                                        <w:left w:val="none" w:sz="0" w:space="0" w:color="auto"/>
                                                        <w:bottom w:val="none" w:sz="0" w:space="0" w:color="auto"/>
                                                        <w:right w:val="none" w:sz="0" w:space="0" w:color="auto"/>
                                                      </w:divBdr>
                                                      <w:divsChild>
                                                        <w:div w:id="1254434491">
                                                          <w:marLeft w:val="105"/>
                                                          <w:marRight w:val="0"/>
                                                          <w:marTop w:val="0"/>
                                                          <w:marBottom w:val="0"/>
                                                          <w:divBdr>
                                                            <w:top w:val="none" w:sz="0" w:space="0" w:color="auto"/>
                                                            <w:left w:val="none" w:sz="0" w:space="0" w:color="auto"/>
                                                            <w:bottom w:val="none" w:sz="0" w:space="0" w:color="auto"/>
                                                            <w:right w:val="none" w:sz="0" w:space="0" w:color="auto"/>
                                                          </w:divBdr>
                                                        </w:div>
                                                      </w:divsChild>
                                                    </w:div>
                                                    <w:div w:id="924604788">
                                                      <w:marLeft w:val="0"/>
                                                      <w:marRight w:val="0"/>
                                                      <w:marTop w:val="0"/>
                                                      <w:marBottom w:val="0"/>
                                                      <w:divBdr>
                                                        <w:top w:val="none" w:sz="0" w:space="0" w:color="auto"/>
                                                        <w:left w:val="none" w:sz="0" w:space="0" w:color="auto"/>
                                                        <w:bottom w:val="none" w:sz="0" w:space="0" w:color="auto"/>
                                                        <w:right w:val="none" w:sz="0" w:space="0" w:color="auto"/>
                                                      </w:divBdr>
                                                      <w:divsChild>
                                                        <w:div w:id="889417817">
                                                          <w:marLeft w:val="0"/>
                                                          <w:marRight w:val="0"/>
                                                          <w:marTop w:val="0"/>
                                                          <w:marBottom w:val="0"/>
                                                          <w:divBdr>
                                                            <w:top w:val="none" w:sz="0" w:space="0" w:color="auto"/>
                                                            <w:left w:val="none" w:sz="0" w:space="0" w:color="auto"/>
                                                            <w:bottom w:val="none" w:sz="0" w:space="0" w:color="auto"/>
                                                            <w:right w:val="none" w:sz="0" w:space="0" w:color="auto"/>
                                                          </w:divBdr>
                                                        </w:div>
                                                      </w:divsChild>
                                                    </w:div>
                                                    <w:div w:id="827862611">
                                                      <w:marLeft w:val="0"/>
                                                      <w:marRight w:val="0"/>
                                                      <w:marTop w:val="0"/>
                                                      <w:marBottom w:val="0"/>
                                                      <w:divBdr>
                                                        <w:top w:val="none" w:sz="0" w:space="0" w:color="auto"/>
                                                        <w:left w:val="none" w:sz="0" w:space="0" w:color="auto"/>
                                                        <w:bottom w:val="none" w:sz="0" w:space="0" w:color="auto"/>
                                                        <w:right w:val="none" w:sz="0" w:space="0" w:color="auto"/>
                                                      </w:divBdr>
                                                      <w:divsChild>
                                                        <w:div w:id="1364286678">
                                                          <w:marLeft w:val="105"/>
                                                          <w:marRight w:val="0"/>
                                                          <w:marTop w:val="0"/>
                                                          <w:marBottom w:val="0"/>
                                                          <w:divBdr>
                                                            <w:top w:val="none" w:sz="0" w:space="0" w:color="auto"/>
                                                            <w:left w:val="none" w:sz="0" w:space="0" w:color="auto"/>
                                                            <w:bottom w:val="none" w:sz="0" w:space="0" w:color="auto"/>
                                                            <w:right w:val="none" w:sz="0" w:space="0" w:color="auto"/>
                                                          </w:divBdr>
                                                        </w:div>
                                                      </w:divsChild>
                                                    </w:div>
                                                    <w:div w:id="1886676172">
                                                      <w:marLeft w:val="0"/>
                                                      <w:marRight w:val="0"/>
                                                      <w:marTop w:val="0"/>
                                                      <w:marBottom w:val="0"/>
                                                      <w:divBdr>
                                                        <w:top w:val="none" w:sz="0" w:space="0" w:color="auto"/>
                                                        <w:left w:val="none" w:sz="0" w:space="0" w:color="auto"/>
                                                        <w:bottom w:val="none" w:sz="0" w:space="0" w:color="auto"/>
                                                        <w:right w:val="none" w:sz="0" w:space="0" w:color="auto"/>
                                                      </w:divBdr>
                                                      <w:divsChild>
                                                        <w:div w:id="1160661587">
                                                          <w:marLeft w:val="0"/>
                                                          <w:marRight w:val="0"/>
                                                          <w:marTop w:val="0"/>
                                                          <w:marBottom w:val="0"/>
                                                          <w:divBdr>
                                                            <w:top w:val="none" w:sz="0" w:space="0" w:color="auto"/>
                                                            <w:left w:val="none" w:sz="0" w:space="0" w:color="auto"/>
                                                            <w:bottom w:val="none" w:sz="0" w:space="0" w:color="auto"/>
                                                            <w:right w:val="none" w:sz="0" w:space="0" w:color="auto"/>
                                                          </w:divBdr>
                                                        </w:div>
                                                      </w:divsChild>
                                                    </w:div>
                                                    <w:div w:id="1948078978">
                                                      <w:marLeft w:val="0"/>
                                                      <w:marRight w:val="0"/>
                                                      <w:marTop w:val="0"/>
                                                      <w:marBottom w:val="0"/>
                                                      <w:divBdr>
                                                        <w:top w:val="none" w:sz="0" w:space="0" w:color="auto"/>
                                                        <w:left w:val="none" w:sz="0" w:space="0" w:color="auto"/>
                                                        <w:bottom w:val="none" w:sz="0" w:space="0" w:color="auto"/>
                                                        <w:right w:val="none" w:sz="0" w:space="0" w:color="auto"/>
                                                      </w:divBdr>
                                                      <w:divsChild>
                                                        <w:div w:id="2139907259">
                                                          <w:marLeft w:val="105"/>
                                                          <w:marRight w:val="0"/>
                                                          <w:marTop w:val="0"/>
                                                          <w:marBottom w:val="0"/>
                                                          <w:divBdr>
                                                            <w:top w:val="none" w:sz="0" w:space="0" w:color="auto"/>
                                                            <w:left w:val="none" w:sz="0" w:space="0" w:color="auto"/>
                                                            <w:bottom w:val="none" w:sz="0" w:space="0" w:color="auto"/>
                                                            <w:right w:val="none" w:sz="0" w:space="0" w:color="auto"/>
                                                          </w:divBdr>
                                                        </w:div>
                                                      </w:divsChild>
                                                    </w:div>
                                                    <w:div w:id="99110731">
                                                      <w:marLeft w:val="0"/>
                                                      <w:marRight w:val="0"/>
                                                      <w:marTop w:val="0"/>
                                                      <w:marBottom w:val="0"/>
                                                      <w:divBdr>
                                                        <w:top w:val="none" w:sz="0" w:space="0" w:color="auto"/>
                                                        <w:left w:val="none" w:sz="0" w:space="0" w:color="auto"/>
                                                        <w:bottom w:val="none" w:sz="0" w:space="0" w:color="auto"/>
                                                        <w:right w:val="none" w:sz="0" w:space="0" w:color="auto"/>
                                                      </w:divBdr>
                                                      <w:divsChild>
                                                        <w:div w:id="908269089">
                                                          <w:marLeft w:val="0"/>
                                                          <w:marRight w:val="0"/>
                                                          <w:marTop w:val="0"/>
                                                          <w:marBottom w:val="0"/>
                                                          <w:divBdr>
                                                            <w:top w:val="none" w:sz="0" w:space="0" w:color="auto"/>
                                                            <w:left w:val="none" w:sz="0" w:space="0" w:color="auto"/>
                                                            <w:bottom w:val="none" w:sz="0" w:space="0" w:color="auto"/>
                                                            <w:right w:val="none" w:sz="0" w:space="0" w:color="auto"/>
                                                          </w:divBdr>
                                                        </w:div>
                                                      </w:divsChild>
                                                    </w:div>
                                                    <w:div w:id="1148472277">
                                                      <w:marLeft w:val="0"/>
                                                      <w:marRight w:val="0"/>
                                                      <w:marTop w:val="0"/>
                                                      <w:marBottom w:val="0"/>
                                                      <w:divBdr>
                                                        <w:top w:val="none" w:sz="0" w:space="0" w:color="auto"/>
                                                        <w:left w:val="none" w:sz="0" w:space="0" w:color="auto"/>
                                                        <w:bottom w:val="none" w:sz="0" w:space="0" w:color="auto"/>
                                                        <w:right w:val="none" w:sz="0" w:space="0" w:color="auto"/>
                                                      </w:divBdr>
                                                      <w:divsChild>
                                                        <w:div w:id="464811785">
                                                          <w:marLeft w:val="105"/>
                                                          <w:marRight w:val="0"/>
                                                          <w:marTop w:val="0"/>
                                                          <w:marBottom w:val="0"/>
                                                          <w:divBdr>
                                                            <w:top w:val="none" w:sz="0" w:space="0" w:color="auto"/>
                                                            <w:left w:val="none" w:sz="0" w:space="0" w:color="auto"/>
                                                            <w:bottom w:val="none" w:sz="0" w:space="0" w:color="auto"/>
                                                            <w:right w:val="none" w:sz="0" w:space="0" w:color="auto"/>
                                                          </w:divBdr>
                                                        </w:div>
                                                      </w:divsChild>
                                                    </w:div>
                                                    <w:div w:id="603610544">
                                                      <w:marLeft w:val="0"/>
                                                      <w:marRight w:val="0"/>
                                                      <w:marTop w:val="0"/>
                                                      <w:marBottom w:val="0"/>
                                                      <w:divBdr>
                                                        <w:top w:val="none" w:sz="0" w:space="0" w:color="auto"/>
                                                        <w:left w:val="none" w:sz="0" w:space="0" w:color="auto"/>
                                                        <w:bottom w:val="none" w:sz="0" w:space="0" w:color="auto"/>
                                                        <w:right w:val="none" w:sz="0" w:space="0" w:color="auto"/>
                                                      </w:divBdr>
                                                      <w:divsChild>
                                                        <w:div w:id="1505785215">
                                                          <w:marLeft w:val="0"/>
                                                          <w:marRight w:val="0"/>
                                                          <w:marTop w:val="0"/>
                                                          <w:marBottom w:val="0"/>
                                                          <w:divBdr>
                                                            <w:top w:val="none" w:sz="0" w:space="0" w:color="auto"/>
                                                            <w:left w:val="none" w:sz="0" w:space="0" w:color="auto"/>
                                                            <w:bottom w:val="none" w:sz="0" w:space="0" w:color="auto"/>
                                                            <w:right w:val="none" w:sz="0" w:space="0" w:color="auto"/>
                                                          </w:divBdr>
                                                        </w:div>
                                                      </w:divsChild>
                                                    </w:div>
                                                    <w:div w:id="56171383">
                                                      <w:marLeft w:val="0"/>
                                                      <w:marRight w:val="0"/>
                                                      <w:marTop w:val="0"/>
                                                      <w:marBottom w:val="0"/>
                                                      <w:divBdr>
                                                        <w:top w:val="none" w:sz="0" w:space="0" w:color="auto"/>
                                                        <w:left w:val="none" w:sz="0" w:space="0" w:color="auto"/>
                                                        <w:bottom w:val="none" w:sz="0" w:space="0" w:color="auto"/>
                                                        <w:right w:val="none" w:sz="0" w:space="0" w:color="auto"/>
                                                      </w:divBdr>
                                                      <w:divsChild>
                                                        <w:div w:id="1466004845">
                                                          <w:marLeft w:val="105"/>
                                                          <w:marRight w:val="0"/>
                                                          <w:marTop w:val="0"/>
                                                          <w:marBottom w:val="0"/>
                                                          <w:divBdr>
                                                            <w:top w:val="none" w:sz="0" w:space="0" w:color="auto"/>
                                                            <w:left w:val="none" w:sz="0" w:space="0" w:color="auto"/>
                                                            <w:bottom w:val="none" w:sz="0" w:space="0" w:color="auto"/>
                                                            <w:right w:val="none" w:sz="0" w:space="0" w:color="auto"/>
                                                          </w:divBdr>
                                                        </w:div>
                                                      </w:divsChild>
                                                    </w:div>
                                                    <w:div w:id="1176385456">
                                                      <w:marLeft w:val="0"/>
                                                      <w:marRight w:val="0"/>
                                                      <w:marTop w:val="0"/>
                                                      <w:marBottom w:val="0"/>
                                                      <w:divBdr>
                                                        <w:top w:val="none" w:sz="0" w:space="0" w:color="auto"/>
                                                        <w:left w:val="none" w:sz="0" w:space="0" w:color="auto"/>
                                                        <w:bottom w:val="none" w:sz="0" w:space="0" w:color="auto"/>
                                                        <w:right w:val="none" w:sz="0" w:space="0" w:color="auto"/>
                                                      </w:divBdr>
                                                      <w:divsChild>
                                                        <w:div w:id="1154682706">
                                                          <w:marLeft w:val="0"/>
                                                          <w:marRight w:val="0"/>
                                                          <w:marTop w:val="0"/>
                                                          <w:marBottom w:val="0"/>
                                                          <w:divBdr>
                                                            <w:top w:val="none" w:sz="0" w:space="0" w:color="auto"/>
                                                            <w:left w:val="none" w:sz="0" w:space="0" w:color="auto"/>
                                                            <w:bottom w:val="none" w:sz="0" w:space="0" w:color="auto"/>
                                                            <w:right w:val="none" w:sz="0" w:space="0" w:color="auto"/>
                                                          </w:divBdr>
                                                        </w:div>
                                                      </w:divsChild>
                                                    </w:div>
                                                    <w:div w:id="1907032327">
                                                      <w:marLeft w:val="0"/>
                                                      <w:marRight w:val="0"/>
                                                      <w:marTop w:val="0"/>
                                                      <w:marBottom w:val="0"/>
                                                      <w:divBdr>
                                                        <w:top w:val="none" w:sz="0" w:space="0" w:color="auto"/>
                                                        <w:left w:val="none" w:sz="0" w:space="0" w:color="auto"/>
                                                        <w:bottom w:val="none" w:sz="0" w:space="0" w:color="auto"/>
                                                        <w:right w:val="none" w:sz="0" w:space="0" w:color="auto"/>
                                                      </w:divBdr>
                                                      <w:divsChild>
                                                        <w:div w:id="1774086651">
                                                          <w:marLeft w:val="105"/>
                                                          <w:marRight w:val="0"/>
                                                          <w:marTop w:val="0"/>
                                                          <w:marBottom w:val="0"/>
                                                          <w:divBdr>
                                                            <w:top w:val="none" w:sz="0" w:space="0" w:color="auto"/>
                                                            <w:left w:val="none" w:sz="0" w:space="0" w:color="auto"/>
                                                            <w:bottom w:val="none" w:sz="0" w:space="0" w:color="auto"/>
                                                            <w:right w:val="none" w:sz="0" w:space="0" w:color="auto"/>
                                                          </w:divBdr>
                                                        </w:div>
                                                      </w:divsChild>
                                                    </w:div>
                                                    <w:div w:id="862672659">
                                                      <w:marLeft w:val="0"/>
                                                      <w:marRight w:val="0"/>
                                                      <w:marTop w:val="0"/>
                                                      <w:marBottom w:val="0"/>
                                                      <w:divBdr>
                                                        <w:top w:val="none" w:sz="0" w:space="0" w:color="auto"/>
                                                        <w:left w:val="none" w:sz="0" w:space="0" w:color="auto"/>
                                                        <w:bottom w:val="none" w:sz="0" w:space="0" w:color="auto"/>
                                                        <w:right w:val="none" w:sz="0" w:space="0" w:color="auto"/>
                                                      </w:divBdr>
                                                      <w:divsChild>
                                                        <w:div w:id="1740859164">
                                                          <w:marLeft w:val="0"/>
                                                          <w:marRight w:val="0"/>
                                                          <w:marTop w:val="0"/>
                                                          <w:marBottom w:val="0"/>
                                                          <w:divBdr>
                                                            <w:top w:val="none" w:sz="0" w:space="0" w:color="auto"/>
                                                            <w:left w:val="none" w:sz="0" w:space="0" w:color="auto"/>
                                                            <w:bottom w:val="none" w:sz="0" w:space="0" w:color="auto"/>
                                                            <w:right w:val="none" w:sz="0" w:space="0" w:color="auto"/>
                                                          </w:divBdr>
                                                        </w:div>
                                                      </w:divsChild>
                                                    </w:div>
                                                    <w:div w:id="1131631584">
                                                      <w:marLeft w:val="0"/>
                                                      <w:marRight w:val="0"/>
                                                      <w:marTop w:val="0"/>
                                                      <w:marBottom w:val="0"/>
                                                      <w:divBdr>
                                                        <w:top w:val="none" w:sz="0" w:space="0" w:color="auto"/>
                                                        <w:left w:val="none" w:sz="0" w:space="0" w:color="auto"/>
                                                        <w:bottom w:val="none" w:sz="0" w:space="0" w:color="auto"/>
                                                        <w:right w:val="none" w:sz="0" w:space="0" w:color="auto"/>
                                                      </w:divBdr>
                                                      <w:divsChild>
                                                        <w:div w:id="74324682">
                                                          <w:marLeft w:val="105"/>
                                                          <w:marRight w:val="0"/>
                                                          <w:marTop w:val="0"/>
                                                          <w:marBottom w:val="0"/>
                                                          <w:divBdr>
                                                            <w:top w:val="none" w:sz="0" w:space="0" w:color="auto"/>
                                                            <w:left w:val="none" w:sz="0" w:space="0" w:color="auto"/>
                                                            <w:bottom w:val="none" w:sz="0" w:space="0" w:color="auto"/>
                                                            <w:right w:val="none" w:sz="0" w:space="0" w:color="auto"/>
                                                          </w:divBdr>
                                                        </w:div>
                                                      </w:divsChild>
                                                    </w:div>
                                                    <w:div w:id="107701423">
                                                      <w:marLeft w:val="0"/>
                                                      <w:marRight w:val="0"/>
                                                      <w:marTop w:val="0"/>
                                                      <w:marBottom w:val="0"/>
                                                      <w:divBdr>
                                                        <w:top w:val="none" w:sz="0" w:space="0" w:color="auto"/>
                                                        <w:left w:val="none" w:sz="0" w:space="0" w:color="auto"/>
                                                        <w:bottom w:val="none" w:sz="0" w:space="0" w:color="auto"/>
                                                        <w:right w:val="none" w:sz="0" w:space="0" w:color="auto"/>
                                                      </w:divBdr>
                                                      <w:divsChild>
                                                        <w:div w:id="1685400919">
                                                          <w:marLeft w:val="0"/>
                                                          <w:marRight w:val="0"/>
                                                          <w:marTop w:val="0"/>
                                                          <w:marBottom w:val="0"/>
                                                          <w:divBdr>
                                                            <w:top w:val="none" w:sz="0" w:space="0" w:color="auto"/>
                                                            <w:left w:val="none" w:sz="0" w:space="0" w:color="auto"/>
                                                            <w:bottom w:val="none" w:sz="0" w:space="0" w:color="auto"/>
                                                            <w:right w:val="none" w:sz="0" w:space="0" w:color="auto"/>
                                                          </w:divBdr>
                                                        </w:div>
                                                      </w:divsChild>
                                                    </w:div>
                                                    <w:div w:id="805970752">
                                                      <w:marLeft w:val="0"/>
                                                      <w:marRight w:val="0"/>
                                                      <w:marTop w:val="0"/>
                                                      <w:marBottom w:val="0"/>
                                                      <w:divBdr>
                                                        <w:top w:val="none" w:sz="0" w:space="0" w:color="auto"/>
                                                        <w:left w:val="none" w:sz="0" w:space="0" w:color="auto"/>
                                                        <w:bottom w:val="none" w:sz="0" w:space="0" w:color="auto"/>
                                                        <w:right w:val="none" w:sz="0" w:space="0" w:color="auto"/>
                                                      </w:divBdr>
                                                      <w:divsChild>
                                                        <w:div w:id="994455670">
                                                          <w:marLeft w:val="105"/>
                                                          <w:marRight w:val="0"/>
                                                          <w:marTop w:val="0"/>
                                                          <w:marBottom w:val="0"/>
                                                          <w:divBdr>
                                                            <w:top w:val="none" w:sz="0" w:space="0" w:color="auto"/>
                                                            <w:left w:val="none" w:sz="0" w:space="0" w:color="auto"/>
                                                            <w:bottom w:val="none" w:sz="0" w:space="0" w:color="auto"/>
                                                            <w:right w:val="none" w:sz="0" w:space="0" w:color="auto"/>
                                                          </w:divBdr>
                                                        </w:div>
                                                      </w:divsChild>
                                                    </w:div>
                                                    <w:div w:id="1317537557">
                                                      <w:marLeft w:val="0"/>
                                                      <w:marRight w:val="0"/>
                                                      <w:marTop w:val="0"/>
                                                      <w:marBottom w:val="0"/>
                                                      <w:divBdr>
                                                        <w:top w:val="none" w:sz="0" w:space="0" w:color="auto"/>
                                                        <w:left w:val="none" w:sz="0" w:space="0" w:color="auto"/>
                                                        <w:bottom w:val="none" w:sz="0" w:space="0" w:color="auto"/>
                                                        <w:right w:val="none" w:sz="0" w:space="0" w:color="auto"/>
                                                      </w:divBdr>
                                                      <w:divsChild>
                                                        <w:div w:id="1879079943">
                                                          <w:marLeft w:val="0"/>
                                                          <w:marRight w:val="0"/>
                                                          <w:marTop w:val="0"/>
                                                          <w:marBottom w:val="0"/>
                                                          <w:divBdr>
                                                            <w:top w:val="none" w:sz="0" w:space="0" w:color="auto"/>
                                                            <w:left w:val="none" w:sz="0" w:space="0" w:color="auto"/>
                                                            <w:bottom w:val="none" w:sz="0" w:space="0" w:color="auto"/>
                                                            <w:right w:val="none" w:sz="0" w:space="0" w:color="auto"/>
                                                          </w:divBdr>
                                                        </w:div>
                                                      </w:divsChild>
                                                    </w:div>
                                                    <w:div w:id="1494758492">
                                                      <w:marLeft w:val="0"/>
                                                      <w:marRight w:val="0"/>
                                                      <w:marTop w:val="0"/>
                                                      <w:marBottom w:val="0"/>
                                                      <w:divBdr>
                                                        <w:top w:val="none" w:sz="0" w:space="0" w:color="auto"/>
                                                        <w:left w:val="none" w:sz="0" w:space="0" w:color="auto"/>
                                                        <w:bottom w:val="none" w:sz="0" w:space="0" w:color="auto"/>
                                                        <w:right w:val="none" w:sz="0" w:space="0" w:color="auto"/>
                                                      </w:divBdr>
                                                      <w:divsChild>
                                                        <w:div w:id="1129278087">
                                                          <w:marLeft w:val="105"/>
                                                          <w:marRight w:val="0"/>
                                                          <w:marTop w:val="0"/>
                                                          <w:marBottom w:val="0"/>
                                                          <w:divBdr>
                                                            <w:top w:val="none" w:sz="0" w:space="0" w:color="auto"/>
                                                            <w:left w:val="none" w:sz="0" w:space="0" w:color="auto"/>
                                                            <w:bottom w:val="none" w:sz="0" w:space="0" w:color="auto"/>
                                                            <w:right w:val="none" w:sz="0" w:space="0" w:color="auto"/>
                                                          </w:divBdr>
                                                        </w:div>
                                                      </w:divsChild>
                                                    </w:div>
                                                    <w:div w:id="1513489119">
                                                      <w:marLeft w:val="0"/>
                                                      <w:marRight w:val="0"/>
                                                      <w:marTop w:val="0"/>
                                                      <w:marBottom w:val="0"/>
                                                      <w:divBdr>
                                                        <w:top w:val="none" w:sz="0" w:space="0" w:color="auto"/>
                                                        <w:left w:val="none" w:sz="0" w:space="0" w:color="auto"/>
                                                        <w:bottom w:val="none" w:sz="0" w:space="0" w:color="auto"/>
                                                        <w:right w:val="none" w:sz="0" w:space="0" w:color="auto"/>
                                                      </w:divBdr>
                                                      <w:divsChild>
                                                        <w:div w:id="1004743962">
                                                          <w:marLeft w:val="0"/>
                                                          <w:marRight w:val="0"/>
                                                          <w:marTop w:val="0"/>
                                                          <w:marBottom w:val="0"/>
                                                          <w:divBdr>
                                                            <w:top w:val="none" w:sz="0" w:space="0" w:color="auto"/>
                                                            <w:left w:val="none" w:sz="0" w:space="0" w:color="auto"/>
                                                            <w:bottom w:val="none" w:sz="0" w:space="0" w:color="auto"/>
                                                            <w:right w:val="none" w:sz="0" w:space="0" w:color="auto"/>
                                                          </w:divBdr>
                                                        </w:div>
                                                      </w:divsChild>
                                                    </w:div>
                                                    <w:div w:id="1564413132">
                                                      <w:marLeft w:val="0"/>
                                                      <w:marRight w:val="0"/>
                                                      <w:marTop w:val="0"/>
                                                      <w:marBottom w:val="0"/>
                                                      <w:divBdr>
                                                        <w:top w:val="none" w:sz="0" w:space="0" w:color="auto"/>
                                                        <w:left w:val="none" w:sz="0" w:space="0" w:color="auto"/>
                                                        <w:bottom w:val="none" w:sz="0" w:space="0" w:color="auto"/>
                                                        <w:right w:val="none" w:sz="0" w:space="0" w:color="auto"/>
                                                      </w:divBdr>
                                                      <w:divsChild>
                                                        <w:div w:id="927930205">
                                                          <w:marLeft w:val="105"/>
                                                          <w:marRight w:val="0"/>
                                                          <w:marTop w:val="0"/>
                                                          <w:marBottom w:val="0"/>
                                                          <w:divBdr>
                                                            <w:top w:val="none" w:sz="0" w:space="0" w:color="auto"/>
                                                            <w:left w:val="none" w:sz="0" w:space="0" w:color="auto"/>
                                                            <w:bottom w:val="none" w:sz="0" w:space="0" w:color="auto"/>
                                                            <w:right w:val="none" w:sz="0" w:space="0" w:color="auto"/>
                                                          </w:divBdr>
                                                        </w:div>
                                                      </w:divsChild>
                                                    </w:div>
                                                    <w:div w:id="1046442365">
                                                      <w:marLeft w:val="0"/>
                                                      <w:marRight w:val="0"/>
                                                      <w:marTop w:val="0"/>
                                                      <w:marBottom w:val="0"/>
                                                      <w:divBdr>
                                                        <w:top w:val="none" w:sz="0" w:space="0" w:color="auto"/>
                                                        <w:left w:val="none" w:sz="0" w:space="0" w:color="auto"/>
                                                        <w:bottom w:val="none" w:sz="0" w:space="0" w:color="auto"/>
                                                        <w:right w:val="none" w:sz="0" w:space="0" w:color="auto"/>
                                                      </w:divBdr>
                                                      <w:divsChild>
                                                        <w:div w:id="194469186">
                                                          <w:marLeft w:val="0"/>
                                                          <w:marRight w:val="0"/>
                                                          <w:marTop w:val="0"/>
                                                          <w:marBottom w:val="0"/>
                                                          <w:divBdr>
                                                            <w:top w:val="none" w:sz="0" w:space="0" w:color="auto"/>
                                                            <w:left w:val="none" w:sz="0" w:space="0" w:color="auto"/>
                                                            <w:bottom w:val="none" w:sz="0" w:space="0" w:color="auto"/>
                                                            <w:right w:val="none" w:sz="0" w:space="0" w:color="auto"/>
                                                          </w:divBdr>
                                                        </w:div>
                                                      </w:divsChild>
                                                    </w:div>
                                                    <w:div w:id="908687674">
                                                      <w:marLeft w:val="0"/>
                                                      <w:marRight w:val="0"/>
                                                      <w:marTop w:val="0"/>
                                                      <w:marBottom w:val="0"/>
                                                      <w:divBdr>
                                                        <w:top w:val="none" w:sz="0" w:space="0" w:color="auto"/>
                                                        <w:left w:val="none" w:sz="0" w:space="0" w:color="auto"/>
                                                        <w:bottom w:val="none" w:sz="0" w:space="0" w:color="auto"/>
                                                        <w:right w:val="none" w:sz="0" w:space="0" w:color="auto"/>
                                                      </w:divBdr>
                                                      <w:divsChild>
                                                        <w:div w:id="1911112707">
                                                          <w:marLeft w:val="105"/>
                                                          <w:marRight w:val="0"/>
                                                          <w:marTop w:val="0"/>
                                                          <w:marBottom w:val="0"/>
                                                          <w:divBdr>
                                                            <w:top w:val="none" w:sz="0" w:space="0" w:color="auto"/>
                                                            <w:left w:val="none" w:sz="0" w:space="0" w:color="auto"/>
                                                            <w:bottom w:val="none" w:sz="0" w:space="0" w:color="auto"/>
                                                            <w:right w:val="none" w:sz="0" w:space="0" w:color="auto"/>
                                                          </w:divBdr>
                                                        </w:div>
                                                      </w:divsChild>
                                                    </w:div>
                                                    <w:div w:id="1302812133">
                                                      <w:marLeft w:val="0"/>
                                                      <w:marRight w:val="0"/>
                                                      <w:marTop w:val="0"/>
                                                      <w:marBottom w:val="0"/>
                                                      <w:divBdr>
                                                        <w:top w:val="none" w:sz="0" w:space="0" w:color="auto"/>
                                                        <w:left w:val="none" w:sz="0" w:space="0" w:color="auto"/>
                                                        <w:bottom w:val="none" w:sz="0" w:space="0" w:color="auto"/>
                                                        <w:right w:val="none" w:sz="0" w:space="0" w:color="auto"/>
                                                      </w:divBdr>
                                                      <w:divsChild>
                                                        <w:div w:id="1583565221">
                                                          <w:marLeft w:val="0"/>
                                                          <w:marRight w:val="0"/>
                                                          <w:marTop w:val="0"/>
                                                          <w:marBottom w:val="0"/>
                                                          <w:divBdr>
                                                            <w:top w:val="none" w:sz="0" w:space="0" w:color="auto"/>
                                                            <w:left w:val="none" w:sz="0" w:space="0" w:color="auto"/>
                                                            <w:bottom w:val="none" w:sz="0" w:space="0" w:color="auto"/>
                                                            <w:right w:val="none" w:sz="0" w:space="0" w:color="auto"/>
                                                          </w:divBdr>
                                                        </w:div>
                                                      </w:divsChild>
                                                    </w:div>
                                                    <w:div w:id="194925142">
                                                      <w:marLeft w:val="0"/>
                                                      <w:marRight w:val="0"/>
                                                      <w:marTop w:val="0"/>
                                                      <w:marBottom w:val="0"/>
                                                      <w:divBdr>
                                                        <w:top w:val="none" w:sz="0" w:space="0" w:color="auto"/>
                                                        <w:left w:val="none" w:sz="0" w:space="0" w:color="auto"/>
                                                        <w:bottom w:val="none" w:sz="0" w:space="0" w:color="auto"/>
                                                        <w:right w:val="none" w:sz="0" w:space="0" w:color="auto"/>
                                                      </w:divBdr>
                                                      <w:divsChild>
                                                        <w:div w:id="1292443137">
                                                          <w:marLeft w:val="105"/>
                                                          <w:marRight w:val="0"/>
                                                          <w:marTop w:val="0"/>
                                                          <w:marBottom w:val="0"/>
                                                          <w:divBdr>
                                                            <w:top w:val="none" w:sz="0" w:space="0" w:color="auto"/>
                                                            <w:left w:val="none" w:sz="0" w:space="0" w:color="auto"/>
                                                            <w:bottom w:val="none" w:sz="0" w:space="0" w:color="auto"/>
                                                            <w:right w:val="none" w:sz="0" w:space="0" w:color="auto"/>
                                                          </w:divBdr>
                                                        </w:div>
                                                      </w:divsChild>
                                                    </w:div>
                                                    <w:div w:id="1115103348">
                                                      <w:marLeft w:val="0"/>
                                                      <w:marRight w:val="0"/>
                                                      <w:marTop w:val="0"/>
                                                      <w:marBottom w:val="0"/>
                                                      <w:divBdr>
                                                        <w:top w:val="none" w:sz="0" w:space="0" w:color="auto"/>
                                                        <w:left w:val="none" w:sz="0" w:space="0" w:color="auto"/>
                                                        <w:bottom w:val="none" w:sz="0" w:space="0" w:color="auto"/>
                                                        <w:right w:val="none" w:sz="0" w:space="0" w:color="auto"/>
                                                      </w:divBdr>
                                                      <w:divsChild>
                                                        <w:div w:id="1490050093">
                                                          <w:marLeft w:val="0"/>
                                                          <w:marRight w:val="0"/>
                                                          <w:marTop w:val="0"/>
                                                          <w:marBottom w:val="0"/>
                                                          <w:divBdr>
                                                            <w:top w:val="none" w:sz="0" w:space="0" w:color="auto"/>
                                                            <w:left w:val="none" w:sz="0" w:space="0" w:color="auto"/>
                                                            <w:bottom w:val="none" w:sz="0" w:space="0" w:color="auto"/>
                                                            <w:right w:val="none" w:sz="0" w:space="0" w:color="auto"/>
                                                          </w:divBdr>
                                                        </w:div>
                                                      </w:divsChild>
                                                    </w:div>
                                                    <w:div w:id="1740979537">
                                                      <w:marLeft w:val="0"/>
                                                      <w:marRight w:val="0"/>
                                                      <w:marTop w:val="0"/>
                                                      <w:marBottom w:val="0"/>
                                                      <w:divBdr>
                                                        <w:top w:val="none" w:sz="0" w:space="0" w:color="auto"/>
                                                        <w:left w:val="none" w:sz="0" w:space="0" w:color="auto"/>
                                                        <w:bottom w:val="none" w:sz="0" w:space="0" w:color="auto"/>
                                                        <w:right w:val="none" w:sz="0" w:space="0" w:color="auto"/>
                                                      </w:divBdr>
                                                      <w:divsChild>
                                                        <w:div w:id="504563905">
                                                          <w:marLeft w:val="105"/>
                                                          <w:marRight w:val="0"/>
                                                          <w:marTop w:val="0"/>
                                                          <w:marBottom w:val="0"/>
                                                          <w:divBdr>
                                                            <w:top w:val="none" w:sz="0" w:space="0" w:color="auto"/>
                                                            <w:left w:val="none" w:sz="0" w:space="0" w:color="auto"/>
                                                            <w:bottom w:val="none" w:sz="0" w:space="0" w:color="auto"/>
                                                            <w:right w:val="none" w:sz="0" w:space="0" w:color="auto"/>
                                                          </w:divBdr>
                                                        </w:div>
                                                      </w:divsChild>
                                                    </w:div>
                                                    <w:div w:id="1035934396">
                                                      <w:marLeft w:val="0"/>
                                                      <w:marRight w:val="0"/>
                                                      <w:marTop w:val="0"/>
                                                      <w:marBottom w:val="0"/>
                                                      <w:divBdr>
                                                        <w:top w:val="none" w:sz="0" w:space="0" w:color="auto"/>
                                                        <w:left w:val="none" w:sz="0" w:space="0" w:color="auto"/>
                                                        <w:bottom w:val="none" w:sz="0" w:space="0" w:color="auto"/>
                                                        <w:right w:val="none" w:sz="0" w:space="0" w:color="auto"/>
                                                      </w:divBdr>
                                                      <w:divsChild>
                                                        <w:div w:id="1614363026">
                                                          <w:marLeft w:val="0"/>
                                                          <w:marRight w:val="0"/>
                                                          <w:marTop w:val="0"/>
                                                          <w:marBottom w:val="0"/>
                                                          <w:divBdr>
                                                            <w:top w:val="none" w:sz="0" w:space="0" w:color="auto"/>
                                                            <w:left w:val="none" w:sz="0" w:space="0" w:color="auto"/>
                                                            <w:bottom w:val="none" w:sz="0" w:space="0" w:color="auto"/>
                                                            <w:right w:val="none" w:sz="0" w:space="0" w:color="auto"/>
                                                          </w:divBdr>
                                                        </w:div>
                                                      </w:divsChild>
                                                    </w:div>
                                                    <w:div w:id="1846095875">
                                                      <w:marLeft w:val="0"/>
                                                      <w:marRight w:val="0"/>
                                                      <w:marTop w:val="0"/>
                                                      <w:marBottom w:val="0"/>
                                                      <w:divBdr>
                                                        <w:top w:val="none" w:sz="0" w:space="0" w:color="auto"/>
                                                        <w:left w:val="none" w:sz="0" w:space="0" w:color="auto"/>
                                                        <w:bottom w:val="none" w:sz="0" w:space="0" w:color="auto"/>
                                                        <w:right w:val="none" w:sz="0" w:space="0" w:color="auto"/>
                                                      </w:divBdr>
                                                      <w:divsChild>
                                                        <w:div w:id="656540795">
                                                          <w:marLeft w:val="105"/>
                                                          <w:marRight w:val="0"/>
                                                          <w:marTop w:val="0"/>
                                                          <w:marBottom w:val="0"/>
                                                          <w:divBdr>
                                                            <w:top w:val="none" w:sz="0" w:space="0" w:color="auto"/>
                                                            <w:left w:val="none" w:sz="0" w:space="0" w:color="auto"/>
                                                            <w:bottom w:val="none" w:sz="0" w:space="0" w:color="auto"/>
                                                            <w:right w:val="none" w:sz="0" w:space="0" w:color="auto"/>
                                                          </w:divBdr>
                                                        </w:div>
                                                      </w:divsChild>
                                                    </w:div>
                                                    <w:div w:id="1067266909">
                                                      <w:marLeft w:val="0"/>
                                                      <w:marRight w:val="0"/>
                                                      <w:marTop w:val="0"/>
                                                      <w:marBottom w:val="0"/>
                                                      <w:divBdr>
                                                        <w:top w:val="none" w:sz="0" w:space="0" w:color="auto"/>
                                                        <w:left w:val="none" w:sz="0" w:space="0" w:color="auto"/>
                                                        <w:bottom w:val="none" w:sz="0" w:space="0" w:color="auto"/>
                                                        <w:right w:val="none" w:sz="0" w:space="0" w:color="auto"/>
                                                      </w:divBdr>
                                                      <w:divsChild>
                                                        <w:div w:id="1715694388">
                                                          <w:marLeft w:val="0"/>
                                                          <w:marRight w:val="0"/>
                                                          <w:marTop w:val="0"/>
                                                          <w:marBottom w:val="0"/>
                                                          <w:divBdr>
                                                            <w:top w:val="none" w:sz="0" w:space="0" w:color="auto"/>
                                                            <w:left w:val="none" w:sz="0" w:space="0" w:color="auto"/>
                                                            <w:bottom w:val="none" w:sz="0" w:space="0" w:color="auto"/>
                                                            <w:right w:val="none" w:sz="0" w:space="0" w:color="auto"/>
                                                          </w:divBdr>
                                                        </w:div>
                                                      </w:divsChild>
                                                    </w:div>
                                                    <w:div w:id="959337139">
                                                      <w:marLeft w:val="0"/>
                                                      <w:marRight w:val="0"/>
                                                      <w:marTop w:val="0"/>
                                                      <w:marBottom w:val="0"/>
                                                      <w:divBdr>
                                                        <w:top w:val="none" w:sz="0" w:space="0" w:color="auto"/>
                                                        <w:left w:val="none" w:sz="0" w:space="0" w:color="auto"/>
                                                        <w:bottom w:val="none" w:sz="0" w:space="0" w:color="auto"/>
                                                        <w:right w:val="none" w:sz="0" w:space="0" w:color="auto"/>
                                                      </w:divBdr>
                                                      <w:divsChild>
                                                        <w:div w:id="485047095">
                                                          <w:marLeft w:val="105"/>
                                                          <w:marRight w:val="0"/>
                                                          <w:marTop w:val="0"/>
                                                          <w:marBottom w:val="0"/>
                                                          <w:divBdr>
                                                            <w:top w:val="none" w:sz="0" w:space="0" w:color="auto"/>
                                                            <w:left w:val="none" w:sz="0" w:space="0" w:color="auto"/>
                                                            <w:bottom w:val="none" w:sz="0" w:space="0" w:color="auto"/>
                                                            <w:right w:val="none" w:sz="0" w:space="0" w:color="auto"/>
                                                          </w:divBdr>
                                                        </w:div>
                                                      </w:divsChild>
                                                    </w:div>
                                                    <w:div w:id="368267675">
                                                      <w:marLeft w:val="0"/>
                                                      <w:marRight w:val="0"/>
                                                      <w:marTop w:val="0"/>
                                                      <w:marBottom w:val="0"/>
                                                      <w:divBdr>
                                                        <w:top w:val="none" w:sz="0" w:space="0" w:color="auto"/>
                                                        <w:left w:val="none" w:sz="0" w:space="0" w:color="auto"/>
                                                        <w:bottom w:val="none" w:sz="0" w:space="0" w:color="auto"/>
                                                        <w:right w:val="none" w:sz="0" w:space="0" w:color="auto"/>
                                                      </w:divBdr>
                                                      <w:divsChild>
                                                        <w:div w:id="860439667">
                                                          <w:marLeft w:val="0"/>
                                                          <w:marRight w:val="0"/>
                                                          <w:marTop w:val="0"/>
                                                          <w:marBottom w:val="0"/>
                                                          <w:divBdr>
                                                            <w:top w:val="none" w:sz="0" w:space="0" w:color="auto"/>
                                                            <w:left w:val="none" w:sz="0" w:space="0" w:color="auto"/>
                                                            <w:bottom w:val="none" w:sz="0" w:space="0" w:color="auto"/>
                                                            <w:right w:val="none" w:sz="0" w:space="0" w:color="auto"/>
                                                          </w:divBdr>
                                                        </w:div>
                                                      </w:divsChild>
                                                    </w:div>
                                                    <w:div w:id="285551147">
                                                      <w:marLeft w:val="0"/>
                                                      <w:marRight w:val="0"/>
                                                      <w:marTop w:val="0"/>
                                                      <w:marBottom w:val="0"/>
                                                      <w:divBdr>
                                                        <w:top w:val="none" w:sz="0" w:space="0" w:color="auto"/>
                                                        <w:left w:val="none" w:sz="0" w:space="0" w:color="auto"/>
                                                        <w:bottom w:val="none" w:sz="0" w:space="0" w:color="auto"/>
                                                        <w:right w:val="none" w:sz="0" w:space="0" w:color="auto"/>
                                                      </w:divBdr>
                                                      <w:divsChild>
                                                        <w:div w:id="1520046028">
                                                          <w:marLeft w:val="105"/>
                                                          <w:marRight w:val="0"/>
                                                          <w:marTop w:val="0"/>
                                                          <w:marBottom w:val="0"/>
                                                          <w:divBdr>
                                                            <w:top w:val="none" w:sz="0" w:space="0" w:color="auto"/>
                                                            <w:left w:val="none" w:sz="0" w:space="0" w:color="auto"/>
                                                            <w:bottom w:val="none" w:sz="0" w:space="0" w:color="auto"/>
                                                            <w:right w:val="none" w:sz="0" w:space="0" w:color="auto"/>
                                                          </w:divBdr>
                                                        </w:div>
                                                      </w:divsChild>
                                                    </w:div>
                                                    <w:div w:id="860781792">
                                                      <w:marLeft w:val="0"/>
                                                      <w:marRight w:val="0"/>
                                                      <w:marTop w:val="0"/>
                                                      <w:marBottom w:val="0"/>
                                                      <w:divBdr>
                                                        <w:top w:val="none" w:sz="0" w:space="0" w:color="auto"/>
                                                        <w:left w:val="none" w:sz="0" w:space="0" w:color="auto"/>
                                                        <w:bottom w:val="none" w:sz="0" w:space="0" w:color="auto"/>
                                                        <w:right w:val="none" w:sz="0" w:space="0" w:color="auto"/>
                                                      </w:divBdr>
                                                      <w:divsChild>
                                                        <w:div w:id="935332105">
                                                          <w:marLeft w:val="0"/>
                                                          <w:marRight w:val="0"/>
                                                          <w:marTop w:val="0"/>
                                                          <w:marBottom w:val="0"/>
                                                          <w:divBdr>
                                                            <w:top w:val="none" w:sz="0" w:space="0" w:color="auto"/>
                                                            <w:left w:val="none" w:sz="0" w:space="0" w:color="auto"/>
                                                            <w:bottom w:val="none" w:sz="0" w:space="0" w:color="auto"/>
                                                            <w:right w:val="none" w:sz="0" w:space="0" w:color="auto"/>
                                                          </w:divBdr>
                                                        </w:div>
                                                      </w:divsChild>
                                                    </w:div>
                                                    <w:div w:id="1073821868">
                                                      <w:marLeft w:val="0"/>
                                                      <w:marRight w:val="0"/>
                                                      <w:marTop w:val="0"/>
                                                      <w:marBottom w:val="0"/>
                                                      <w:divBdr>
                                                        <w:top w:val="none" w:sz="0" w:space="0" w:color="auto"/>
                                                        <w:left w:val="none" w:sz="0" w:space="0" w:color="auto"/>
                                                        <w:bottom w:val="none" w:sz="0" w:space="0" w:color="auto"/>
                                                        <w:right w:val="none" w:sz="0" w:space="0" w:color="auto"/>
                                                      </w:divBdr>
                                                      <w:divsChild>
                                                        <w:div w:id="1338576899">
                                                          <w:marLeft w:val="105"/>
                                                          <w:marRight w:val="0"/>
                                                          <w:marTop w:val="0"/>
                                                          <w:marBottom w:val="0"/>
                                                          <w:divBdr>
                                                            <w:top w:val="none" w:sz="0" w:space="0" w:color="auto"/>
                                                            <w:left w:val="none" w:sz="0" w:space="0" w:color="auto"/>
                                                            <w:bottom w:val="none" w:sz="0" w:space="0" w:color="auto"/>
                                                            <w:right w:val="none" w:sz="0" w:space="0" w:color="auto"/>
                                                          </w:divBdr>
                                                        </w:div>
                                                      </w:divsChild>
                                                    </w:div>
                                                    <w:div w:id="30418968">
                                                      <w:marLeft w:val="0"/>
                                                      <w:marRight w:val="0"/>
                                                      <w:marTop w:val="0"/>
                                                      <w:marBottom w:val="0"/>
                                                      <w:divBdr>
                                                        <w:top w:val="none" w:sz="0" w:space="0" w:color="auto"/>
                                                        <w:left w:val="none" w:sz="0" w:space="0" w:color="auto"/>
                                                        <w:bottom w:val="none" w:sz="0" w:space="0" w:color="auto"/>
                                                        <w:right w:val="none" w:sz="0" w:space="0" w:color="auto"/>
                                                      </w:divBdr>
                                                      <w:divsChild>
                                                        <w:div w:id="1161895831">
                                                          <w:marLeft w:val="0"/>
                                                          <w:marRight w:val="0"/>
                                                          <w:marTop w:val="0"/>
                                                          <w:marBottom w:val="0"/>
                                                          <w:divBdr>
                                                            <w:top w:val="none" w:sz="0" w:space="0" w:color="auto"/>
                                                            <w:left w:val="none" w:sz="0" w:space="0" w:color="auto"/>
                                                            <w:bottom w:val="none" w:sz="0" w:space="0" w:color="auto"/>
                                                            <w:right w:val="none" w:sz="0" w:space="0" w:color="auto"/>
                                                          </w:divBdr>
                                                        </w:div>
                                                      </w:divsChild>
                                                    </w:div>
                                                    <w:div w:id="1668903416">
                                                      <w:marLeft w:val="0"/>
                                                      <w:marRight w:val="0"/>
                                                      <w:marTop w:val="0"/>
                                                      <w:marBottom w:val="0"/>
                                                      <w:divBdr>
                                                        <w:top w:val="none" w:sz="0" w:space="0" w:color="auto"/>
                                                        <w:left w:val="none" w:sz="0" w:space="0" w:color="auto"/>
                                                        <w:bottom w:val="none" w:sz="0" w:space="0" w:color="auto"/>
                                                        <w:right w:val="none" w:sz="0" w:space="0" w:color="auto"/>
                                                      </w:divBdr>
                                                      <w:divsChild>
                                                        <w:div w:id="935672655">
                                                          <w:marLeft w:val="105"/>
                                                          <w:marRight w:val="0"/>
                                                          <w:marTop w:val="0"/>
                                                          <w:marBottom w:val="0"/>
                                                          <w:divBdr>
                                                            <w:top w:val="none" w:sz="0" w:space="0" w:color="auto"/>
                                                            <w:left w:val="none" w:sz="0" w:space="0" w:color="auto"/>
                                                            <w:bottom w:val="none" w:sz="0" w:space="0" w:color="auto"/>
                                                            <w:right w:val="none" w:sz="0" w:space="0" w:color="auto"/>
                                                          </w:divBdr>
                                                        </w:div>
                                                      </w:divsChild>
                                                    </w:div>
                                                    <w:div w:id="23026321">
                                                      <w:marLeft w:val="0"/>
                                                      <w:marRight w:val="0"/>
                                                      <w:marTop w:val="0"/>
                                                      <w:marBottom w:val="0"/>
                                                      <w:divBdr>
                                                        <w:top w:val="none" w:sz="0" w:space="0" w:color="auto"/>
                                                        <w:left w:val="none" w:sz="0" w:space="0" w:color="auto"/>
                                                        <w:bottom w:val="none" w:sz="0" w:space="0" w:color="auto"/>
                                                        <w:right w:val="none" w:sz="0" w:space="0" w:color="auto"/>
                                                      </w:divBdr>
                                                      <w:divsChild>
                                                        <w:div w:id="1414401739">
                                                          <w:marLeft w:val="0"/>
                                                          <w:marRight w:val="0"/>
                                                          <w:marTop w:val="0"/>
                                                          <w:marBottom w:val="0"/>
                                                          <w:divBdr>
                                                            <w:top w:val="none" w:sz="0" w:space="0" w:color="auto"/>
                                                            <w:left w:val="none" w:sz="0" w:space="0" w:color="auto"/>
                                                            <w:bottom w:val="none" w:sz="0" w:space="0" w:color="auto"/>
                                                            <w:right w:val="none" w:sz="0" w:space="0" w:color="auto"/>
                                                          </w:divBdr>
                                                        </w:div>
                                                      </w:divsChild>
                                                    </w:div>
                                                    <w:div w:id="1808164855">
                                                      <w:marLeft w:val="0"/>
                                                      <w:marRight w:val="0"/>
                                                      <w:marTop w:val="0"/>
                                                      <w:marBottom w:val="0"/>
                                                      <w:divBdr>
                                                        <w:top w:val="none" w:sz="0" w:space="0" w:color="auto"/>
                                                        <w:left w:val="none" w:sz="0" w:space="0" w:color="auto"/>
                                                        <w:bottom w:val="none" w:sz="0" w:space="0" w:color="auto"/>
                                                        <w:right w:val="none" w:sz="0" w:space="0" w:color="auto"/>
                                                      </w:divBdr>
                                                      <w:divsChild>
                                                        <w:div w:id="284846851">
                                                          <w:marLeft w:val="105"/>
                                                          <w:marRight w:val="0"/>
                                                          <w:marTop w:val="0"/>
                                                          <w:marBottom w:val="0"/>
                                                          <w:divBdr>
                                                            <w:top w:val="none" w:sz="0" w:space="0" w:color="auto"/>
                                                            <w:left w:val="none" w:sz="0" w:space="0" w:color="auto"/>
                                                            <w:bottom w:val="none" w:sz="0" w:space="0" w:color="auto"/>
                                                            <w:right w:val="none" w:sz="0" w:space="0" w:color="auto"/>
                                                          </w:divBdr>
                                                        </w:div>
                                                      </w:divsChild>
                                                    </w:div>
                                                    <w:div w:id="611088169">
                                                      <w:marLeft w:val="0"/>
                                                      <w:marRight w:val="0"/>
                                                      <w:marTop w:val="0"/>
                                                      <w:marBottom w:val="0"/>
                                                      <w:divBdr>
                                                        <w:top w:val="none" w:sz="0" w:space="0" w:color="auto"/>
                                                        <w:left w:val="none" w:sz="0" w:space="0" w:color="auto"/>
                                                        <w:bottom w:val="none" w:sz="0" w:space="0" w:color="auto"/>
                                                        <w:right w:val="none" w:sz="0" w:space="0" w:color="auto"/>
                                                      </w:divBdr>
                                                      <w:divsChild>
                                                        <w:div w:id="642151089">
                                                          <w:marLeft w:val="0"/>
                                                          <w:marRight w:val="0"/>
                                                          <w:marTop w:val="0"/>
                                                          <w:marBottom w:val="0"/>
                                                          <w:divBdr>
                                                            <w:top w:val="none" w:sz="0" w:space="0" w:color="auto"/>
                                                            <w:left w:val="none" w:sz="0" w:space="0" w:color="auto"/>
                                                            <w:bottom w:val="none" w:sz="0" w:space="0" w:color="auto"/>
                                                            <w:right w:val="none" w:sz="0" w:space="0" w:color="auto"/>
                                                          </w:divBdr>
                                                        </w:div>
                                                      </w:divsChild>
                                                    </w:div>
                                                    <w:div w:id="1538199139">
                                                      <w:marLeft w:val="0"/>
                                                      <w:marRight w:val="0"/>
                                                      <w:marTop w:val="0"/>
                                                      <w:marBottom w:val="0"/>
                                                      <w:divBdr>
                                                        <w:top w:val="none" w:sz="0" w:space="0" w:color="auto"/>
                                                        <w:left w:val="none" w:sz="0" w:space="0" w:color="auto"/>
                                                        <w:bottom w:val="none" w:sz="0" w:space="0" w:color="auto"/>
                                                        <w:right w:val="none" w:sz="0" w:space="0" w:color="auto"/>
                                                      </w:divBdr>
                                                      <w:divsChild>
                                                        <w:div w:id="433937186">
                                                          <w:marLeft w:val="105"/>
                                                          <w:marRight w:val="0"/>
                                                          <w:marTop w:val="0"/>
                                                          <w:marBottom w:val="0"/>
                                                          <w:divBdr>
                                                            <w:top w:val="none" w:sz="0" w:space="0" w:color="auto"/>
                                                            <w:left w:val="none" w:sz="0" w:space="0" w:color="auto"/>
                                                            <w:bottom w:val="none" w:sz="0" w:space="0" w:color="auto"/>
                                                            <w:right w:val="none" w:sz="0" w:space="0" w:color="auto"/>
                                                          </w:divBdr>
                                                        </w:div>
                                                      </w:divsChild>
                                                    </w:div>
                                                    <w:div w:id="808087966">
                                                      <w:marLeft w:val="0"/>
                                                      <w:marRight w:val="0"/>
                                                      <w:marTop w:val="0"/>
                                                      <w:marBottom w:val="0"/>
                                                      <w:divBdr>
                                                        <w:top w:val="none" w:sz="0" w:space="0" w:color="auto"/>
                                                        <w:left w:val="none" w:sz="0" w:space="0" w:color="auto"/>
                                                        <w:bottom w:val="none" w:sz="0" w:space="0" w:color="auto"/>
                                                        <w:right w:val="none" w:sz="0" w:space="0" w:color="auto"/>
                                                      </w:divBdr>
                                                      <w:divsChild>
                                                        <w:div w:id="2054231046">
                                                          <w:marLeft w:val="0"/>
                                                          <w:marRight w:val="0"/>
                                                          <w:marTop w:val="0"/>
                                                          <w:marBottom w:val="0"/>
                                                          <w:divBdr>
                                                            <w:top w:val="none" w:sz="0" w:space="0" w:color="auto"/>
                                                            <w:left w:val="none" w:sz="0" w:space="0" w:color="auto"/>
                                                            <w:bottom w:val="none" w:sz="0" w:space="0" w:color="auto"/>
                                                            <w:right w:val="none" w:sz="0" w:space="0" w:color="auto"/>
                                                          </w:divBdr>
                                                        </w:div>
                                                      </w:divsChild>
                                                    </w:div>
                                                    <w:div w:id="589898294">
                                                      <w:marLeft w:val="0"/>
                                                      <w:marRight w:val="0"/>
                                                      <w:marTop w:val="0"/>
                                                      <w:marBottom w:val="0"/>
                                                      <w:divBdr>
                                                        <w:top w:val="none" w:sz="0" w:space="0" w:color="auto"/>
                                                        <w:left w:val="none" w:sz="0" w:space="0" w:color="auto"/>
                                                        <w:bottom w:val="none" w:sz="0" w:space="0" w:color="auto"/>
                                                        <w:right w:val="none" w:sz="0" w:space="0" w:color="auto"/>
                                                      </w:divBdr>
                                                      <w:divsChild>
                                                        <w:div w:id="1869179128">
                                                          <w:marLeft w:val="105"/>
                                                          <w:marRight w:val="0"/>
                                                          <w:marTop w:val="0"/>
                                                          <w:marBottom w:val="0"/>
                                                          <w:divBdr>
                                                            <w:top w:val="none" w:sz="0" w:space="0" w:color="auto"/>
                                                            <w:left w:val="none" w:sz="0" w:space="0" w:color="auto"/>
                                                            <w:bottom w:val="none" w:sz="0" w:space="0" w:color="auto"/>
                                                            <w:right w:val="none" w:sz="0" w:space="0" w:color="auto"/>
                                                          </w:divBdr>
                                                        </w:div>
                                                      </w:divsChild>
                                                    </w:div>
                                                    <w:div w:id="1296912694">
                                                      <w:marLeft w:val="0"/>
                                                      <w:marRight w:val="0"/>
                                                      <w:marTop w:val="0"/>
                                                      <w:marBottom w:val="0"/>
                                                      <w:divBdr>
                                                        <w:top w:val="none" w:sz="0" w:space="0" w:color="auto"/>
                                                        <w:left w:val="none" w:sz="0" w:space="0" w:color="auto"/>
                                                        <w:bottom w:val="none" w:sz="0" w:space="0" w:color="auto"/>
                                                        <w:right w:val="none" w:sz="0" w:space="0" w:color="auto"/>
                                                      </w:divBdr>
                                                      <w:divsChild>
                                                        <w:div w:id="23793437">
                                                          <w:marLeft w:val="0"/>
                                                          <w:marRight w:val="0"/>
                                                          <w:marTop w:val="0"/>
                                                          <w:marBottom w:val="0"/>
                                                          <w:divBdr>
                                                            <w:top w:val="none" w:sz="0" w:space="0" w:color="auto"/>
                                                            <w:left w:val="none" w:sz="0" w:space="0" w:color="auto"/>
                                                            <w:bottom w:val="none" w:sz="0" w:space="0" w:color="auto"/>
                                                            <w:right w:val="none" w:sz="0" w:space="0" w:color="auto"/>
                                                          </w:divBdr>
                                                        </w:div>
                                                      </w:divsChild>
                                                    </w:div>
                                                    <w:div w:id="1597205871">
                                                      <w:marLeft w:val="0"/>
                                                      <w:marRight w:val="0"/>
                                                      <w:marTop w:val="0"/>
                                                      <w:marBottom w:val="0"/>
                                                      <w:divBdr>
                                                        <w:top w:val="none" w:sz="0" w:space="0" w:color="auto"/>
                                                        <w:left w:val="none" w:sz="0" w:space="0" w:color="auto"/>
                                                        <w:bottom w:val="none" w:sz="0" w:space="0" w:color="auto"/>
                                                        <w:right w:val="none" w:sz="0" w:space="0" w:color="auto"/>
                                                      </w:divBdr>
                                                      <w:divsChild>
                                                        <w:div w:id="513611680">
                                                          <w:marLeft w:val="105"/>
                                                          <w:marRight w:val="0"/>
                                                          <w:marTop w:val="0"/>
                                                          <w:marBottom w:val="0"/>
                                                          <w:divBdr>
                                                            <w:top w:val="none" w:sz="0" w:space="0" w:color="auto"/>
                                                            <w:left w:val="none" w:sz="0" w:space="0" w:color="auto"/>
                                                            <w:bottom w:val="none" w:sz="0" w:space="0" w:color="auto"/>
                                                            <w:right w:val="none" w:sz="0" w:space="0" w:color="auto"/>
                                                          </w:divBdr>
                                                        </w:div>
                                                      </w:divsChild>
                                                    </w:div>
                                                    <w:div w:id="1600597151">
                                                      <w:marLeft w:val="0"/>
                                                      <w:marRight w:val="0"/>
                                                      <w:marTop w:val="0"/>
                                                      <w:marBottom w:val="0"/>
                                                      <w:divBdr>
                                                        <w:top w:val="none" w:sz="0" w:space="0" w:color="auto"/>
                                                        <w:left w:val="none" w:sz="0" w:space="0" w:color="auto"/>
                                                        <w:bottom w:val="none" w:sz="0" w:space="0" w:color="auto"/>
                                                        <w:right w:val="none" w:sz="0" w:space="0" w:color="auto"/>
                                                      </w:divBdr>
                                                    </w:div>
                                                    <w:div w:id="586772794">
                                                      <w:marLeft w:val="0"/>
                                                      <w:marRight w:val="0"/>
                                                      <w:marTop w:val="0"/>
                                                      <w:marBottom w:val="0"/>
                                                      <w:divBdr>
                                                        <w:top w:val="none" w:sz="0" w:space="0" w:color="auto"/>
                                                        <w:left w:val="none" w:sz="0" w:space="0" w:color="auto"/>
                                                        <w:bottom w:val="none" w:sz="0" w:space="0" w:color="auto"/>
                                                        <w:right w:val="none" w:sz="0" w:space="0" w:color="auto"/>
                                                      </w:divBdr>
                                                      <w:divsChild>
                                                        <w:div w:id="1509909095">
                                                          <w:marLeft w:val="0"/>
                                                          <w:marRight w:val="0"/>
                                                          <w:marTop w:val="0"/>
                                                          <w:marBottom w:val="0"/>
                                                          <w:divBdr>
                                                            <w:top w:val="none" w:sz="0" w:space="0" w:color="auto"/>
                                                            <w:left w:val="none" w:sz="0" w:space="0" w:color="auto"/>
                                                            <w:bottom w:val="none" w:sz="0" w:space="0" w:color="auto"/>
                                                            <w:right w:val="none" w:sz="0" w:space="0" w:color="auto"/>
                                                          </w:divBdr>
                                                        </w:div>
                                                      </w:divsChild>
                                                    </w:div>
                                                    <w:div w:id="344593482">
                                                      <w:marLeft w:val="0"/>
                                                      <w:marRight w:val="0"/>
                                                      <w:marTop w:val="0"/>
                                                      <w:marBottom w:val="0"/>
                                                      <w:divBdr>
                                                        <w:top w:val="none" w:sz="0" w:space="0" w:color="auto"/>
                                                        <w:left w:val="none" w:sz="0" w:space="0" w:color="auto"/>
                                                        <w:bottom w:val="none" w:sz="0" w:space="0" w:color="auto"/>
                                                        <w:right w:val="none" w:sz="0" w:space="0" w:color="auto"/>
                                                      </w:divBdr>
                                                      <w:divsChild>
                                                        <w:div w:id="1544756960">
                                                          <w:marLeft w:val="105"/>
                                                          <w:marRight w:val="0"/>
                                                          <w:marTop w:val="0"/>
                                                          <w:marBottom w:val="0"/>
                                                          <w:divBdr>
                                                            <w:top w:val="none" w:sz="0" w:space="0" w:color="auto"/>
                                                            <w:left w:val="none" w:sz="0" w:space="0" w:color="auto"/>
                                                            <w:bottom w:val="none" w:sz="0" w:space="0" w:color="auto"/>
                                                            <w:right w:val="none" w:sz="0" w:space="0" w:color="auto"/>
                                                          </w:divBdr>
                                                        </w:div>
                                                      </w:divsChild>
                                                    </w:div>
                                                    <w:div w:id="2078089800">
                                                      <w:marLeft w:val="0"/>
                                                      <w:marRight w:val="0"/>
                                                      <w:marTop w:val="0"/>
                                                      <w:marBottom w:val="0"/>
                                                      <w:divBdr>
                                                        <w:top w:val="none" w:sz="0" w:space="0" w:color="auto"/>
                                                        <w:left w:val="none" w:sz="0" w:space="0" w:color="auto"/>
                                                        <w:bottom w:val="none" w:sz="0" w:space="0" w:color="auto"/>
                                                        <w:right w:val="none" w:sz="0" w:space="0" w:color="auto"/>
                                                      </w:divBdr>
                                                    </w:div>
                                                    <w:div w:id="1984505222">
                                                      <w:marLeft w:val="0"/>
                                                      <w:marRight w:val="0"/>
                                                      <w:marTop w:val="0"/>
                                                      <w:marBottom w:val="0"/>
                                                      <w:divBdr>
                                                        <w:top w:val="none" w:sz="0" w:space="0" w:color="auto"/>
                                                        <w:left w:val="none" w:sz="0" w:space="0" w:color="auto"/>
                                                        <w:bottom w:val="none" w:sz="0" w:space="0" w:color="auto"/>
                                                        <w:right w:val="none" w:sz="0" w:space="0" w:color="auto"/>
                                                      </w:divBdr>
                                                      <w:divsChild>
                                                        <w:div w:id="622809797">
                                                          <w:marLeft w:val="0"/>
                                                          <w:marRight w:val="0"/>
                                                          <w:marTop w:val="0"/>
                                                          <w:marBottom w:val="0"/>
                                                          <w:divBdr>
                                                            <w:top w:val="none" w:sz="0" w:space="0" w:color="auto"/>
                                                            <w:left w:val="none" w:sz="0" w:space="0" w:color="auto"/>
                                                            <w:bottom w:val="none" w:sz="0" w:space="0" w:color="auto"/>
                                                            <w:right w:val="none" w:sz="0" w:space="0" w:color="auto"/>
                                                          </w:divBdr>
                                                        </w:div>
                                                      </w:divsChild>
                                                    </w:div>
                                                    <w:div w:id="576137194">
                                                      <w:marLeft w:val="0"/>
                                                      <w:marRight w:val="0"/>
                                                      <w:marTop w:val="0"/>
                                                      <w:marBottom w:val="0"/>
                                                      <w:divBdr>
                                                        <w:top w:val="none" w:sz="0" w:space="0" w:color="auto"/>
                                                        <w:left w:val="none" w:sz="0" w:space="0" w:color="auto"/>
                                                        <w:bottom w:val="none" w:sz="0" w:space="0" w:color="auto"/>
                                                        <w:right w:val="none" w:sz="0" w:space="0" w:color="auto"/>
                                                      </w:divBdr>
                                                      <w:divsChild>
                                                        <w:div w:id="624703546">
                                                          <w:marLeft w:val="105"/>
                                                          <w:marRight w:val="0"/>
                                                          <w:marTop w:val="0"/>
                                                          <w:marBottom w:val="0"/>
                                                          <w:divBdr>
                                                            <w:top w:val="none" w:sz="0" w:space="0" w:color="auto"/>
                                                            <w:left w:val="none" w:sz="0" w:space="0" w:color="auto"/>
                                                            <w:bottom w:val="none" w:sz="0" w:space="0" w:color="auto"/>
                                                            <w:right w:val="none" w:sz="0" w:space="0" w:color="auto"/>
                                                          </w:divBdr>
                                                        </w:div>
                                                      </w:divsChild>
                                                    </w:div>
                                                    <w:div w:id="1499466096">
                                                      <w:marLeft w:val="0"/>
                                                      <w:marRight w:val="0"/>
                                                      <w:marTop w:val="0"/>
                                                      <w:marBottom w:val="0"/>
                                                      <w:divBdr>
                                                        <w:top w:val="none" w:sz="0" w:space="0" w:color="auto"/>
                                                        <w:left w:val="none" w:sz="0" w:space="0" w:color="auto"/>
                                                        <w:bottom w:val="none" w:sz="0" w:space="0" w:color="auto"/>
                                                        <w:right w:val="none" w:sz="0" w:space="0" w:color="auto"/>
                                                      </w:divBdr>
                                                    </w:div>
                                                    <w:div w:id="758795323">
                                                      <w:marLeft w:val="0"/>
                                                      <w:marRight w:val="0"/>
                                                      <w:marTop w:val="0"/>
                                                      <w:marBottom w:val="0"/>
                                                      <w:divBdr>
                                                        <w:top w:val="none" w:sz="0" w:space="0" w:color="auto"/>
                                                        <w:left w:val="none" w:sz="0" w:space="0" w:color="auto"/>
                                                        <w:bottom w:val="none" w:sz="0" w:space="0" w:color="auto"/>
                                                        <w:right w:val="none" w:sz="0" w:space="0" w:color="auto"/>
                                                      </w:divBdr>
                                                      <w:divsChild>
                                                        <w:div w:id="455101476">
                                                          <w:marLeft w:val="0"/>
                                                          <w:marRight w:val="0"/>
                                                          <w:marTop w:val="0"/>
                                                          <w:marBottom w:val="0"/>
                                                          <w:divBdr>
                                                            <w:top w:val="none" w:sz="0" w:space="0" w:color="auto"/>
                                                            <w:left w:val="none" w:sz="0" w:space="0" w:color="auto"/>
                                                            <w:bottom w:val="none" w:sz="0" w:space="0" w:color="auto"/>
                                                            <w:right w:val="none" w:sz="0" w:space="0" w:color="auto"/>
                                                          </w:divBdr>
                                                        </w:div>
                                                      </w:divsChild>
                                                    </w:div>
                                                    <w:div w:id="53427802">
                                                      <w:marLeft w:val="0"/>
                                                      <w:marRight w:val="0"/>
                                                      <w:marTop w:val="0"/>
                                                      <w:marBottom w:val="0"/>
                                                      <w:divBdr>
                                                        <w:top w:val="none" w:sz="0" w:space="0" w:color="auto"/>
                                                        <w:left w:val="none" w:sz="0" w:space="0" w:color="auto"/>
                                                        <w:bottom w:val="none" w:sz="0" w:space="0" w:color="auto"/>
                                                        <w:right w:val="none" w:sz="0" w:space="0" w:color="auto"/>
                                                      </w:divBdr>
                                                      <w:divsChild>
                                                        <w:div w:id="31809986">
                                                          <w:marLeft w:val="105"/>
                                                          <w:marRight w:val="0"/>
                                                          <w:marTop w:val="0"/>
                                                          <w:marBottom w:val="0"/>
                                                          <w:divBdr>
                                                            <w:top w:val="none" w:sz="0" w:space="0" w:color="auto"/>
                                                            <w:left w:val="none" w:sz="0" w:space="0" w:color="auto"/>
                                                            <w:bottom w:val="none" w:sz="0" w:space="0" w:color="auto"/>
                                                            <w:right w:val="none" w:sz="0" w:space="0" w:color="auto"/>
                                                          </w:divBdr>
                                                        </w:div>
                                                      </w:divsChild>
                                                    </w:div>
                                                    <w:div w:id="605308397">
                                                      <w:marLeft w:val="0"/>
                                                      <w:marRight w:val="0"/>
                                                      <w:marTop w:val="0"/>
                                                      <w:marBottom w:val="0"/>
                                                      <w:divBdr>
                                                        <w:top w:val="none" w:sz="0" w:space="0" w:color="auto"/>
                                                        <w:left w:val="none" w:sz="0" w:space="0" w:color="auto"/>
                                                        <w:bottom w:val="none" w:sz="0" w:space="0" w:color="auto"/>
                                                        <w:right w:val="none" w:sz="0" w:space="0" w:color="auto"/>
                                                      </w:divBdr>
                                                    </w:div>
                                                    <w:div w:id="272902282">
                                                      <w:marLeft w:val="0"/>
                                                      <w:marRight w:val="0"/>
                                                      <w:marTop w:val="0"/>
                                                      <w:marBottom w:val="0"/>
                                                      <w:divBdr>
                                                        <w:top w:val="none" w:sz="0" w:space="0" w:color="auto"/>
                                                        <w:left w:val="none" w:sz="0" w:space="0" w:color="auto"/>
                                                        <w:bottom w:val="none" w:sz="0" w:space="0" w:color="auto"/>
                                                        <w:right w:val="none" w:sz="0" w:space="0" w:color="auto"/>
                                                      </w:divBdr>
                                                      <w:divsChild>
                                                        <w:div w:id="599993504">
                                                          <w:marLeft w:val="0"/>
                                                          <w:marRight w:val="0"/>
                                                          <w:marTop w:val="0"/>
                                                          <w:marBottom w:val="0"/>
                                                          <w:divBdr>
                                                            <w:top w:val="none" w:sz="0" w:space="0" w:color="auto"/>
                                                            <w:left w:val="none" w:sz="0" w:space="0" w:color="auto"/>
                                                            <w:bottom w:val="none" w:sz="0" w:space="0" w:color="auto"/>
                                                            <w:right w:val="none" w:sz="0" w:space="0" w:color="auto"/>
                                                          </w:divBdr>
                                                        </w:div>
                                                      </w:divsChild>
                                                    </w:div>
                                                    <w:div w:id="348725565">
                                                      <w:marLeft w:val="0"/>
                                                      <w:marRight w:val="0"/>
                                                      <w:marTop w:val="0"/>
                                                      <w:marBottom w:val="0"/>
                                                      <w:divBdr>
                                                        <w:top w:val="none" w:sz="0" w:space="0" w:color="auto"/>
                                                        <w:left w:val="none" w:sz="0" w:space="0" w:color="auto"/>
                                                        <w:bottom w:val="none" w:sz="0" w:space="0" w:color="auto"/>
                                                        <w:right w:val="none" w:sz="0" w:space="0" w:color="auto"/>
                                                      </w:divBdr>
                                                      <w:divsChild>
                                                        <w:div w:id="1165437645">
                                                          <w:marLeft w:val="105"/>
                                                          <w:marRight w:val="0"/>
                                                          <w:marTop w:val="0"/>
                                                          <w:marBottom w:val="0"/>
                                                          <w:divBdr>
                                                            <w:top w:val="none" w:sz="0" w:space="0" w:color="auto"/>
                                                            <w:left w:val="none" w:sz="0" w:space="0" w:color="auto"/>
                                                            <w:bottom w:val="none" w:sz="0" w:space="0" w:color="auto"/>
                                                            <w:right w:val="none" w:sz="0" w:space="0" w:color="auto"/>
                                                          </w:divBdr>
                                                        </w:div>
                                                      </w:divsChild>
                                                    </w:div>
                                                    <w:div w:id="1167012900">
                                                      <w:marLeft w:val="0"/>
                                                      <w:marRight w:val="0"/>
                                                      <w:marTop w:val="0"/>
                                                      <w:marBottom w:val="0"/>
                                                      <w:divBdr>
                                                        <w:top w:val="none" w:sz="0" w:space="0" w:color="auto"/>
                                                        <w:left w:val="none" w:sz="0" w:space="0" w:color="auto"/>
                                                        <w:bottom w:val="none" w:sz="0" w:space="0" w:color="auto"/>
                                                        <w:right w:val="none" w:sz="0" w:space="0" w:color="auto"/>
                                                      </w:divBdr>
                                                    </w:div>
                                                    <w:div w:id="690954649">
                                                      <w:marLeft w:val="0"/>
                                                      <w:marRight w:val="0"/>
                                                      <w:marTop w:val="0"/>
                                                      <w:marBottom w:val="0"/>
                                                      <w:divBdr>
                                                        <w:top w:val="none" w:sz="0" w:space="0" w:color="auto"/>
                                                        <w:left w:val="none" w:sz="0" w:space="0" w:color="auto"/>
                                                        <w:bottom w:val="none" w:sz="0" w:space="0" w:color="auto"/>
                                                        <w:right w:val="none" w:sz="0" w:space="0" w:color="auto"/>
                                                      </w:divBdr>
                                                      <w:divsChild>
                                                        <w:div w:id="1602638524">
                                                          <w:marLeft w:val="0"/>
                                                          <w:marRight w:val="0"/>
                                                          <w:marTop w:val="0"/>
                                                          <w:marBottom w:val="0"/>
                                                          <w:divBdr>
                                                            <w:top w:val="none" w:sz="0" w:space="0" w:color="auto"/>
                                                            <w:left w:val="none" w:sz="0" w:space="0" w:color="auto"/>
                                                            <w:bottom w:val="none" w:sz="0" w:space="0" w:color="auto"/>
                                                            <w:right w:val="none" w:sz="0" w:space="0" w:color="auto"/>
                                                          </w:divBdr>
                                                        </w:div>
                                                      </w:divsChild>
                                                    </w:div>
                                                    <w:div w:id="1633368498">
                                                      <w:marLeft w:val="0"/>
                                                      <w:marRight w:val="0"/>
                                                      <w:marTop w:val="0"/>
                                                      <w:marBottom w:val="0"/>
                                                      <w:divBdr>
                                                        <w:top w:val="none" w:sz="0" w:space="0" w:color="auto"/>
                                                        <w:left w:val="none" w:sz="0" w:space="0" w:color="auto"/>
                                                        <w:bottom w:val="none" w:sz="0" w:space="0" w:color="auto"/>
                                                        <w:right w:val="none" w:sz="0" w:space="0" w:color="auto"/>
                                                      </w:divBdr>
                                                      <w:divsChild>
                                                        <w:div w:id="2131506656">
                                                          <w:marLeft w:val="105"/>
                                                          <w:marRight w:val="0"/>
                                                          <w:marTop w:val="0"/>
                                                          <w:marBottom w:val="0"/>
                                                          <w:divBdr>
                                                            <w:top w:val="none" w:sz="0" w:space="0" w:color="auto"/>
                                                            <w:left w:val="none" w:sz="0" w:space="0" w:color="auto"/>
                                                            <w:bottom w:val="none" w:sz="0" w:space="0" w:color="auto"/>
                                                            <w:right w:val="none" w:sz="0" w:space="0" w:color="auto"/>
                                                          </w:divBdr>
                                                        </w:div>
                                                      </w:divsChild>
                                                    </w:div>
                                                    <w:div w:id="1849444375">
                                                      <w:marLeft w:val="0"/>
                                                      <w:marRight w:val="0"/>
                                                      <w:marTop w:val="0"/>
                                                      <w:marBottom w:val="0"/>
                                                      <w:divBdr>
                                                        <w:top w:val="none" w:sz="0" w:space="0" w:color="auto"/>
                                                        <w:left w:val="none" w:sz="0" w:space="0" w:color="auto"/>
                                                        <w:bottom w:val="none" w:sz="0" w:space="0" w:color="auto"/>
                                                        <w:right w:val="none" w:sz="0" w:space="0" w:color="auto"/>
                                                      </w:divBdr>
                                                    </w:div>
                                                    <w:div w:id="1461069342">
                                                      <w:marLeft w:val="0"/>
                                                      <w:marRight w:val="0"/>
                                                      <w:marTop w:val="0"/>
                                                      <w:marBottom w:val="0"/>
                                                      <w:divBdr>
                                                        <w:top w:val="none" w:sz="0" w:space="0" w:color="auto"/>
                                                        <w:left w:val="none" w:sz="0" w:space="0" w:color="auto"/>
                                                        <w:bottom w:val="none" w:sz="0" w:space="0" w:color="auto"/>
                                                        <w:right w:val="none" w:sz="0" w:space="0" w:color="auto"/>
                                                      </w:divBdr>
                                                      <w:divsChild>
                                                        <w:div w:id="1251307483">
                                                          <w:marLeft w:val="0"/>
                                                          <w:marRight w:val="0"/>
                                                          <w:marTop w:val="0"/>
                                                          <w:marBottom w:val="0"/>
                                                          <w:divBdr>
                                                            <w:top w:val="none" w:sz="0" w:space="0" w:color="auto"/>
                                                            <w:left w:val="none" w:sz="0" w:space="0" w:color="auto"/>
                                                            <w:bottom w:val="none" w:sz="0" w:space="0" w:color="auto"/>
                                                            <w:right w:val="none" w:sz="0" w:space="0" w:color="auto"/>
                                                          </w:divBdr>
                                                        </w:div>
                                                      </w:divsChild>
                                                    </w:div>
                                                    <w:div w:id="2145342338">
                                                      <w:marLeft w:val="0"/>
                                                      <w:marRight w:val="0"/>
                                                      <w:marTop w:val="0"/>
                                                      <w:marBottom w:val="0"/>
                                                      <w:divBdr>
                                                        <w:top w:val="none" w:sz="0" w:space="0" w:color="auto"/>
                                                        <w:left w:val="none" w:sz="0" w:space="0" w:color="auto"/>
                                                        <w:bottom w:val="none" w:sz="0" w:space="0" w:color="auto"/>
                                                        <w:right w:val="none" w:sz="0" w:space="0" w:color="auto"/>
                                                      </w:divBdr>
                                                      <w:divsChild>
                                                        <w:div w:id="1427534836">
                                                          <w:marLeft w:val="105"/>
                                                          <w:marRight w:val="0"/>
                                                          <w:marTop w:val="0"/>
                                                          <w:marBottom w:val="0"/>
                                                          <w:divBdr>
                                                            <w:top w:val="none" w:sz="0" w:space="0" w:color="auto"/>
                                                            <w:left w:val="none" w:sz="0" w:space="0" w:color="auto"/>
                                                            <w:bottom w:val="none" w:sz="0" w:space="0" w:color="auto"/>
                                                            <w:right w:val="none" w:sz="0" w:space="0" w:color="auto"/>
                                                          </w:divBdr>
                                                        </w:div>
                                                      </w:divsChild>
                                                    </w:div>
                                                    <w:div w:id="912619726">
                                                      <w:marLeft w:val="0"/>
                                                      <w:marRight w:val="0"/>
                                                      <w:marTop w:val="0"/>
                                                      <w:marBottom w:val="0"/>
                                                      <w:divBdr>
                                                        <w:top w:val="none" w:sz="0" w:space="0" w:color="auto"/>
                                                        <w:left w:val="none" w:sz="0" w:space="0" w:color="auto"/>
                                                        <w:bottom w:val="none" w:sz="0" w:space="0" w:color="auto"/>
                                                        <w:right w:val="none" w:sz="0" w:space="0" w:color="auto"/>
                                                      </w:divBdr>
                                                    </w:div>
                                                    <w:div w:id="383791936">
                                                      <w:marLeft w:val="0"/>
                                                      <w:marRight w:val="0"/>
                                                      <w:marTop w:val="0"/>
                                                      <w:marBottom w:val="0"/>
                                                      <w:divBdr>
                                                        <w:top w:val="none" w:sz="0" w:space="0" w:color="auto"/>
                                                        <w:left w:val="none" w:sz="0" w:space="0" w:color="auto"/>
                                                        <w:bottom w:val="none" w:sz="0" w:space="0" w:color="auto"/>
                                                        <w:right w:val="none" w:sz="0" w:space="0" w:color="auto"/>
                                                      </w:divBdr>
                                                      <w:divsChild>
                                                        <w:div w:id="627666125">
                                                          <w:marLeft w:val="0"/>
                                                          <w:marRight w:val="0"/>
                                                          <w:marTop w:val="0"/>
                                                          <w:marBottom w:val="0"/>
                                                          <w:divBdr>
                                                            <w:top w:val="none" w:sz="0" w:space="0" w:color="auto"/>
                                                            <w:left w:val="none" w:sz="0" w:space="0" w:color="auto"/>
                                                            <w:bottom w:val="none" w:sz="0" w:space="0" w:color="auto"/>
                                                            <w:right w:val="none" w:sz="0" w:space="0" w:color="auto"/>
                                                          </w:divBdr>
                                                        </w:div>
                                                      </w:divsChild>
                                                    </w:div>
                                                    <w:div w:id="2086343436">
                                                      <w:marLeft w:val="0"/>
                                                      <w:marRight w:val="0"/>
                                                      <w:marTop w:val="0"/>
                                                      <w:marBottom w:val="0"/>
                                                      <w:divBdr>
                                                        <w:top w:val="none" w:sz="0" w:space="0" w:color="auto"/>
                                                        <w:left w:val="none" w:sz="0" w:space="0" w:color="auto"/>
                                                        <w:bottom w:val="none" w:sz="0" w:space="0" w:color="auto"/>
                                                        <w:right w:val="none" w:sz="0" w:space="0" w:color="auto"/>
                                                      </w:divBdr>
                                                      <w:divsChild>
                                                        <w:div w:id="811796227">
                                                          <w:marLeft w:val="105"/>
                                                          <w:marRight w:val="0"/>
                                                          <w:marTop w:val="0"/>
                                                          <w:marBottom w:val="0"/>
                                                          <w:divBdr>
                                                            <w:top w:val="none" w:sz="0" w:space="0" w:color="auto"/>
                                                            <w:left w:val="none" w:sz="0" w:space="0" w:color="auto"/>
                                                            <w:bottom w:val="none" w:sz="0" w:space="0" w:color="auto"/>
                                                            <w:right w:val="none" w:sz="0" w:space="0" w:color="auto"/>
                                                          </w:divBdr>
                                                        </w:div>
                                                      </w:divsChild>
                                                    </w:div>
                                                    <w:div w:id="551159937">
                                                      <w:marLeft w:val="0"/>
                                                      <w:marRight w:val="0"/>
                                                      <w:marTop w:val="0"/>
                                                      <w:marBottom w:val="0"/>
                                                      <w:divBdr>
                                                        <w:top w:val="none" w:sz="0" w:space="0" w:color="auto"/>
                                                        <w:left w:val="none" w:sz="0" w:space="0" w:color="auto"/>
                                                        <w:bottom w:val="none" w:sz="0" w:space="0" w:color="auto"/>
                                                        <w:right w:val="none" w:sz="0" w:space="0" w:color="auto"/>
                                                      </w:divBdr>
                                                      <w:divsChild>
                                                        <w:div w:id="1036081539">
                                                          <w:marLeft w:val="0"/>
                                                          <w:marRight w:val="0"/>
                                                          <w:marTop w:val="0"/>
                                                          <w:marBottom w:val="0"/>
                                                          <w:divBdr>
                                                            <w:top w:val="none" w:sz="0" w:space="0" w:color="auto"/>
                                                            <w:left w:val="none" w:sz="0" w:space="0" w:color="auto"/>
                                                            <w:bottom w:val="none" w:sz="0" w:space="0" w:color="auto"/>
                                                            <w:right w:val="none" w:sz="0" w:space="0" w:color="auto"/>
                                                          </w:divBdr>
                                                        </w:div>
                                                      </w:divsChild>
                                                    </w:div>
                                                    <w:div w:id="1936017050">
                                                      <w:marLeft w:val="0"/>
                                                      <w:marRight w:val="0"/>
                                                      <w:marTop w:val="0"/>
                                                      <w:marBottom w:val="0"/>
                                                      <w:divBdr>
                                                        <w:top w:val="none" w:sz="0" w:space="0" w:color="auto"/>
                                                        <w:left w:val="none" w:sz="0" w:space="0" w:color="auto"/>
                                                        <w:bottom w:val="none" w:sz="0" w:space="0" w:color="auto"/>
                                                        <w:right w:val="none" w:sz="0" w:space="0" w:color="auto"/>
                                                      </w:divBdr>
                                                      <w:divsChild>
                                                        <w:div w:id="1343512202">
                                                          <w:marLeft w:val="105"/>
                                                          <w:marRight w:val="0"/>
                                                          <w:marTop w:val="0"/>
                                                          <w:marBottom w:val="0"/>
                                                          <w:divBdr>
                                                            <w:top w:val="none" w:sz="0" w:space="0" w:color="auto"/>
                                                            <w:left w:val="none" w:sz="0" w:space="0" w:color="auto"/>
                                                            <w:bottom w:val="none" w:sz="0" w:space="0" w:color="auto"/>
                                                            <w:right w:val="none" w:sz="0" w:space="0" w:color="auto"/>
                                                          </w:divBdr>
                                                        </w:div>
                                                      </w:divsChild>
                                                    </w:div>
                                                    <w:div w:id="664627470">
                                                      <w:marLeft w:val="0"/>
                                                      <w:marRight w:val="0"/>
                                                      <w:marTop w:val="0"/>
                                                      <w:marBottom w:val="0"/>
                                                      <w:divBdr>
                                                        <w:top w:val="none" w:sz="0" w:space="0" w:color="auto"/>
                                                        <w:left w:val="none" w:sz="0" w:space="0" w:color="auto"/>
                                                        <w:bottom w:val="none" w:sz="0" w:space="0" w:color="auto"/>
                                                        <w:right w:val="none" w:sz="0" w:space="0" w:color="auto"/>
                                                      </w:divBdr>
                                                    </w:div>
                                                    <w:div w:id="1419717994">
                                                      <w:marLeft w:val="0"/>
                                                      <w:marRight w:val="0"/>
                                                      <w:marTop w:val="0"/>
                                                      <w:marBottom w:val="0"/>
                                                      <w:divBdr>
                                                        <w:top w:val="none" w:sz="0" w:space="0" w:color="auto"/>
                                                        <w:left w:val="none" w:sz="0" w:space="0" w:color="auto"/>
                                                        <w:bottom w:val="none" w:sz="0" w:space="0" w:color="auto"/>
                                                        <w:right w:val="none" w:sz="0" w:space="0" w:color="auto"/>
                                                      </w:divBdr>
                                                      <w:divsChild>
                                                        <w:div w:id="1559316651">
                                                          <w:marLeft w:val="0"/>
                                                          <w:marRight w:val="0"/>
                                                          <w:marTop w:val="0"/>
                                                          <w:marBottom w:val="0"/>
                                                          <w:divBdr>
                                                            <w:top w:val="none" w:sz="0" w:space="0" w:color="auto"/>
                                                            <w:left w:val="none" w:sz="0" w:space="0" w:color="auto"/>
                                                            <w:bottom w:val="none" w:sz="0" w:space="0" w:color="auto"/>
                                                            <w:right w:val="none" w:sz="0" w:space="0" w:color="auto"/>
                                                          </w:divBdr>
                                                        </w:div>
                                                      </w:divsChild>
                                                    </w:div>
                                                    <w:div w:id="1621497465">
                                                      <w:marLeft w:val="0"/>
                                                      <w:marRight w:val="0"/>
                                                      <w:marTop w:val="0"/>
                                                      <w:marBottom w:val="0"/>
                                                      <w:divBdr>
                                                        <w:top w:val="none" w:sz="0" w:space="0" w:color="auto"/>
                                                        <w:left w:val="none" w:sz="0" w:space="0" w:color="auto"/>
                                                        <w:bottom w:val="none" w:sz="0" w:space="0" w:color="auto"/>
                                                        <w:right w:val="none" w:sz="0" w:space="0" w:color="auto"/>
                                                      </w:divBdr>
                                                      <w:divsChild>
                                                        <w:div w:id="1329207664">
                                                          <w:marLeft w:val="105"/>
                                                          <w:marRight w:val="0"/>
                                                          <w:marTop w:val="0"/>
                                                          <w:marBottom w:val="0"/>
                                                          <w:divBdr>
                                                            <w:top w:val="none" w:sz="0" w:space="0" w:color="auto"/>
                                                            <w:left w:val="none" w:sz="0" w:space="0" w:color="auto"/>
                                                            <w:bottom w:val="none" w:sz="0" w:space="0" w:color="auto"/>
                                                            <w:right w:val="none" w:sz="0" w:space="0" w:color="auto"/>
                                                          </w:divBdr>
                                                        </w:div>
                                                      </w:divsChild>
                                                    </w:div>
                                                    <w:div w:id="1933077387">
                                                      <w:marLeft w:val="0"/>
                                                      <w:marRight w:val="0"/>
                                                      <w:marTop w:val="0"/>
                                                      <w:marBottom w:val="0"/>
                                                      <w:divBdr>
                                                        <w:top w:val="none" w:sz="0" w:space="0" w:color="auto"/>
                                                        <w:left w:val="none" w:sz="0" w:space="0" w:color="auto"/>
                                                        <w:bottom w:val="none" w:sz="0" w:space="0" w:color="auto"/>
                                                        <w:right w:val="none" w:sz="0" w:space="0" w:color="auto"/>
                                                      </w:divBdr>
                                                      <w:divsChild>
                                                        <w:div w:id="1096942582">
                                                          <w:marLeft w:val="0"/>
                                                          <w:marRight w:val="0"/>
                                                          <w:marTop w:val="0"/>
                                                          <w:marBottom w:val="0"/>
                                                          <w:divBdr>
                                                            <w:top w:val="none" w:sz="0" w:space="0" w:color="auto"/>
                                                            <w:left w:val="none" w:sz="0" w:space="0" w:color="auto"/>
                                                            <w:bottom w:val="none" w:sz="0" w:space="0" w:color="auto"/>
                                                            <w:right w:val="none" w:sz="0" w:space="0" w:color="auto"/>
                                                          </w:divBdr>
                                                        </w:div>
                                                      </w:divsChild>
                                                    </w:div>
                                                    <w:div w:id="1848593196">
                                                      <w:marLeft w:val="0"/>
                                                      <w:marRight w:val="0"/>
                                                      <w:marTop w:val="0"/>
                                                      <w:marBottom w:val="0"/>
                                                      <w:divBdr>
                                                        <w:top w:val="none" w:sz="0" w:space="0" w:color="auto"/>
                                                        <w:left w:val="none" w:sz="0" w:space="0" w:color="auto"/>
                                                        <w:bottom w:val="none" w:sz="0" w:space="0" w:color="auto"/>
                                                        <w:right w:val="none" w:sz="0" w:space="0" w:color="auto"/>
                                                      </w:divBdr>
                                                      <w:divsChild>
                                                        <w:div w:id="1576277126">
                                                          <w:marLeft w:val="105"/>
                                                          <w:marRight w:val="0"/>
                                                          <w:marTop w:val="0"/>
                                                          <w:marBottom w:val="0"/>
                                                          <w:divBdr>
                                                            <w:top w:val="none" w:sz="0" w:space="0" w:color="auto"/>
                                                            <w:left w:val="none" w:sz="0" w:space="0" w:color="auto"/>
                                                            <w:bottom w:val="none" w:sz="0" w:space="0" w:color="auto"/>
                                                            <w:right w:val="none" w:sz="0" w:space="0" w:color="auto"/>
                                                          </w:divBdr>
                                                        </w:div>
                                                      </w:divsChild>
                                                    </w:div>
                                                    <w:div w:id="141123471">
                                                      <w:marLeft w:val="0"/>
                                                      <w:marRight w:val="0"/>
                                                      <w:marTop w:val="0"/>
                                                      <w:marBottom w:val="0"/>
                                                      <w:divBdr>
                                                        <w:top w:val="none" w:sz="0" w:space="0" w:color="auto"/>
                                                        <w:left w:val="none" w:sz="0" w:space="0" w:color="auto"/>
                                                        <w:bottom w:val="none" w:sz="0" w:space="0" w:color="auto"/>
                                                        <w:right w:val="none" w:sz="0" w:space="0" w:color="auto"/>
                                                      </w:divBdr>
                                                      <w:divsChild>
                                                        <w:div w:id="109738296">
                                                          <w:marLeft w:val="0"/>
                                                          <w:marRight w:val="0"/>
                                                          <w:marTop w:val="0"/>
                                                          <w:marBottom w:val="0"/>
                                                          <w:divBdr>
                                                            <w:top w:val="none" w:sz="0" w:space="0" w:color="auto"/>
                                                            <w:left w:val="none" w:sz="0" w:space="0" w:color="auto"/>
                                                            <w:bottom w:val="none" w:sz="0" w:space="0" w:color="auto"/>
                                                            <w:right w:val="none" w:sz="0" w:space="0" w:color="auto"/>
                                                          </w:divBdr>
                                                        </w:div>
                                                      </w:divsChild>
                                                    </w:div>
                                                    <w:div w:id="1362978308">
                                                      <w:marLeft w:val="0"/>
                                                      <w:marRight w:val="0"/>
                                                      <w:marTop w:val="0"/>
                                                      <w:marBottom w:val="0"/>
                                                      <w:divBdr>
                                                        <w:top w:val="none" w:sz="0" w:space="0" w:color="auto"/>
                                                        <w:left w:val="none" w:sz="0" w:space="0" w:color="auto"/>
                                                        <w:bottom w:val="none" w:sz="0" w:space="0" w:color="auto"/>
                                                        <w:right w:val="none" w:sz="0" w:space="0" w:color="auto"/>
                                                      </w:divBdr>
                                                      <w:divsChild>
                                                        <w:div w:id="624193089">
                                                          <w:marLeft w:val="105"/>
                                                          <w:marRight w:val="0"/>
                                                          <w:marTop w:val="0"/>
                                                          <w:marBottom w:val="0"/>
                                                          <w:divBdr>
                                                            <w:top w:val="none" w:sz="0" w:space="0" w:color="auto"/>
                                                            <w:left w:val="none" w:sz="0" w:space="0" w:color="auto"/>
                                                            <w:bottom w:val="none" w:sz="0" w:space="0" w:color="auto"/>
                                                            <w:right w:val="none" w:sz="0" w:space="0" w:color="auto"/>
                                                          </w:divBdr>
                                                        </w:div>
                                                      </w:divsChild>
                                                    </w:div>
                                                    <w:div w:id="1105613834">
                                                      <w:marLeft w:val="0"/>
                                                      <w:marRight w:val="0"/>
                                                      <w:marTop w:val="0"/>
                                                      <w:marBottom w:val="0"/>
                                                      <w:divBdr>
                                                        <w:top w:val="none" w:sz="0" w:space="0" w:color="auto"/>
                                                        <w:left w:val="none" w:sz="0" w:space="0" w:color="auto"/>
                                                        <w:bottom w:val="none" w:sz="0" w:space="0" w:color="auto"/>
                                                        <w:right w:val="none" w:sz="0" w:space="0" w:color="auto"/>
                                                      </w:divBdr>
                                                      <w:divsChild>
                                                        <w:div w:id="1087577242">
                                                          <w:marLeft w:val="0"/>
                                                          <w:marRight w:val="0"/>
                                                          <w:marTop w:val="0"/>
                                                          <w:marBottom w:val="0"/>
                                                          <w:divBdr>
                                                            <w:top w:val="none" w:sz="0" w:space="0" w:color="auto"/>
                                                            <w:left w:val="none" w:sz="0" w:space="0" w:color="auto"/>
                                                            <w:bottom w:val="none" w:sz="0" w:space="0" w:color="auto"/>
                                                            <w:right w:val="none" w:sz="0" w:space="0" w:color="auto"/>
                                                          </w:divBdr>
                                                        </w:div>
                                                      </w:divsChild>
                                                    </w:div>
                                                    <w:div w:id="1246496753">
                                                      <w:marLeft w:val="0"/>
                                                      <w:marRight w:val="0"/>
                                                      <w:marTop w:val="0"/>
                                                      <w:marBottom w:val="0"/>
                                                      <w:divBdr>
                                                        <w:top w:val="none" w:sz="0" w:space="0" w:color="auto"/>
                                                        <w:left w:val="none" w:sz="0" w:space="0" w:color="auto"/>
                                                        <w:bottom w:val="none" w:sz="0" w:space="0" w:color="auto"/>
                                                        <w:right w:val="none" w:sz="0" w:space="0" w:color="auto"/>
                                                      </w:divBdr>
                                                      <w:divsChild>
                                                        <w:div w:id="751970065">
                                                          <w:marLeft w:val="105"/>
                                                          <w:marRight w:val="0"/>
                                                          <w:marTop w:val="0"/>
                                                          <w:marBottom w:val="0"/>
                                                          <w:divBdr>
                                                            <w:top w:val="none" w:sz="0" w:space="0" w:color="auto"/>
                                                            <w:left w:val="none" w:sz="0" w:space="0" w:color="auto"/>
                                                            <w:bottom w:val="none" w:sz="0" w:space="0" w:color="auto"/>
                                                            <w:right w:val="none" w:sz="0" w:space="0" w:color="auto"/>
                                                          </w:divBdr>
                                                        </w:div>
                                                      </w:divsChild>
                                                    </w:div>
                                                    <w:div w:id="1179348416">
                                                      <w:marLeft w:val="0"/>
                                                      <w:marRight w:val="0"/>
                                                      <w:marTop w:val="0"/>
                                                      <w:marBottom w:val="0"/>
                                                      <w:divBdr>
                                                        <w:top w:val="none" w:sz="0" w:space="0" w:color="auto"/>
                                                        <w:left w:val="none" w:sz="0" w:space="0" w:color="auto"/>
                                                        <w:bottom w:val="none" w:sz="0" w:space="0" w:color="auto"/>
                                                        <w:right w:val="none" w:sz="0" w:space="0" w:color="auto"/>
                                                      </w:divBdr>
                                                      <w:divsChild>
                                                        <w:div w:id="1128360435">
                                                          <w:marLeft w:val="0"/>
                                                          <w:marRight w:val="0"/>
                                                          <w:marTop w:val="0"/>
                                                          <w:marBottom w:val="0"/>
                                                          <w:divBdr>
                                                            <w:top w:val="none" w:sz="0" w:space="0" w:color="auto"/>
                                                            <w:left w:val="none" w:sz="0" w:space="0" w:color="auto"/>
                                                            <w:bottom w:val="none" w:sz="0" w:space="0" w:color="auto"/>
                                                            <w:right w:val="none" w:sz="0" w:space="0" w:color="auto"/>
                                                          </w:divBdr>
                                                        </w:div>
                                                      </w:divsChild>
                                                    </w:div>
                                                    <w:div w:id="2063668611">
                                                      <w:marLeft w:val="0"/>
                                                      <w:marRight w:val="0"/>
                                                      <w:marTop w:val="0"/>
                                                      <w:marBottom w:val="0"/>
                                                      <w:divBdr>
                                                        <w:top w:val="none" w:sz="0" w:space="0" w:color="auto"/>
                                                        <w:left w:val="none" w:sz="0" w:space="0" w:color="auto"/>
                                                        <w:bottom w:val="none" w:sz="0" w:space="0" w:color="auto"/>
                                                        <w:right w:val="none" w:sz="0" w:space="0" w:color="auto"/>
                                                      </w:divBdr>
                                                      <w:divsChild>
                                                        <w:div w:id="97024178">
                                                          <w:marLeft w:val="105"/>
                                                          <w:marRight w:val="0"/>
                                                          <w:marTop w:val="0"/>
                                                          <w:marBottom w:val="0"/>
                                                          <w:divBdr>
                                                            <w:top w:val="none" w:sz="0" w:space="0" w:color="auto"/>
                                                            <w:left w:val="none" w:sz="0" w:space="0" w:color="auto"/>
                                                            <w:bottom w:val="none" w:sz="0" w:space="0" w:color="auto"/>
                                                            <w:right w:val="none" w:sz="0" w:space="0" w:color="auto"/>
                                                          </w:divBdr>
                                                        </w:div>
                                                      </w:divsChild>
                                                    </w:div>
                                                    <w:div w:id="139540889">
                                                      <w:marLeft w:val="0"/>
                                                      <w:marRight w:val="0"/>
                                                      <w:marTop w:val="0"/>
                                                      <w:marBottom w:val="0"/>
                                                      <w:divBdr>
                                                        <w:top w:val="none" w:sz="0" w:space="0" w:color="auto"/>
                                                        <w:left w:val="none" w:sz="0" w:space="0" w:color="auto"/>
                                                        <w:bottom w:val="none" w:sz="0" w:space="0" w:color="auto"/>
                                                        <w:right w:val="none" w:sz="0" w:space="0" w:color="auto"/>
                                                      </w:divBdr>
                                                      <w:divsChild>
                                                        <w:div w:id="1098718654">
                                                          <w:marLeft w:val="0"/>
                                                          <w:marRight w:val="0"/>
                                                          <w:marTop w:val="0"/>
                                                          <w:marBottom w:val="0"/>
                                                          <w:divBdr>
                                                            <w:top w:val="none" w:sz="0" w:space="0" w:color="auto"/>
                                                            <w:left w:val="none" w:sz="0" w:space="0" w:color="auto"/>
                                                            <w:bottom w:val="none" w:sz="0" w:space="0" w:color="auto"/>
                                                            <w:right w:val="none" w:sz="0" w:space="0" w:color="auto"/>
                                                          </w:divBdr>
                                                        </w:div>
                                                      </w:divsChild>
                                                    </w:div>
                                                    <w:div w:id="1507401192">
                                                      <w:marLeft w:val="0"/>
                                                      <w:marRight w:val="0"/>
                                                      <w:marTop w:val="0"/>
                                                      <w:marBottom w:val="0"/>
                                                      <w:divBdr>
                                                        <w:top w:val="none" w:sz="0" w:space="0" w:color="auto"/>
                                                        <w:left w:val="none" w:sz="0" w:space="0" w:color="auto"/>
                                                        <w:bottom w:val="none" w:sz="0" w:space="0" w:color="auto"/>
                                                        <w:right w:val="none" w:sz="0" w:space="0" w:color="auto"/>
                                                      </w:divBdr>
                                                      <w:divsChild>
                                                        <w:div w:id="996494597">
                                                          <w:marLeft w:val="105"/>
                                                          <w:marRight w:val="0"/>
                                                          <w:marTop w:val="0"/>
                                                          <w:marBottom w:val="0"/>
                                                          <w:divBdr>
                                                            <w:top w:val="none" w:sz="0" w:space="0" w:color="auto"/>
                                                            <w:left w:val="none" w:sz="0" w:space="0" w:color="auto"/>
                                                            <w:bottom w:val="none" w:sz="0" w:space="0" w:color="auto"/>
                                                            <w:right w:val="none" w:sz="0" w:space="0" w:color="auto"/>
                                                          </w:divBdr>
                                                        </w:div>
                                                      </w:divsChild>
                                                    </w:div>
                                                    <w:div w:id="1581594841">
                                                      <w:marLeft w:val="0"/>
                                                      <w:marRight w:val="0"/>
                                                      <w:marTop w:val="0"/>
                                                      <w:marBottom w:val="0"/>
                                                      <w:divBdr>
                                                        <w:top w:val="none" w:sz="0" w:space="0" w:color="auto"/>
                                                        <w:left w:val="none" w:sz="0" w:space="0" w:color="auto"/>
                                                        <w:bottom w:val="none" w:sz="0" w:space="0" w:color="auto"/>
                                                        <w:right w:val="none" w:sz="0" w:space="0" w:color="auto"/>
                                                      </w:divBdr>
                                                      <w:divsChild>
                                                        <w:div w:id="1762143885">
                                                          <w:marLeft w:val="0"/>
                                                          <w:marRight w:val="0"/>
                                                          <w:marTop w:val="0"/>
                                                          <w:marBottom w:val="0"/>
                                                          <w:divBdr>
                                                            <w:top w:val="none" w:sz="0" w:space="0" w:color="auto"/>
                                                            <w:left w:val="none" w:sz="0" w:space="0" w:color="auto"/>
                                                            <w:bottom w:val="none" w:sz="0" w:space="0" w:color="auto"/>
                                                            <w:right w:val="none" w:sz="0" w:space="0" w:color="auto"/>
                                                          </w:divBdr>
                                                        </w:div>
                                                      </w:divsChild>
                                                    </w:div>
                                                    <w:div w:id="1836188350">
                                                      <w:marLeft w:val="0"/>
                                                      <w:marRight w:val="0"/>
                                                      <w:marTop w:val="0"/>
                                                      <w:marBottom w:val="0"/>
                                                      <w:divBdr>
                                                        <w:top w:val="none" w:sz="0" w:space="0" w:color="auto"/>
                                                        <w:left w:val="none" w:sz="0" w:space="0" w:color="auto"/>
                                                        <w:bottom w:val="none" w:sz="0" w:space="0" w:color="auto"/>
                                                        <w:right w:val="none" w:sz="0" w:space="0" w:color="auto"/>
                                                      </w:divBdr>
                                                      <w:divsChild>
                                                        <w:div w:id="468954">
                                                          <w:marLeft w:val="105"/>
                                                          <w:marRight w:val="0"/>
                                                          <w:marTop w:val="0"/>
                                                          <w:marBottom w:val="0"/>
                                                          <w:divBdr>
                                                            <w:top w:val="none" w:sz="0" w:space="0" w:color="auto"/>
                                                            <w:left w:val="none" w:sz="0" w:space="0" w:color="auto"/>
                                                            <w:bottom w:val="none" w:sz="0" w:space="0" w:color="auto"/>
                                                            <w:right w:val="none" w:sz="0" w:space="0" w:color="auto"/>
                                                          </w:divBdr>
                                                        </w:div>
                                                      </w:divsChild>
                                                    </w:div>
                                                    <w:div w:id="1567494308">
                                                      <w:marLeft w:val="0"/>
                                                      <w:marRight w:val="0"/>
                                                      <w:marTop w:val="0"/>
                                                      <w:marBottom w:val="0"/>
                                                      <w:divBdr>
                                                        <w:top w:val="none" w:sz="0" w:space="0" w:color="auto"/>
                                                        <w:left w:val="none" w:sz="0" w:space="0" w:color="auto"/>
                                                        <w:bottom w:val="none" w:sz="0" w:space="0" w:color="auto"/>
                                                        <w:right w:val="none" w:sz="0" w:space="0" w:color="auto"/>
                                                      </w:divBdr>
                                                      <w:divsChild>
                                                        <w:div w:id="815999458">
                                                          <w:marLeft w:val="0"/>
                                                          <w:marRight w:val="0"/>
                                                          <w:marTop w:val="0"/>
                                                          <w:marBottom w:val="0"/>
                                                          <w:divBdr>
                                                            <w:top w:val="none" w:sz="0" w:space="0" w:color="auto"/>
                                                            <w:left w:val="none" w:sz="0" w:space="0" w:color="auto"/>
                                                            <w:bottom w:val="none" w:sz="0" w:space="0" w:color="auto"/>
                                                            <w:right w:val="none" w:sz="0" w:space="0" w:color="auto"/>
                                                          </w:divBdr>
                                                        </w:div>
                                                      </w:divsChild>
                                                    </w:div>
                                                    <w:div w:id="1399866815">
                                                      <w:marLeft w:val="0"/>
                                                      <w:marRight w:val="0"/>
                                                      <w:marTop w:val="0"/>
                                                      <w:marBottom w:val="0"/>
                                                      <w:divBdr>
                                                        <w:top w:val="none" w:sz="0" w:space="0" w:color="auto"/>
                                                        <w:left w:val="none" w:sz="0" w:space="0" w:color="auto"/>
                                                        <w:bottom w:val="none" w:sz="0" w:space="0" w:color="auto"/>
                                                        <w:right w:val="none" w:sz="0" w:space="0" w:color="auto"/>
                                                      </w:divBdr>
                                                      <w:divsChild>
                                                        <w:div w:id="187291482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285772">
                              <w:marLeft w:val="135"/>
                              <w:marRight w:val="0"/>
                              <w:marTop w:val="0"/>
                              <w:marBottom w:val="0"/>
                              <w:divBdr>
                                <w:top w:val="none" w:sz="0" w:space="0" w:color="auto"/>
                                <w:left w:val="none" w:sz="0" w:space="0" w:color="auto"/>
                                <w:bottom w:val="none" w:sz="0" w:space="0" w:color="auto"/>
                                <w:right w:val="none" w:sz="0" w:space="0" w:color="auto"/>
                              </w:divBdr>
                              <w:divsChild>
                                <w:div w:id="1491948799">
                                  <w:marLeft w:val="0"/>
                                  <w:marRight w:val="0"/>
                                  <w:marTop w:val="0"/>
                                  <w:marBottom w:val="0"/>
                                  <w:divBdr>
                                    <w:top w:val="none" w:sz="0" w:space="0" w:color="auto"/>
                                    <w:left w:val="none" w:sz="0" w:space="0" w:color="auto"/>
                                    <w:bottom w:val="none" w:sz="0" w:space="0" w:color="auto"/>
                                    <w:right w:val="none" w:sz="0" w:space="0" w:color="auto"/>
                                  </w:divBdr>
                                  <w:divsChild>
                                    <w:div w:id="1677927836">
                                      <w:marLeft w:val="0"/>
                                      <w:marRight w:val="0"/>
                                      <w:marTop w:val="0"/>
                                      <w:marBottom w:val="0"/>
                                      <w:divBdr>
                                        <w:top w:val="none" w:sz="0" w:space="0" w:color="auto"/>
                                        <w:left w:val="none" w:sz="0" w:space="0" w:color="auto"/>
                                        <w:bottom w:val="none" w:sz="0" w:space="0" w:color="auto"/>
                                        <w:right w:val="none" w:sz="0" w:space="0" w:color="auto"/>
                                      </w:divBdr>
                                      <w:divsChild>
                                        <w:div w:id="612635201">
                                          <w:marLeft w:val="0"/>
                                          <w:marRight w:val="0"/>
                                          <w:marTop w:val="0"/>
                                          <w:marBottom w:val="0"/>
                                          <w:divBdr>
                                            <w:top w:val="none" w:sz="0" w:space="0" w:color="auto"/>
                                            <w:left w:val="none" w:sz="0" w:space="0" w:color="auto"/>
                                            <w:bottom w:val="none" w:sz="0" w:space="0" w:color="auto"/>
                                            <w:right w:val="none" w:sz="0" w:space="0" w:color="auto"/>
                                          </w:divBdr>
                                          <w:divsChild>
                                            <w:div w:id="1311246791">
                                              <w:marLeft w:val="0"/>
                                              <w:marRight w:val="0"/>
                                              <w:marTop w:val="0"/>
                                              <w:marBottom w:val="0"/>
                                              <w:divBdr>
                                                <w:top w:val="none" w:sz="0" w:space="0" w:color="auto"/>
                                                <w:left w:val="none" w:sz="0" w:space="0" w:color="auto"/>
                                                <w:bottom w:val="single" w:sz="6" w:space="0" w:color="E8E8E8"/>
                                                <w:right w:val="none" w:sz="0" w:space="0" w:color="auto"/>
                                              </w:divBdr>
                                              <w:divsChild>
                                                <w:div w:id="1654411161">
                                                  <w:marLeft w:val="0"/>
                                                  <w:marRight w:val="0"/>
                                                  <w:marTop w:val="0"/>
                                                  <w:marBottom w:val="0"/>
                                                  <w:divBdr>
                                                    <w:top w:val="none" w:sz="0" w:space="0" w:color="auto"/>
                                                    <w:left w:val="none" w:sz="0" w:space="0" w:color="auto"/>
                                                    <w:bottom w:val="none" w:sz="0" w:space="0" w:color="auto"/>
                                                    <w:right w:val="none" w:sz="0" w:space="0" w:color="auto"/>
                                                  </w:divBdr>
                                                  <w:divsChild>
                                                    <w:div w:id="1178737011">
                                                      <w:marLeft w:val="0"/>
                                                      <w:marRight w:val="0"/>
                                                      <w:marTop w:val="0"/>
                                                      <w:marBottom w:val="0"/>
                                                      <w:divBdr>
                                                        <w:top w:val="none" w:sz="0" w:space="0" w:color="auto"/>
                                                        <w:left w:val="none" w:sz="0" w:space="0" w:color="auto"/>
                                                        <w:bottom w:val="none" w:sz="0" w:space="0" w:color="auto"/>
                                                        <w:right w:val="none" w:sz="0" w:space="0" w:color="auto"/>
                                                      </w:divBdr>
                                                      <w:divsChild>
                                                        <w:div w:id="258637293">
                                                          <w:marLeft w:val="-1260"/>
                                                          <w:marRight w:val="0"/>
                                                          <w:marTop w:val="0"/>
                                                          <w:marBottom w:val="0"/>
                                                          <w:divBdr>
                                                            <w:top w:val="none" w:sz="0" w:space="0" w:color="auto"/>
                                                            <w:left w:val="none" w:sz="0" w:space="0" w:color="auto"/>
                                                            <w:bottom w:val="none" w:sz="0" w:space="0" w:color="auto"/>
                                                            <w:right w:val="none" w:sz="0" w:space="0" w:color="auto"/>
                                                          </w:divBdr>
                                                        </w:div>
                                                        <w:div w:id="160630482">
                                                          <w:marLeft w:val="0"/>
                                                          <w:marRight w:val="0"/>
                                                          <w:marTop w:val="0"/>
                                                          <w:marBottom w:val="0"/>
                                                          <w:divBdr>
                                                            <w:top w:val="none" w:sz="0" w:space="0" w:color="auto"/>
                                                            <w:left w:val="none" w:sz="0" w:space="0" w:color="auto"/>
                                                            <w:bottom w:val="none" w:sz="0" w:space="0" w:color="auto"/>
                                                            <w:right w:val="none" w:sz="0" w:space="0" w:color="auto"/>
                                                          </w:divBdr>
                                                        </w:div>
                                                        <w:div w:id="1072777470">
                                                          <w:marLeft w:val="0"/>
                                                          <w:marRight w:val="0"/>
                                                          <w:marTop w:val="0"/>
                                                          <w:marBottom w:val="0"/>
                                                          <w:divBdr>
                                                            <w:top w:val="none" w:sz="0" w:space="0" w:color="auto"/>
                                                            <w:left w:val="none" w:sz="0" w:space="0" w:color="auto"/>
                                                            <w:bottom w:val="none" w:sz="0" w:space="0" w:color="auto"/>
                                                            <w:right w:val="none" w:sz="0" w:space="0" w:color="auto"/>
                                                          </w:divBdr>
                                                        </w:div>
                                                        <w:div w:id="16244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03470">
                      <w:marLeft w:val="0"/>
                      <w:marRight w:val="0"/>
                      <w:marTop w:val="0"/>
                      <w:marBottom w:val="0"/>
                      <w:divBdr>
                        <w:top w:val="none" w:sz="0" w:space="0" w:color="auto"/>
                        <w:left w:val="none" w:sz="0" w:space="0" w:color="auto"/>
                        <w:bottom w:val="none" w:sz="0" w:space="0" w:color="auto"/>
                        <w:right w:val="none" w:sz="0" w:space="0" w:color="auto"/>
                      </w:divBdr>
                      <w:divsChild>
                        <w:div w:id="17192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86673">
          <w:marLeft w:val="0"/>
          <w:marRight w:val="0"/>
          <w:marTop w:val="0"/>
          <w:marBottom w:val="0"/>
          <w:divBdr>
            <w:top w:val="none" w:sz="0" w:space="0" w:color="auto"/>
            <w:left w:val="none" w:sz="0" w:space="0" w:color="auto"/>
            <w:bottom w:val="none" w:sz="0" w:space="0" w:color="auto"/>
            <w:right w:val="none" w:sz="0" w:space="0" w:color="auto"/>
          </w:divBdr>
          <w:divsChild>
            <w:div w:id="452485674">
              <w:marLeft w:val="0"/>
              <w:marRight w:val="0"/>
              <w:marTop w:val="0"/>
              <w:marBottom w:val="0"/>
              <w:divBdr>
                <w:top w:val="none" w:sz="0" w:space="0" w:color="auto"/>
                <w:left w:val="none" w:sz="0" w:space="0" w:color="auto"/>
                <w:bottom w:val="none" w:sz="0" w:space="0" w:color="auto"/>
                <w:right w:val="none" w:sz="0" w:space="0" w:color="auto"/>
              </w:divBdr>
              <w:divsChild>
                <w:div w:id="19934492">
                  <w:marLeft w:val="0"/>
                  <w:marRight w:val="0"/>
                  <w:marTop w:val="0"/>
                  <w:marBottom w:val="0"/>
                  <w:divBdr>
                    <w:top w:val="none" w:sz="0" w:space="0" w:color="auto"/>
                    <w:left w:val="none" w:sz="0" w:space="0" w:color="auto"/>
                    <w:bottom w:val="none" w:sz="0" w:space="0" w:color="auto"/>
                    <w:right w:val="none" w:sz="0" w:space="0" w:color="auto"/>
                  </w:divBdr>
                  <w:divsChild>
                    <w:div w:id="289435442">
                      <w:marLeft w:val="0"/>
                      <w:marRight w:val="0"/>
                      <w:marTop w:val="0"/>
                      <w:marBottom w:val="0"/>
                      <w:divBdr>
                        <w:top w:val="none" w:sz="0" w:space="0" w:color="auto"/>
                        <w:left w:val="none" w:sz="0" w:space="0" w:color="auto"/>
                        <w:bottom w:val="none" w:sz="0" w:space="0" w:color="auto"/>
                        <w:right w:val="none" w:sz="0" w:space="0" w:color="auto"/>
                      </w:divBdr>
                      <w:divsChild>
                        <w:div w:id="1258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4018">
              <w:marLeft w:val="0"/>
              <w:marRight w:val="0"/>
              <w:marTop w:val="0"/>
              <w:marBottom w:val="0"/>
              <w:divBdr>
                <w:top w:val="none" w:sz="0" w:space="0" w:color="auto"/>
                <w:left w:val="none" w:sz="0" w:space="0" w:color="auto"/>
                <w:bottom w:val="none" w:sz="0" w:space="0" w:color="auto"/>
                <w:right w:val="none" w:sz="0" w:space="0" w:color="auto"/>
              </w:divBdr>
              <w:divsChild>
                <w:div w:id="2902033">
                  <w:marLeft w:val="0"/>
                  <w:marRight w:val="0"/>
                  <w:marTop w:val="0"/>
                  <w:marBottom w:val="0"/>
                  <w:divBdr>
                    <w:top w:val="none" w:sz="0" w:space="0" w:color="auto"/>
                    <w:left w:val="none" w:sz="0" w:space="0" w:color="auto"/>
                    <w:bottom w:val="none" w:sz="0" w:space="0" w:color="auto"/>
                    <w:right w:val="none" w:sz="0" w:space="0" w:color="auto"/>
                  </w:divBdr>
                  <w:divsChild>
                    <w:div w:id="1520898057">
                      <w:marLeft w:val="0"/>
                      <w:marRight w:val="0"/>
                      <w:marTop w:val="0"/>
                      <w:marBottom w:val="0"/>
                      <w:divBdr>
                        <w:top w:val="none" w:sz="0" w:space="0" w:color="auto"/>
                        <w:left w:val="none" w:sz="0" w:space="0" w:color="auto"/>
                        <w:bottom w:val="none" w:sz="0" w:space="0" w:color="auto"/>
                        <w:right w:val="none" w:sz="0" w:space="0" w:color="auto"/>
                      </w:divBdr>
                      <w:divsChild>
                        <w:div w:id="2113892382">
                          <w:marLeft w:val="0"/>
                          <w:marRight w:val="420"/>
                          <w:marTop w:val="0"/>
                          <w:marBottom w:val="0"/>
                          <w:divBdr>
                            <w:top w:val="none" w:sz="0" w:space="0" w:color="auto"/>
                            <w:left w:val="none" w:sz="0" w:space="0" w:color="auto"/>
                            <w:bottom w:val="none" w:sz="0" w:space="0" w:color="auto"/>
                            <w:right w:val="none" w:sz="0" w:space="0" w:color="auto"/>
                          </w:divBdr>
                        </w:div>
                      </w:divsChild>
                    </w:div>
                    <w:div w:id="447551306">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852453685">
                              <w:marLeft w:val="0"/>
                              <w:marRight w:val="0"/>
                              <w:marTop w:val="0"/>
                              <w:marBottom w:val="0"/>
                              <w:divBdr>
                                <w:top w:val="none" w:sz="0" w:space="0" w:color="auto"/>
                                <w:left w:val="none" w:sz="0" w:space="0" w:color="auto"/>
                                <w:bottom w:val="none" w:sz="0" w:space="0" w:color="auto"/>
                                <w:right w:val="none" w:sz="0" w:space="0" w:color="auto"/>
                              </w:divBdr>
                            </w:div>
                            <w:div w:id="815679248">
                              <w:marLeft w:val="0"/>
                              <w:marRight w:val="0"/>
                              <w:marTop w:val="0"/>
                              <w:marBottom w:val="0"/>
                              <w:divBdr>
                                <w:top w:val="none" w:sz="0" w:space="0" w:color="auto"/>
                                <w:left w:val="none" w:sz="0" w:space="0" w:color="auto"/>
                                <w:bottom w:val="none" w:sz="0" w:space="0" w:color="auto"/>
                                <w:right w:val="none" w:sz="0" w:space="0" w:color="auto"/>
                              </w:divBdr>
                            </w:div>
                            <w:div w:id="1018896534">
                              <w:marLeft w:val="0"/>
                              <w:marRight w:val="0"/>
                              <w:marTop w:val="0"/>
                              <w:marBottom w:val="0"/>
                              <w:divBdr>
                                <w:top w:val="none" w:sz="0" w:space="0" w:color="auto"/>
                                <w:left w:val="none" w:sz="0" w:space="0" w:color="auto"/>
                                <w:bottom w:val="none" w:sz="0" w:space="0" w:color="auto"/>
                                <w:right w:val="none" w:sz="0" w:space="0" w:color="auto"/>
                              </w:divBdr>
                            </w:div>
                            <w:div w:id="526411220">
                              <w:marLeft w:val="0"/>
                              <w:marRight w:val="0"/>
                              <w:marTop w:val="0"/>
                              <w:marBottom w:val="0"/>
                              <w:divBdr>
                                <w:top w:val="none" w:sz="0" w:space="0" w:color="auto"/>
                                <w:left w:val="none" w:sz="0" w:space="0" w:color="auto"/>
                                <w:bottom w:val="none" w:sz="0" w:space="0" w:color="auto"/>
                                <w:right w:val="none" w:sz="0" w:space="0" w:color="auto"/>
                              </w:divBdr>
                            </w:div>
                            <w:div w:id="512189333">
                              <w:marLeft w:val="0"/>
                              <w:marRight w:val="0"/>
                              <w:marTop w:val="0"/>
                              <w:marBottom w:val="0"/>
                              <w:divBdr>
                                <w:top w:val="none" w:sz="0" w:space="0" w:color="auto"/>
                                <w:left w:val="none" w:sz="0" w:space="0" w:color="auto"/>
                                <w:bottom w:val="none" w:sz="0" w:space="0" w:color="auto"/>
                                <w:right w:val="none" w:sz="0" w:space="0" w:color="auto"/>
                              </w:divBdr>
                            </w:div>
                            <w:div w:id="1830945929">
                              <w:marLeft w:val="0"/>
                              <w:marRight w:val="0"/>
                              <w:marTop w:val="0"/>
                              <w:marBottom w:val="0"/>
                              <w:divBdr>
                                <w:top w:val="none" w:sz="0" w:space="0" w:color="auto"/>
                                <w:left w:val="none" w:sz="0" w:space="0" w:color="auto"/>
                                <w:bottom w:val="none" w:sz="0" w:space="0" w:color="auto"/>
                                <w:right w:val="none" w:sz="0" w:space="0" w:color="auto"/>
                              </w:divBdr>
                            </w:div>
                            <w:div w:id="183831257">
                              <w:marLeft w:val="0"/>
                              <w:marRight w:val="0"/>
                              <w:marTop w:val="0"/>
                              <w:marBottom w:val="0"/>
                              <w:divBdr>
                                <w:top w:val="none" w:sz="0" w:space="0" w:color="auto"/>
                                <w:left w:val="none" w:sz="0" w:space="0" w:color="auto"/>
                                <w:bottom w:val="none" w:sz="0" w:space="0" w:color="auto"/>
                                <w:right w:val="none" w:sz="0" w:space="0" w:color="auto"/>
                              </w:divBdr>
                            </w:div>
                            <w:div w:id="1063598677">
                              <w:marLeft w:val="0"/>
                              <w:marRight w:val="0"/>
                              <w:marTop w:val="0"/>
                              <w:marBottom w:val="0"/>
                              <w:divBdr>
                                <w:top w:val="none" w:sz="0" w:space="0" w:color="auto"/>
                                <w:left w:val="none" w:sz="0" w:space="0" w:color="auto"/>
                                <w:bottom w:val="none" w:sz="0" w:space="0" w:color="auto"/>
                                <w:right w:val="none" w:sz="0" w:space="0" w:color="auto"/>
                              </w:divBdr>
                            </w:div>
                            <w:div w:id="18869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841254">
      <w:bodyDiv w:val="1"/>
      <w:marLeft w:val="0"/>
      <w:marRight w:val="0"/>
      <w:marTop w:val="0"/>
      <w:marBottom w:val="0"/>
      <w:divBdr>
        <w:top w:val="none" w:sz="0" w:space="0" w:color="auto"/>
        <w:left w:val="none" w:sz="0" w:space="0" w:color="auto"/>
        <w:bottom w:val="none" w:sz="0" w:space="0" w:color="auto"/>
        <w:right w:val="none" w:sz="0" w:space="0" w:color="auto"/>
      </w:divBdr>
    </w:div>
    <w:div w:id="1946184165">
      <w:bodyDiv w:val="1"/>
      <w:marLeft w:val="0"/>
      <w:marRight w:val="0"/>
      <w:marTop w:val="0"/>
      <w:marBottom w:val="0"/>
      <w:divBdr>
        <w:top w:val="none" w:sz="0" w:space="0" w:color="auto"/>
        <w:left w:val="none" w:sz="0" w:space="0" w:color="auto"/>
        <w:bottom w:val="none" w:sz="0" w:space="0" w:color="auto"/>
        <w:right w:val="none" w:sz="0" w:space="0" w:color="auto"/>
      </w:divBdr>
    </w:div>
    <w:div w:id="2034916124">
      <w:bodyDiv w:val="1"/>
      <w:marLeft w:val="0"/>
      <w:marRight w:val="0"/>
      <w:marTop w:val="0"/>
      <w:marBottom w:val="0"/>
      <w:divBdr>
        <w:top w:val="none" w:sz="0" w:space="0" w:color="auto"/>
        <w:left w:val="none" w:sz="0" w:space="0" w:color="auto"/>
        <w:bottom w:val="none" w:sz="0" w:space="0" w:color="auto"/>
        <w:right w:val="none" w:sz="0" w:space="0" w:color="auto"/>
      </w:divBdr>
    </w:div>
    <w:div w:id="2099981834">
      <w:bodyDiv w:val="1"/>
      <w:marLeft w:val="0"/>
      <w:marRight w:val="0"/>
      <w:marTop w:val="0"/>
      <w:marBottom w:val="0"/>
      <w:divBdr>
        <w:top w:val="none" w:sz="0" w:space="0" w:color="auto"/>
        <w:left w:val="none" w:sz="0" w:space="0" w:color="auto"/>
        <w:bottom w:val="none" w:sz="0" w:space="0" w:color="auto"/>
        <w:right w:val="none" w:sz="0" w:space="0" w:color="auto"/>
      </w:divBdr>
      <w:divsChild>
        <w:div w:id="1281649051">
          <w:marLeft w:val="-180"/>
          <w:marRight w:val="-180"/>
          <w:marTop w:val="0"/>
          <w:marBottom w:val="0"/>
          <w:divBdr>
            <w:top w:val="none" w:sz="0" w:space="0" w:color="auto"/>
            <w:left w:val="none" w:sz="0" w:space="0" w:color="auto"/>
            <w:bottom w:val="none" w:sz="0" w:space="0" w:color="auto"/>
            <w:right w:val="none" w:sz="0" w:space="0" w:color="auto"/>
          </w:divBdr>
          <w:divsChild>
            <w:div w:id="1367292317">
              <w:marLeft w:val="0"/>
              <w:marRight w:val="0"/>
              <w:marTop w:val="0"/>
              <w:marBottom w:val="0"/>
              <w:divBdr>
                <w:top w:val="none" w:sz="0" w:space="0" w:color="auto"/>
                <w:left w:val="none" w:sz="0" w:space="0" w:color="auto"/>
                <w:bottom w:val="none" w:sz="0" w:space="0" w:color="auto"/>
                <w:right w:val="none" w:sz="0" w:space="0" w:color="auto"/>
              </w:divBdr>
              <w:divsChild>
                <w:div w:id="1783567709">
                  <w:marLeft w:val="0"/>
                  <w:marRight w:val="0"/>
                  <w:marTop w:val="0"/>
                  <w:marBottom w:val="0"/>
                  <w:divBdr>
                    <w:top w:val="none" w:sz="0" w:space="0" w:color="auto"/>
                    <w:left w:val="none" w:sz="0" w:space="0" w:color="auto"/>
                    <w:bottom w:val="none" w:sz="0" w:space="0" w:color="auto"/>
                    <w:right w:val="none" w:sz="0" w:space="0" w:color="auto"/>
                  </w:divBdr>
                </w:div>
                <w:div w:id="6637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www.employment.gov.sk/files/slovensky/rodina-socialna-pomoc/socialne-sluzby/nprss-2015-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www.hornyliptov.sk"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 Id="rId30" Type="http://schemas.openxmlformats.org/officeDocument/2006/relationships/hyperlink" Target="http://www.zask.sk/sk/samosprava/urad-zsk/odbor-socialnych-veci/"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Lenka%20Janov&#269;&#237;kov&#225;\Grafy\Vekov&#233;+skupiny+Mu&#382;i-&#382;eny+Grafy%20spolu.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Lenka%20Janov&#269;&#237;kov&#225;\Grafy\Indexy+vekov&#233;ho+zlo&#382;enia+Grafy%20spolu.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Lenka%20Janov&#269;&#237;kov&#225;\Grafy\Indexy+vekov&#233;ho+zlo&#382;enia+Grafy%20spolu.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Lenka%20Janov&#269;&#237;kov&#225;\Grafy\Evidovan&#237;+uch&#225;dza&#269;i+o+zamestnanie+Grafy%20spolu.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Lenka%20Janov&#269;&#237;kov&#225;\Grafy\Evidovan&#237;+uch&#225;dza&#269;i+o+zamestnanie+Grafy%20spolu.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Lenka%20Janov&#269;&#237;kov&#225;\Obce\Liptovsk&#253;%20Peter\LPeter_D&#225;vky%20v%20hmotnej%20n&#250;dzi.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Owner\Desktop\Obce_Vyhodnotenie%20dotazn&#237;ka.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Owner\Desktop\Obce_Vyhodnotenie%20dotazn&#237;ka.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Owner\Desktop\Obce_Vyhodnotenie%20dotazn&#237;ka.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Owner\Desktop\Obce_Vyhodnotenie%20dotazn&#237;ka.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oleObject" Target="file:///D:\Lenka%20Janov&#269;&#237;kov&#225;\Grafy\Vekov&#233;+skupiny+Mu&#382;i-&#382;eny+Grafy%20spolu.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Lenka%20Janov&#269;&#237;kov&#225;\Grafy\Preh&#318;ad%20pr&#237;rastkov%20obyvate&#318;stva+Grafy%20spolu.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Lenka%20Janov&#269;&#237;kov&#225;\Grafy\Preh&#318;ad%20pr&#237;rastkov%20obyvate&#318;stva+Grafy%20spolu.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Lenka%20Janov&#269;&#237;kov&#225;\Grafy\Vekov&#233;+skupiny+Mu&#382;i-&#382;eny+Grafy%20spolu.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Lenka%20Janov&#269;&#237;kov&#225;\Grafy\Vekov&#233;%20skupiny%20spolu+Grafy%20spolu.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Lenka%20Janov&#269;&#237;kov&#225;\Grafy\Vekov&#233;%20skupiny%20spolu+Grafy%20spolu.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Lenka%20Janov&#269;&#237;kov&#225;\Grafy\Indexy+vekov&#233;ho+zlo&#382;enia+Grafy%20spolu.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Lenka%20Janov&#269;&#237;kov&#225;\Grafy\Indexy+vekov&#233;ho+zlo&#382;enia+Grafy%20spolu.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Vývoj počtu obyvateľov obce </a:t>
            </a:r>
            <a:r>
              <a:rPr lang="sk-SK"/>
              <a:t>Liptovský Peter</a:t>
            </a:r>
            <a:endParaRPr lang="en-US"/>
          </a:p>
        </c:rich>
      </c:tx>
      <c:overlay val="0"/>
    </c:title>
    <c:autoTitleDeleted val="0"/>
    <c:plotArea>
      <c:layout/>
      <c:lineChart>
        <c:grouping val="standard"/>
        <c:varyColors val="0"/>
        <c:ser>
          <c:idx val="0"/>
          <c:order val="0"/>
          <c:spPr>
            <a:ln w="19050"/>
          </c:spPr>
          <c:marker>
            <c:symbol val="circle"/>
            <c:size val="5"/>
            <c:spPr>
              <a:noFill/>
            </c:spPr>
          </c:marker>
          <c:trendline>
            <c:trendlineType val="poly"/>
            <c:order val="3"/>
            <c:dispRSqr val="0"/>
            <c:dispEq val="0"/>
          </c:trendline>
          <c:cat>
            <c:strRef>
              <c:f>Lipt.Peter!$C$6:$Q$6</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Lipt.Peter!$C$7:$Q$7</c:f>
              <c:numCache>
                <c:formatCode>General</c:formatCode>
                <c:ptCount val="15"/>
                <c:pt idx="0">
                  <c:v>1348</c:v>
                </c:pt>
                <c:pt idx="1">
                  <c:v>1361</c:v>
                </c:pt>
                <c:pt idx="2">
                  <c:v>1388</c:v>
                </c:pt>
                <c:pt idx="3">
                  <c:v>1387</c:v>
                </c:pt>
                <c:pt idx="4">
                  <c:v>1372</c:v>
                </c:pt>
                <c:pt idx="5">
                  <c:v>1408</c:v>
                </c:pt>
                <c:pt idx="6">
                  <c:v>1404</c:v>
                </c:pt>
                <c:pt idx="7">
                  <c:v>1372</c:v>
                </c:pt>
                <c:pt idx="8">
                  <c:v>1376</c:v>
                </c:pt>
                <c:pt idx="9">
                  <c:v>1375</c:v>
                </c:pt>
                <c:pt idx="10">
                  <c:v>1372</c:v>
                </c:pt>
                <c:pt idx="11">
                  <c:v>1370</c:v>
                </c:pt>
                <c:pt idx="12">
                  <c:v>1372</c:v>
                </c:pt>
                <c:pt idx="13">
                  <c:v>1352</c:v>
                </c:pt>
                <c:pt idx="14">
                  <c:v>1340</c:v>
                </c:pt>
              </c:numCache>
            </c:numRef>
          </c:val>
          <c:smooth val="1"/>
        </c:ser>
        <c:dLbls>
          <c:showLegendKey val="0"/>
          <c:showVal val="0"/>
          <c:showCatName val="0"/>
          <c:showSerName val="0"/>
          <c:showPercent val="0"/>
          <c:showBubbleSize val="0"/>
        </c:dLbls>
        <c:marker val="1"/>
        <c:smooth val="0"/>
        <c:axId val="46438272"/>
        <c:axId val="46439808"/>
      </c:lineChart>
      <c:catAx>
        <c:axId val="46438272"/>
        <c:scaling>
          <c:orientation val="minMax"/>
        </c:scaling>
        <c:delete val="0"/>
        <c:axPos val="b"/>
        <c:numFmt formatCode="#,##0.00" sourceLinked="0"/>
        <c:majorTickMark val="none"/>
        <c:minorTickMark val="none"/>
        <c:tickLblPos val="nextTo"/>
        <c:txPr>
          <a:bodyPr rot="-5400000" vert="horz"/>
          <a:lstStyle/>
          <a:p>
            <a:pPr>
              <a:defRPr/>
            </a:pPr>
            <a:endParaRPr lang="sk-SK"/>
          </a:p>
        </c:txPr>
        <c:crossAx val="46439808"/>
        <c:crosses val="autoZero"/>
        <c:auto val="1"/>
        <c:lblAlgn val="ctr"/>
        <c:lblOffset val="100"/>
        <c:noMultiLvlLbl val="0"/>
      </c:catAx>
      <c:valAx>
        <c:axId val="46439808"/>
        <c:scaling>
          <c:orientation val="minMax"/>
          <c:max val="1420"/>
          <c:min val="1340"/>
        </c:scaling>
        <c:delete val="0"/>
        <c:axPos val="l"/>
        <c:majorGridlines/>
        <c:title>
          <c:tx>
            <c:rich>
              <a:bodyPr/>
              <a:lstStyle/>
              <a:p>
                <a:pPr>
                  <a:defRPr/>
                </a:pPr>
                <a:r>
                  <a:rPr lang="en-US"/>
                  <a:t>Počet</a:t>
                </a:r>
                <a:r>
                  <a:rPr lang="sk-SK"/>
                  <a:t> obyvateľov</a:t>
                </a:r>
                <a:endParaRPr lang="en-US"/>
              </a:p>
            </c:rich>
          </c:tx>
          <c:overlay val="0"/>
        </c:title>
        <c:numFmt formatCode="General" sourceLinked="1"/>
        <c:majorTickMark val="none"/>
        <c:minorTickMark val="none"/>
        <c:tickLblPos val="nextTo"/>
        <c:crossAx val="46438272"/>
        <c:crosses val="autoZero"/>
        <c:crossBetween val="between"/>
      </c:valAx>
    </c:plotArea>
    <c:plotVisOnly val="1"/>
    <c:dispBlanksAs val="gap"/>
    <c:showDLblsOverMax val="0"/>
  </c:chart>
  <c:txPr>
    <a:bodyPr/>
    <a:lstStyle/>
    <a:p>
      <a:pPr>
        <a:defRPr sz="900" baseline="0"/>
      </a:pPr>
      <a:endParaRPr lang="sk-SK"/>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Vývoj indexov ekonomického zaťaženia</a:t>
            </a:r>
          </a:p>
        </c:rich>
      </c:tx>
      <c:overlay val="0"/>
    </c:title>
    <c:autoTitleDeleted val="0"/>
    <c:plotArea>
      <c:layout>
        <c:manualLayout>
          <c:layoutTarget val="inner"/>
          <c:xMode val="edge"/>
          <c:yMode val="edge"/>
          <c:x val="0.12209492563429572"/>
          <c:y val="0.14748906386701782"/>
          <c:w val="0.84734951881014875"/>
          <c:h val="0.58315213949462541"/>
        </c:manualLayout>
      </c:layout>
      <c:lineChart>
        <c:grouping val="standard"/>
        <c:varyColors val="0"/>
        <c:ser>
          <c:idx val="0"/>
          <c:order val="0"/>
          <c:tx>
            <c:v>Index ekonomického zaťaženia osôb (percento)</c:v>
          </c:tx>
          <c:spPr>
            <a:ln w="19050"/>
          </c:spPr>
          <c:trendline>
            <c:spPr>
              <a:ln>
                <a:solidFill>
                  <a:schemeClr val="accent1"/>
                </a:solidFill>
                <a:prstDash val="dash"/>
              </a:ln>
            </c:spPr>
            <c:trendlineType val="poly"/>
            <c:order val="2"/>
            <c:dispRSqr val="0"/>
            <c:dispEq val="0"/>
          </c:trendline>
          <c:cat>
            <c:strRef>
              <c:f>Lipt.Peter!$C$58:$Q$58</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Lipt.Peter!$C$59:$Q$59</c:f>
              <c:numCache>
                <c:formatCode>General</c:formatCode>
                <c:ptCount val="15"/>
                <c:pt idx="0">
                  <c:v>29.99</c:v>
                </c:pt>
                <c:pt idx="1">
                  <c:v>30.24</c:v>
                </c:pt>
                <c:pt idx="2">
                  <c:v>29.72</c:v>
                </c:pt>
                <c:pt idx="3">
                  <c:v>29.259999999999987</c:v>
                </c:pt>
                <c:pt idx="4">
                  <c:v>29.19</c:v>
                </c:pt>
                <c:pt idx="5">
                  <c:v>28.47</c:v>
                </c:pt>
                <c:pt idx="6">
                  <c:v>28.34</c:v>
                </c:pt>
                <c:pt idx="7">
                  <c:v>28.459999999999987</c:v>
                </c:pt>
                <c:pt idx="8">
                  <c:v>26.47</c:v>
                </c:pt>
                <c:pt idx="9">
                  <c:v>27.55</c:v>
                </c:pt>
                <c:pt idx="10">
                  <c:v>27.87</c:v>
                </c:pt>
                <c:pt idx="11">
                  <c:v>29.73</c:v>
                </c:pt>
                <c:pt idx="12">
                  <c:v>30.919999999999987</c:v>
                </c:pt>
                <c:pt idx="13">
                  <c:v>32.290000000000013</c:v>
                </c:pt>
                <c:pt idx="14">
                  <c:v>32.94</c:v>
                </c:pt>
              </c:numCache>
            </c:numRef>
          </c:val>
          <c:smooth val="1"/>
        </c:ser>
        <c:ser>
          <c:idx val="1"/>
          <c:order val="1"/>
          <c:tx>
            <c:v>Index ekonomickej závislosti mladých ľudí (percento)</c:v>
          </c:tx>
          <c:spPr>
            <a:ln w="19050"/>
          </c:spPr>
          <c:marker>
            <c:symbol val="square"/>
            <c:size val="3"/>
            <c:spPr>
              <a:noFill/>
              <a:ln w="19050" cap="rnd"/>
            </c:spPr>
          </c:marker>
          <c:trendline>
            <c:spPr>
              <a:ln w="9525">
                <a:solidFill>
                  <a:srgbClr val="FF0000"/>
                </a:solidFill>
                <a:prstDash val="dash"/>
              </a:ln>
            </c:spPr>
            <c:trendlineType val="poly"/>
            <c:order val="2"/>
            <c:dispRSqr val="0"/>
            <c:dispEq val="0"/>
          </c:trendline>
          <c:cat>
            <c:strRef>
              <c:f>Lipt.Peter!$C$58:$Q$58</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Lipt.Peter!$C$60:$Q$60</c:f>
              <c:numCache>
                <c:formatCode>General</c:formatCode>
                <c:ptCount val="15"/>
                <c:pt idx="0">
                  <c:v>19.579999999999988</c:v>
                </c:pt>
                <c:pt idx="1">
                  <c:v>19.329999999999988</c:v>
                </c:pt>
                <c:pt idx="2">
                  <c:v>18.97</c:v>
                </c:pt>
                <c:pt idx="3">
                  <c:v>17.71</c:v>
                </c:pt>
                <c:pt idx="4">
                  <c:v>17.510000000000005</c:v>
                </c:pt>
                <c:pt idx="5">
                  <c:v>16.79</c:v>
                </c:pt>
                <c:pt idx="6">
                  <c:v>16.45</c:v>
                </c:pt>
                <c:pt idx="7">
                  <c:v>15.82</c:v>
                </c:pt>
                <c:pt idx="8">
                  <c:v>14.71</c:v>
                </c:pt>
                <c:pt idx="9">
                  <c:v>15.31</c:v>
                </c:pt>
                <c:pt idx="10">
                  <c:v>14.91</c:v>
                </c:pt>
                <c:pt idx="11">
                  <c:v>16.190000000000001</c:v>
                </c:pt>
                <c:pt idx="12">
                  <c:v>16.130000000000031</c:v>
                </c:pt>
                <c:pt idx="13">
                  <c:v>16.93</c:v>
                </c:pt>
                <c:pt idx="14">
                  <c:v>16.07</c:v>
                </c:pt>
              </c:numCache>
            </c:numRef>
          </c:val>
          <c:smooth val="1"/>
        </c:ser>
        <c:ser>
          <c:idx val="2"/>
          <c:order val="2"/>
          <c:tx>
            <c:v>Index ekonomickej závislosti starých ľudí (percento)</c:v>
          </c:tx>
          <c:spPr>
            <a:ln w="19050"/>
          </c:spPr>
          <c:marker>
            <c:symbol val="triangle"/>
            <c:size val="3"/>
            <c:spPr>
              <a:noFill/>
            </c:spPr>
          </c:marker>
          <c:trendline>
            <c:spPr>
              <a:ln w="15875">
                <a:solidFill>
                  <a:schemeClr val="accent3"/>
                </a:solidFill>
                <a:prstDash val="dash"/>
              </a:ln>
            </c:spPr>
            <c:trendlineType val="poly"/>
            <c:order val="2"/>
            <c:dispRSqr val="0"/>
            <c:dispEq val="0"/>
          </c:trendline>
          <c:cat>
            <c:strRef>
              <c:f>Lipt.Peter!$C$58:$Q$58</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Lipt.Peter!$C$61:$Q$61</c:f>
              <c:numCache>
                <c:formatCode>General</c:formatCode>
                <c:ptCount val="15"/>
                <c:pt idx="0">
                  <c:v>10.41</c:v>
                </c:pt>
                <c:pt idx="1">
                  <c:v>10.91</c:v>
                </c:pt>
                <c:pt idx="2">
                  <c:v>10.75</c:v>
                </c:pt>
                <c:pt idx="3">
                  <c:v>11.56</c:v>
                </c:pt>
                <c:pt idx="4">
                  <c:v>11.68</c:v>
                </c:pt>
                <c:pt idx="5">
                  <c:v>11.68</c:v>
                </c:pt>
                <c:pt idx="6">
                  <c:v>11.88</c:v>
                </c:pt>
                <c:pt idx="7">
                  <c:v>12.64</c:v>
                </c:pt>
                <c:pt idx="8">
                  <c:v>11.76</c:v>
                </c:pt>
                <c:pt idx="9">
                  <c:v>12.24</c:v>
                </c:pt>
                <c:pt idx="10">
                  <c:v>12.950000000000006</c:v>
                </c:pt>
                <c:pt idx="11">
                  <c:v>13.54</c:v>
                </c:pt>
                <c:pt idx="12">
                  <c:v>14.79</c:v>
                </c:pt>
                <c:pt idx="13">
                  <c:v>15.360000000000024</c:v>
                </c:pt>
                <c:pt idx="14">
                  <c:v>16.87</c:v>
                </c:pt>
              </c:numCache>
            </c:numRef>
          </c:val>
          <c:smooth val="1"/>
        </c:ser>
        <c:dLbls>
          <c:showLegendKey val="0"/>
          <c:showVal val="0"/>
          <c:showCatName val="0"/>
          <c:showSerName val="0"/>
          <c:showPercent val="0"/>
          <c:showBubbleSize val="0"/>
        </c:dLbls>
        <c:marker val="1"/>
        <c:smooth val="0"/>
        <c:axId val="47289856"/>
        <c:axId val="47291392"/>
      </c:lineChart>
      <c:catAx>
        <c:axId val="47289856"/>
        <c:scaling>
          <c:orientation val="minMax"/>
        </c:scaling>
        <c:delete val="0"/>
        <c:axPos val="b"/>
        <c:majorTickMark val="none"/>
        <c:minorTickMark val="none"/>
        <c:tickLblPos val="nextTo"/>
        <c:crossAx val="47291392"/>
        <c:crosses val="autoZero"/>
        <c:auto val="1"/>
        <c:lblAlgn val="ctr"/>
        <c:lblOffset val="100"/>
        <c:tickLblSkip val="2"/>
        <c:noMultiLvlLbl val="0"/>
      </c:catAx>
      <c:valAx>
        <c:axId val="47291392"/>
        <c:scaling>
          <c:orientation val="minMax"/>
          <c:max val="40"/>
          <c:min val="9"/>
        </c:scaling>
        <c:delete val="0"/>
        <c:axPos val="l"/>
        <c:majorGridlines/>
        <c:title>
          <c:tx>
            <c:rich>
              <a:bodyPr/>
              <a:lstStyle/>
              <a:p>
                <a:pPr>
                  <a:defRPr/>
                </a:pPr>
                <a:r>
                  <a:rPr lang="en-US"/>
                  <a:t>Hodnota indexu</a:t>
                </a:r>
              </a:p>
            </c:rich>
          </c:tx>
          <c:overlay val="0"/>
        </c:title>
        <c:numFmt formatCode="General" sourceLinked="1"/>
        <c:majorTickMark val="none"/>
        <c:minorTickMark val="none"/>
        <c:tickLblPos val="nextTo"/>
        <c:crossAx val="47289856"/>
        <c:crosses val="autoZero"/>
        <c:crossBetween val="between"/>
      </c:valAx>
    </c:plotArea>
    <c:legend>
      <c:legendPos val="b"/>
      <c:layout>
        <c:manualLayout>
          <c:xMode val="edge"/>
          <c:yMode val="edge"/>
          <c:x val="0.10713186104262219"/>
          <c:y val="0.83818932821064929"/>
          <c:w val="0.85240288713910772"/>
          <c:h val="0.140017497812775"/>
        </c:manualLayout>
      </c:layout>
      <c:overlay val="0"/>
      <c:txPr>
        <a:bodyPr/>
        <a:lstStyle/>
        <a:p>
          <a:pPr>
            <a:defRPr sz="800"/>
          </a:pPr>
          <a:endParaRPr lang="sk-SK"/>
        </a:p>
      </c:txPr>
    </c:legend>
    <c:plotVisOnly val="1"/>
    <c:dispBlanksAs val="gap"/>
    <c:showDLblsOverMax val="0"/>
  </c:chart>
  <c:txPr>
    <a:bodyPr/>
    <a:lstStyle/>
    <a:p>
      <a:pPr>
        <a:defRPr sz="900"/>
      </a:pPr>
      <a:endParaRPr lang="sk-SK"/>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Index starnutia (percento)</a:t>
            </a:r>
          </a:p>
        </c:rich>
      </c:tx>
      <c:overlay val="0"/>
    </c:title>
    <c:autoTitleDeleted val="0"/>
    <c:plotArea>
      <c:layout/>
      <c:lineChart>
        <c:grouping val="standard"/>
        <c:varyColors val="0"/>
        <c:ser>
          <c:idx val="0"/>
          <c:order val="0"/>
          <c:tx>
            <c:v>Index starnutia (percento)</c:v>
          </c:tx>
          <c:spPr>
            <a:ln w="19050"/>
          </c:spPr>
          <c:marker>
            <c:symbol val="circle"/>
            <c:size val="5"/>
            <c:spPr>
              <a:noFill/>
            </c:spPr>
          </c:marker>
          <c:trendline>
            <c:spPr>
              <a:ln>
                <a:solidFill>
                  <a:schemeClr val="accent1"/>
                </a:solidFill>
                <a:prstDash val="sysDash"/>
              </a:ln>
            </c:spPr>
            <c:trendlineType val="poly"/>
            <c:order val="3"/>
            <c:dispRSqr val="0"/>
            <c:dispEq val="0"/>
          </c:trendline>
          <c:cat>
            <c:strRef>
              <c:f>Lipt.Peter!$C$6:$Q$6</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Lipt.Peter!$C$10:$Q$10</c:f>
              <c:numCache>
                <c:formatCode>General</c:formatCode>
                <c:ptCount val="15"/>
                <c:pt idx="0">
                  <c:v>53.2</c:v>
                </c:pt>
                <c:pt idx="1">
                  <c:v>56.44</c:v>
                </c:pt>
                <c:pt idx="2">
                  <c:v>56.65</c:v>
                </c:pt>
                <c:pt idx="3">
                  <c:v>65.260000000000005</c:v>
                </c:pt>
                <c:pt idx="4">
                  <c:v>66.669999999999987</c:v>
                </c:pt>
                <c:pt idx="5">
                  <c:v>69.569999999999993</c:v>
                </c:pt>
                <c:pt idx="6">
                  <c:v>72.22</c:v>
                </c:pt>
                <c:pt idx="7">
                  <c:v>79.88</c:v>
                </c:pt>
                <c:pt idx="8">
                  <c:v>80</c:v>
                </c:pt>
                <c:pt idx="9">
                  <c:v>80</c:v>
                </c:pt>
                <c:pt idx="10">
                  <c:v>86.88</c:v>
                </c:pt>
                <c:pt idx="11">
                  <c:v>83.63</c:v>
                </c:pt>
                <c:pt idx="12">
                  <c:v>91.72</c:v>
                </c:pt>
                <c:pt idx="13">
                  <c:v>90.75</c:v>
                </c:pt>
                <c:pt idx="14">
                  <c:v>104.9400000000002</c:v>
                </c:pt>
              </c:numCache>
            </c:numRef>
          </c:val>
          <c:smooth val="1"/>
        </c:ser>
        <c:dLbls>
          <c:showLegendKey val="0"/>
          <c:showVal val="0"/>
          <c:showCatName val="0"/>
          <c:showSerName val="0"/>
          <c:showPercent val="0"/>
          <c:showBubbleSize val="0"/>
        </c:dLbls>
        <c:marker val="1"/>
        <c:smooth val="0"/>
        <c:axId val="46617344"/>
        <c:axId val="46618880"/>
      </c:lineChart>
      <c:catAx>
        <c:axId val="46617344"/>
        <c:scaling>
          <c:orientation val="minMax"/>
        </c:scaling>
        <c:delete val="0"/>
        <c:axPos val="b"/>
        <c:majorTickMark val="none"/>
        <c:minorTickMark val="none"/>
        <c:tickLblPos val="nextTo"/>
        <c:txPr>
          <a:bodyPr rot="-5400000" vert="horz"/>
          <a:lstStyle/>
          <a:p>
            <a:pPr>
              <a:defRPr/>
            </a:pPr>
            <a:endParaRPr lang="sk-SK"/>
          </a:p>
        </c:txPr>
        <c:crossAx val="46618880"/>
        <c:crosses val="autoZero"/>
        <c:auto val="1"/>
        <c:lblAlgn val="ctr"/>
        <c:lblOffset val="100"/>
        <c:noMultiLvlLbl val="0"/>
      </c:catAx>
      <c:valAx>
        <c:axId val="46618880"/>
        <c:scaling>
          <c:orientation val="minMax"/>
          <c:min val="50"/>
        </c:scaling>
        <c:delete val="0"/>
        <c:axPos val="l"/>
        <c:majorGridlines/>
        <c:title>
          <c:tx>
            <c:rich>
              <a:bodyPr/>
              <a:lstStyle/>
              <a:p>
                <a:pPr>
                  <a:defRPr/>
                </a:pPr>
                <a:r>
                  <a:rPr lang="en-US"/>
                  <a:t>Hodnota indexu</a:t>
                </a:r>
              </a:p>
            </c:rich>
          </c:tx>
          <c:overlay val="0"/>
        </c:title>
        <c:numFmt formatCode="#,##0.00" sourceLinked="0"/>
        <c:majorTickMark val="none"/>
        <c:minorTickMark val="none"/>
        <c:tickLblPos val="nextTo"/>
        <c:crossAx val="46617344"/>
        <c:crosses val="autoZero"/>
        <c:crossBetween val="between"/>
      </c:valAx>
    </c:plotArea>
    <c:legend>
      <c:legendPos val="b"/>
      <c:overlay val="0"/>
      <c:txPr>
        <a:bodyPr/>
        <a:lstStyle/>
        <a:p>
          <a:pPr>
            <a:defRPr sz="800"/>
          </a:pPr>
          <a:endParaRPr lang="sk-SK"/>
        </a:p>
      </c:txPr>
    </c:legend>
    <c:plotVisOnly val="1"/>
    <c:dispBlanksAs val="gap"/>
    <c:showDLblsOverMax val="0"/>
  </c:chart>
  <c:txPr>
    <a:bodyPr/>
    <a:lstStyle/>
    <a:p>
      <a:pPr>
        <a:defRPr sz="900"/>
      </a:pPr>
      <a:endParaRPr lang="sk-SK"/>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k-SK"/>
              <a:t>Počet evidovaných uchádzačov o zamestnanie spolu</a:t>
            </a:r>
          </a:p>
        </c:rich>
      </c:tx>
      <c:overlay val="0"/>
    </c:title>
    <c:autoTitleDeleted val="0"/>
    <c:plotArea>
      <c:layout/>
      <c:lineChart>
        <c:grouping val="standard"/>
        <c:varyColors val="0"/>
        <c:ser>
          <c:idx val="0"/>
          <c:order val="0"/>
          <c:tx>
            <c:strRef>
              <c:f>Lipt.Peter!$B$6</c:f>
              <c:strCache>
                <c:ptCount val="1"/>
                <c:pt idx="0">
                  <c:v>Počet evidovaných uchádzačov o zamestnanie spolu</c:v>
                </c:pt>
              </c:strCache>
            </c:strRef>
          </c:tx>
          <c:spPr>
            <a:ln w="19050"/>
          </c:spPr>
          <c:marker>
            <c:symbol val="circle"/>
            <c:size val="5"/>
          </c:marker>
          <c:cat>
            <c:strRef>
              <c:f>Lipt.Peter!$C$5:$H$5</c:f>
              <c:strCache>
                <c:ptCount val="6"/>
                <c:pt idx="0">
                  <c:v>2012</c:v>
                </c:pt>
                <c:pt idx="1">
                  <c:v>2013</c:v>
                </c:pt>
                <c:pt idx="2">
                  <c:v>2014</c:v>
                </c:pt>
                <c:pt idx="3">
                  <c:v>2015</c:v>
                </c:pt>
                <c:pt idx="4">
                  <c:v>2016</c:v>
                </c:pt>
                <c:pt idx="5">
                  <c:v>2017</c:v>
                </c:pt>
              </c:strCache>
            </c:strRef>
          </c:cat>
          <c:val>
            <c:numRef>
              <c:f>Lipt.Peter!$C$6:$H$6</c:f>
              <c:numCache>
                <c:formatCode>General</c:formatCode>
                <c:ptCount val="6"/>
                <c:pt idx="0">
                  <c:v>118</c:v>
                </c:pt>
                <c:pt idx="1">
                  <c:v>113</c:v>
                </c:pt>
                <c:pt idx="2">
                  <c:v>112</c:v>
                </c:pt>
                <c:pt idx="3">
                  <c:v>109</c:v>
                </c:pt>
                <c:pt idx="4">
                  <c:v>86</c:v>
                </c:pt>
                <c:pt idx="5">
                  <c:v>52</c:v>
                </c:pt>
              </c:numCache>
            </c:numRef>
          </c:val>
          <c:smooth val="1"/>
        </c:ser>
        <c:dLbls>
          <c:showLegendKey val="0"/>
          <c:showVal val="0"/>
          <c:showCatName val="0"/>
          <c:showSerName val="0"/>
          <c:showPercent val="0"/>
          <c:showBubbleSize val="0"/>
        </c:dLbls>
        <c:marker val="1"/>
        <c:smooth val="0"/>
        <c:axId val="46639360"/>
        <c:axId val="46649344"/>
      </c:lineChart>
      <c:catAx>
        <c:axId val="46639360"/>
        <c:scaling>
          <c:orientation val="minMax"/>
        </c:scaling>
        <c:delete val="0"/>
        <c:axPos val="b"/>
        <c:majorTickMark val="out"/>
        <c:minorTickMark val="none"/>
        <c:tickLblPos val="nextTo"/>
        <c:crossAx val="46649344"/>
        <c:crosses val="autoZero"/>
        <c:auto val="1"/>
        <c:lblAlgn val="ctr"/>
        <c:lblOffset val="100"/>
        <c:noMultiLvlLbl val="0"/>
      </c:catAx>
      <c:valAx>
        <c:axId val="46649344"/>
        <c:scaling>
          <c:orientation val="minMax"/>
          <c:min val="50"/>
        </c:scaling>
        <c:delete val="0"/>
        <c:axPos val="l"/>
        <c:majorGridlines/>
        <c:numFmt formatCode="General" sourceLinked="1"/>
        <c:majorTickMark val="out"/>
        <c:minorTickMark val="none"/>
        <c:tickLblPos val="nextTo"/>
        <c:crossAx val="46639360"/>
        <c:crosses val="autoZero"/>
        <c:crossBetween val="between"/>
      </c:valAx>
    </c:plotArea>
    <c:legend>
      <c:legendPos val="b"/>
      <c:overlay val="0"/>
      <c:txPr>
        <a:bodyPr/>
        <a:lstStyle/>
        <a:p>
          <a:pPr>
            <a:defRPr sz="800"/>
          </a:pPr>
          <a:endParaRPr lang="sk-SK"/>
        </a:p>
      </c:txPr>
    </c:legend>
    <c:plotVisOnly val="1"/>
    <c:dispBlanksAs val="gap"/>
    <c:showDLblsOverMax val="0"/>
  </c:chart>
  <c:txPr>
    <a:bodyPr/>
    <a:lstStyle/>
    <a:p>
      <a:pPr>
        <a:defRPr sz="900"/>
      </a:pPr>
      <a:endParaRPr lang="sk-SK"/>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Počet evidovaných uchádzačov o zamestnanie muži/ženy
</a:t>
            </a:r>
          </a:p>
        </c:rich>
      </c:tx>
      <c:layout>
        <c:manualLayout>
          <c:xMode val="edge"/>
          <c:yMode val="edge"/>
          <c:x val="0.16559711286089324"/>
          <c:y val="0"/>
        </c:manualLayout>
      </c:layout>
      <c:overlay val="0"/>
    </c:title>
    <c:autoTitleDeleted val="0"/>
    <c:plotArea>
      <c:layout>
        <c:manualLayout>
          <c:layoutTarget val="inner"/>
          <c:xMode val="edge"/>
          <c:yMode val="edge"/>
          <c:x val="8.8655074365704925E-2"/>
          <c:y val="0.16251166520851459"/>
          <c:w val="0.83040048118985121"/>
          <c:h val="0.54712962962962963"/>
        </c:manualLayout>
      </c:layout>
      <c:lineChart>
        <c:grouping val="standard"/>
        <c:varyColors val="0"/>
        <c:ser>
          <c:idx val="0"/>
          <c:order val="0"/>
          <c:tx>
            <c:strRef>
              <c:f>Lipt.Peter!$B$7</c:f>
              <c:strCache>
                <c:ptCount val="1"/>
                <c:pt idx="0">
                  <c:v>Počet evidovaných uchádzačiek o zamestnanie</c:v>
                </c:pt>
              </c:strCache>
            </c:strRef>
          </c:tx>
          <c:spPr>
            <a:ln w="19050">
              <a:solidFill>
                <a:srgbClr val="C00000"/>
              </a:solidFill>
            </a:ln>
          </c:spPr>
          <c:marker>
            <c:symbol val="circle"/>
            <c:size val="5"/>
            <c:spPr>
              <a:solidFill>
                <a:srgbClr val="C00000"/>
              </a:solidFill>
              <a:ln>
                <a:solidFill>
                  <a:srgbClr val="C00000"/>
                </a:solidFill>
              </a:ln>
            </c:spPr>
          </c:marker>
          <c:cat>
            <c:strRef>
              <c:f>Lipt.Peter!$C$5:$H$5</c:f>
              <c:strCache>
                <c:ptCount val="6"/>
                <c:pt idx="0">
                  <c:v>2012</c:v>
                </c:pt>
                <c:pt idx="1">
                  <c:v>2013</c:v>
                </c:pt>
                <c:pt idx="2">
                  <c:v>2014</c:v>
                </c:pt>
                <c:pt idx="3">
                  <c:v>2015</c:v>
                </c:pt>
                <c:pt idx="4">
                  <c:v>2016</c:v>
                </c:pt>
                <c:pt idx="5">
                  <c:v>2017</c:v>
                </c:pt>
              </c:strCache>
            </c:strRef>
          </c:cat>
          <c:val>
            <c:numRef>
              <c:f>Lipt.Peter!$C$7:$H$7</c:f>
              <c:numCache>
                <c:formatCode>General</c:formatCode>
                <c:ptCount val="6"/>
                <c:pt idx="0">
                  <c:v>67</c:v>
                </c:pt>
                <c:pt idx="1">
                  <c:v>60</c:v>
                </c:pt>
                <c:pt idx="2">
                  <c:v>58</c:v>
                </c:pt>
                <c:pt idx="3">
                  <c:v>52</c:v>
                </c:pt>
                <c:pt idx="4">
                  <c:v>45</c:v>
                </c:pt>
                <c:pt idx="5">
                  <c:v>24</c:v>
                </c:pt>
              </c:numCache>
            </c:numRef>
          </c:val>
          <c:smooth val="1"/>
        </c:ser>
        <c:ser>
          <c:idx val="1"/>
          <c:order val="1"/>
          <c:tx>
            <c:strRef>
              <c:f>Lipt.Peter!$B$8</c:f>
              <c:strCache>
                <c:ptCount val="1"/>
                <c:pt idx="0">
                  <c:v>Počet evidovaných uchádzačov o zamestnanie </c:v>
                </c:pt>
              </c:strCache>
            </c:strRef>
          </c:tx>
          <c:spPr>
            <a:ln w="19050">
              <a:solidFill>
                <a:schemeClr val="accent1"/>
              </a:solidFill>
            </a:ln>
          </c:spPr>
          <c:marker>
            <c:symbol val="circle"/>
            <c:size val="5"/>
            <c:spPr>
              <a:solidFill>
                <a:schemeClr val="accent1"/>
              </a:solidFill>
              <a:ln>
                <a:solidFill>
                  <a:schemeClr val="accent1"/>
                </a:solidFill>
              </a:ln>
            </c:spPr>
          </c:marker>
          <c:cat>
            <c:strRef>
              <c:f>Lipt.Peter!$C$5:$H$5</c:f>
              <c:strCache>
                <c:ptCount val="6"/>
                <c:pt idx="0">
                  <c:v>2012</c:v>
                </c:pt>
                <c:pt idx="1">
                  <c:v>2013</c:v>
                </c:pt>
                <c:pt idx="2">
                  <c:v>2014</c:v>
                </c:pt>
                <c:pt idx="3">
                  <c:v>2015</c:v>
                </c:pt>
                <c:pt idx="4">
                  <c:v>2016</c:v>
                </c:pt>
                <c:pt idx="5">
                  <c:v>2017</c:v>
                </c:pt>
              </c:strCache>
            </c:strRef>
          </c:cat>
          <c:val>
            <c:numRef>
              <c:f>Lipt.Peter!$C$8:$H$8</c:f>
              <c:numCache>
                <c:formatCode>General</c:formatCode>
                <c:ptCount val="6"/>
                <c:pt idx="0">
                  <c:v>51</c:v>
                </c:pt>
                <c:pt idx="1">
                  <c:v>53</c:v>
                </c:pt>
                <c:pt idx="2">
                  <c:v>54</c:v>
                </c:pt>
                <c:pt idx="3">
                  <c:v>57</c:v>
                </c:pt>
                <c:pt idx="4">
                  <c:v>41</c:v>
                </c:pt>
                <c:pt idx="5">
                  <c:v>28</c:v>
                </c:pt>
              </c:numCache>
            </c:numRef>
          </c:val>
          <c:smooth val="1"/>
        </c:ser>
        <c:dLbls>
          <c:showLegendKey val="0"/>
          <c:showVal val="0"/>
          <c:showCatName val="0"/>
          <c:showSerName val="0"/>
          <c:showPercent val="0"/>
          <c:showBubbleSize val="0"/>
        </c:dLbls>
        <c:marker val="1"/>
        <c:smooth val="0"/>
        <c:axId val="47415680"/>
        <c:axId val="47417600"/>
      </c:lineChart>
      <c:catAx>
        <c:axId val="47415680"/>
        <c:scaling>
          <c:orientation val="minMax"/>
        </c:scaling>
        <c:delete val="0"/>
        <c:axPos val="b"/>
        <c:majorTickMark val="out"/>
        <c:minorTickMark val="none"/>
        <c:tickLblPos val="nextTo"/>
        <c:crossAx val="47417600"/>
        <c:crosses val="autoZero"/>
        <c:auto val="1"/>
        <c:lblAlgn val="ctr"/>
        <c:lblOffset val="100"/>
        <c:noMultiLvlLbl val="0"/>
      </c:catAx>
      <c:valAx>
        <c:axId val="47417600"/>
        <c:scaling>
          <c:orientation val="minMax"/>
          <c:min val="20"/>
        </c:scaling>
        <c:delete val="0"/>
        <c:axPos val="l"/>
        <c:majorGridlines/>
        <c:numFmt formatCode="General" sourceLinked="1"/>
        <c:majorTickMark val="out"/>
        <c:minorTickMark val="none"/>
        <c:tickLblPos val="nextTo"/>
        <c:crossAx val="47415680"/>
        <c:crosses val="autoZero"/>
        <c:crossBetween val="midCat"/>
      </c:valAx>
    </c:plotArea>
    <c:legend>
      <c:legendPos val="b"/>
      <c:overlay val="0"/>
      <c:txPr>
        <a:bodyPr/>
        <a:lstStyle/>
        <a:p>
          <a:pPr>
            <a:defRPr sz="800"/>
          </a:pPr>
          <a:endParaRPr lang="sk-SK"/>
        </a:p>
      </c:txPr>
    </c:legend>
    <c:plotVisOnly val="1"/>
    <c:dispBlanksAs val="gap"/>
    <c:showDLblsOverMax val="0"/>
  </c:chart>
  <c:txPr>
    <a:bodyPr/>
    <a:lstStyle/>
    <a:p>
      <a:pPr>
        <a:defRPr sz="900"/>
      </a:pPr>
      <a:endParaRPr lang="sk-SK"/>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Počet poberateľov dávok v hmotnej núdzi</a:t>
            </a:r>
          </a:p>
        </c:rich>
      </c:tx>
      <c:overlay val="0"/>
    </c:title>
    <c:autoTitleDeleted val="0"/>
    <c:plotArea>
      <c:layout/>
      <c:lineChart>
        <c:grouping val="standard"/>
        <c:varyColors val="0"/>
        <c:ser>
          <c:idx val="0"/>
          <c:order val="0"/>
          <c:tx>
            <c:v>Počet poberateľov</c:v>
          </c:tx>
          <c:spPr>
            <a:ln w="19050"/>
          </c:spPr>
          <c:marker>
            <c:symbol val="circle"/>
            <c:size val="5"/>
            <c:spPr>
              <a:noFill/>
            </c:spPr>
          </c:marker>
          <c:cat>
            <c:strRef>
              <c:f>'Dávka v hmotnej núdzi'!$B$1:$G$1</c:f>
              <c:strCache>
                <c:ptCount val="6"/>
                <c:pt idx="0">
                  <c:v>2012      </c:v>
                </c:pt>
                <c:pt idx="1">
                  <c:v>2013      </c:v>
                </c:pt>
                <c:pt idx="2">
                  <c:v>2014      </c:v>
                </c:pt>
                <c:pt idx="3">
                  <c:v>2015      </c:v>
                </c:pt>
                <c:pt idx="4">
                  <c:v>2016      </c:v>
                </c:pt>
                <c:pt idx="5">
                  <c:v>2017</c:v>
                </c:pt>
              </c:strCache>
            </c:strRef>
          </c:cat>
          <c:val>
            <c:numRef>
              <c:f>'Dávka v hmotnej núdzi'!$B$2:$G$2</c:f>
              <c:numCache>
                <c:formatCode>#,##0</c:formatCode>
                <c:ptCount val="6"/>
                <c:pt idx="0">
                  <c:v>51</c:v>
                </c:pt>
                <c:pt idx="1">
                  <c:v>46</c:v>
                </c:pt>
                <c:pt idx="2">
                  <c:v>37</c:v>
                </c:pt>
                <c:pt idx="3">
                  <c:v>33</c:v>
                </c:pt>
                <c:pt idx="4">
                  <c:v>27</c:v>
                </c:pt>
                <c:pt idx="5">
                  <c:v>26</c:v>
                </c:pt>
              </c:numCache>
            </c:numRef>
          </c:val>
          <c:smooth val="1"/>
        </c:ser>
        <c:dLbls>
          <c:showLegendKey val="0"/>
          <c:showVal val="0"/>
          <c:showCatName val="0"/>
          <c:showSerName val="0"/>
          <c:showPercent val="0"/>
          <c:showBubbleSize val="0"/>
        </c:dLbls>
        <c:marker val="1"/>
        <c:smooth val="0"/>
        <c:axId val="47437696"/>
        <c:axId val="46735360"/>
      </c:lineChart>
      <c:catAx>
        <c:axId val="47437696"/>
        <c:scaling>
          <c:orientation val="minMax"/>
        </c:scaling>
        <c:delete val="0"/>
        <c:axPos val="b"/>
        <c:majorTickMark val="none"/>
        <c:minorTickMark val="none"/>
        <c:tickLblPos val="nextTo"/>
        <c:crossAx val="46735360"/>
        <c:crosses val="autoZero"/>
        <c:auto val="1"/>
        <c:lblAlgn val="ctr"/>
        <c:lblOffset val="100"/>
        <c:noMultiLvlLbl val="0"/>
      </c:catAx>
      <c:valAx>
        <c:axId val="46735360"/>
        <c:scaling>
          <c:orientation val="minMax"/>
          <c:min val="20"/>
        </c:scaling>
        <c:delete val="0"/>
        <c:axPos val="l"/>
        <c:majorGridlines/>
        <c:numFmt formatCode="#,##0" sourceLinked="1"/>
        <c:majorTickMark val="none"/>
        <c:minorTickMark val="none"/>
        <c:tickLblPos val="nextTo"/>
        <c:spPr>
          <a:ln w="9525">
            <a:noFill/>
          </a:ln>
        </c:spPr>
        <c:crossAx val="47437696"/>
        <c:crosses val="autoZero"/>
        <c:crossBetween val="between"/>
      </c:valAx>
    </c:plotArea>
    <c:legend>
      <c:legendPos val="b"/>
      <c:overlay val="0"/>
      <c:txPr>
        <a:bodyPr/>
        <a:lstStyle/>
        <a:p>
          <a:pPr>
            <a:defRPr sz="800"/>
          </a:pPr>
          <a:endParaRPr lang="sk-SK"/>
        </a:p>
      </c:txPr>
    </c:legend>
    <c:plotVisOnly val="1"/>
    <c:dispBlanksAs val="gap"/>
    <c:showDLblsOverMax val="0"/>
  </c:chart>
  <c:txPr>
    <a:bodyPr/>
    <a:lstStyle/>
    <a:p>
      <a:pPr>
        <a:defRPr sz="900"/>
      </a:pPr>
      <a:endParaRPr lang="sk-SK"/>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Životná úroveň domácnosti</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LPeter!$B$4:$B$8</c:f>
              <c:strCache>
                <c:ptCount val="5"/>
                <c:pt idx="0">
                  <c:v>veľmi dobrá</c:v>
                </c:pt>
                <c:pt idx="1">
                  <c:v>skôr dobrá</c:v>
                </c:pt>
                <c:pt idx="2">
                  <c:v>skôr zlá</c:v>
                </c:pt>
                <c:pt idx="3">
                  <c:v>veľmi zlá</c:v>
                </c:pt>
                <c:pt idx="4">
                  <c:v>bez odpovede</c:v>
                </c:pt>
              </c:strCache>
            </c:strRef>
          </c:cat>
          <c:val>
            <c:numRef>
              <c:f>LPeter!$C$4:$C$8</c:f>
              <c:numCache>
                <c:formatCode>General</c:formatCode>
                <c:ptCount val="5"/>
                <c:pt idx="0">
                  <c:v>2</c:v>
                </c:pt>
                <c:pt idx="1">
                  <c:v>15</c:v>
                </c:pt>
                <c:pt idx="2">
                  <c:v>2</c:v>
                </c:pt>
                <c:pt idx="3">
                  <c:v>0</c:v>
                </c:pt>
                <c:pt idx="4">
                  <c:v>5</c:v>
                </c:pt>
              </c:numCache>
            </c:numRef>
          </c:val>
          <c:extLst xmlns:c16r2="http://schemas.microsoft.com/office/drawing/2015/06/chart">
            <c:ext xmlns:c16="http://schemas.microsoft.com/office/drawing/2014/chart" uri="{C3380CC4-5D6E-409C-BE32-E72D297353CC}">
              <c16:uniqueId val="{00000000-5CE0-4589-8ECC-897F0E95BBE9}"/>
            </c:ext>
          </c:extLst>
        </c:ser>
        <c:dLbls>
          <c:showLegendKey val="0"/>
          <c:showVal val="0"/>
          <c:showCatName val="0"/>
          <c:showSerName val="0"/>
          <c:showPercent val="0"/>
          <c:showBubbleSize val="0"/>
        </c:dLbls>
        <c:gapWidth val="182"/>
        <c:axId val="46773760"/>
        <c:axId val="46775296"/>
      </c:barChart>
      <c:catAx>
        <c:axId val="467737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crossAx val="46775296"/>
        <c:crosses val="autoZero"/>
        <c:auto val="1"/>
        <c:lblAlgn val="ctr"/>
        <c:lblOffset val="100"/>
        <c:noMultiLvlLbl val="0"/>
      </c:catAx>
      <c:valAx>
        <c:axId val="4677529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k-SK"/>
          </a:p>
        </c:txPr>
        <c:crossAx val="467737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200"/>
            </a:pPr>
            <a:r>
              <a:rPr lang="en-US" sz="1200"/>
              <a:t>Potreba sociálnej intervencie</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tx2">
                  <a:lumMod val="20000"/>
                  <a:lumOff val="80000"/>
                </a:schemeClr>
              </a:solidFill>
              <a:ln>
                <a:noFill/>
              </a:ln>
              <a:effectLst/>
            </c:spPr>
            <c:extLst xmlns:c16r2="http://schemas.microsoft.com/office/drawing/2015/06/chart">
              <c:ext xmlns:c16="http://schemas.microsoft.com/office/drawing/2014/chart" uri="{C3380CC4-5D6E-409C-BE32-E72D297353CC}">
                <c16:uniqueId val="{00000001-B55D-400B-BA57-9216F192FFDA}"/>
              </c:ext>
            </c:extLst>
          </c:dPt>
          <c:cat>
            <c:strRef>
              <c:f>LPeter!$B$20:$B$22</c:f>
              <c:strCache>
                <c:ptCount val="3"/>
                <c:pt idx="0">
                  <c:v>bez potreby </c:v>
                </c:pt>
                <c:pt idx="1">
                  <c:v>ťažká sociálna situácia</c:v>
                </c:pt>
                <c:pt idx="2">
                  <c:v>zdravotné problémy</c:v>
                </c:pt>
              </c:strCache>
            </c:strRef>
          </c:cat>
          <c:val>
            <c:numRef>
              <c:f>LPeter!$C$20:$C$22</c:f>
              <c:numCache>
                <c:formatCode>General</c:formatCode>
                <c:ptCount val="3"/>
                <c:pt idx="0">
                  <c:v>22</c:v>
                </c:pt>
                <c:pt idx="1">
                  <c:v>1</c:v>
                </c:pt>
                <c:pt idx="2">
                  <c:v>1</c:v>
                </c:pt>
              </c:numCache>
            </c:numRef>
          </c:val>
          <c:extLst xmlns:c16r2="http://schemas.microsoft.com/office/drawing/2015/06/chart">
            <c:ext xmlns:c16="http://schemas.microsoft.com/office/drawing/2014/chart" uri="{C3380CC4-5D6E-409C-BE32-E72D297353CC}">
              <c16:uniqueId val="{00000000-B55D-400B-BA57-9216F192FFDA}"/>
            </c:ext>
          </c:extLst>
        </c:ser>
        <c:dLbls>
          <c:showLegendKey val="0"/>
          <c:showVal val="0"/>
          <c:showCatName val="0"/>
          <c:showSerName val="0"/>
          <c:showPercent val="0"/>
          <c:showBubbleSize val="0"/>
        </c:dLbls>
        <c:gapWidth val="182"/>
        <c:axId val="47543424"/>
        <c:axId val="47544960"/>
      </c:barChart>
      <c:catAx>
        <c:axId val="47543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000" b="1"/>
            </a:pPr>
            <a:endParaRPr lang="sk-SK"/>
          </a:p>
        </c:txPr>
        <c:crossAx val="47544960"/>
        <c:crosses val="autoZero"/>
        <c:auto val="1"/>
        <c:lblAlgn val="ctr"/>
        <c:lblOffset val="100"/>
        <c:noMultiLvlLbl val="0"/>
      </c:catAx>
      <c:valAx>
        <c:axId val="47544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sk-SK"/>
          </a:p>
        </c:txPr>
        <c:crossAx val="475434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pPr>
      <a:endParaRPr lang="sk-SK"/>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Skupiny obyvateľov podľa potreby intervencie</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87CE-4147-820F-17D54E9D6ED6}"/>
              </c:ext>
            </c:extLst>
          </c:dPt>
          <c:dPt>
            <c:idx val="1"/>
            <c:invertIfNegative val="0"/>
            <c:bubble3D val="0"/>
            <c:spPr>
              <a:solidFill>
                <a:srgbClr val="FF9933"/>
              </a:solidFill>
              <a:ln>
                <a:noFill/>
              </a:ln>
              <a:effectLst/>
            </c:spPr>
            <c:extLst xmlns:c16r2="http://schemas.microsoft.com/office/drawing/2015/06/chart">
              <c:ext xmlns:c16="http://schemas.microsoft.com/office/drawing/2014/chart" uri="{C3380CC4-5D6E-409C-BE32-E72D297353CC}">
                <c16:uniqueId val="{00000002-87CE-4147-820F-17D54E9D6ED6}"/>
              </c:ext>
            </c:extLst>
          </c:dPt>
          <c:dPt>
            <c:idx val="2"/>
            <c:invertIfNegative val="0"/>
            <c:bubble3D val="0"/>
            <c:spPr>
              <a:solidFill>
                <a:schemeClr val="accent4">
                  <a:lumMod val="40000"/>
                  <a:lumOff val="60000"/>
                </a:schemeClr>
              </a:solidFill>
              <a:ln>
                <a:noFill/>
              </a:ln>
              <a:effectLst/>
            </c:spPr>
            <c:extLst xmlns:c16r2="http://schemas.microsoft.com/office/drawing/2015/06/chart">
              <c:ext xmlns:c16="http://schemas.microsoft.com/office/drawing/2014/chart" uri="{C3380CC4-5D6E-409C-BE32-E72D297353CC}">
                <c16:uniqueId val="{00000003-87CE-4147-820F-17D54E9D6ED6}"/>
              </c:ext>
            </c:extLst>
          </c:dPt>
          <c:dPt>
            <c:idx val="3"/>
            <c:invertIfNegative val="0"/>
            <c:bubble3D val="0"/>
            <c:spPr>
              <a:solidFill>
                <a:srgbClr val="FFFF66"/>
              </a:solidFill>
              <a:ln>
                <a:noFill/>
              </a:ln>
              <a:effectLst/>
            </c:spPr>
            <c:extLst xmlns:c16r2="http://schemas.microsoft.com/office/drawing/2015/06/chart">
              <c:ext xmlns:c16="http://schemas.microsoft.com/office/drawing/2014/chart" uri="{C3380CC4-5D6E-409C-BE32-E72D297353CC}">
                <c16:uniqueId val="{00000004-87CE-4147-820F-17D54E9D6ED6}"/>
              </c:ext>
            </c:extLst>
          </c:dPt>
          <c:dPt>
            <c:idx val="4"/>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5-87CE-4147-820F-17D54E9D6ED6}"/>
              </c:ext>
            </c:extLst>
          </c:dPt>
          <c:dPt>
            <c:idx val="5"/>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6-87CE-4147-820F-17D54E9D6ED6}"/>
              </c:ext>
            </c:extLst>
          </c:dPt>
          <c:dPt>
            <c:idx val="6"/>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7-87CE-4147-820F-17D54E9D6ED6}"/>
              </c:ext>
            </c:extLst>
          </c:dPt>
          <c:cat>
            <c:strRef>
              <c:f>LPeter!$B$47:$B$55</c:f>
              <c:strCache>
                <c:ptCount val="9"/>
                <c:pt idx="0">
                  <c:v>rodiny s deťmi</c:v>
                </c:pt>
                <c:pt idx="1">
                  <c:v>deti a mládež</c:v>
                </c:pt>
                <c:pt idx="2">
                  <c:v>seniori</c:v>
                </c:pt>
                <c:pt idx="3">
                  <c:v>osoby so zdravotným postihnutím</c:v>
                </c:pt>
                <c:pt idx="4">
                  <c:v>neprispôsobivý občania</c:v>
                </c:pt>
                <c:pt idx="5">
                  <c:v>nezamestnaní</c:v>
                </c:pt>
                <c:pt idx="6">
                  <c:v>osoby v sociálnej kríze</c:v>
                </c:pt>
                <c:pt idx="7">
                  <c:v>osoby so závislosťou</c:v>
                </c:pt>
                <c:pt idx="8">
                  <c:v>domáce násilie a šikanovanie</c:v>
                </c:pt>
              </c:strCache>
            </c:strRef>
          </c:cat>
          <c:val>
            <c:numRef>
              <c:f>LPeter!$C$47:$C$55</c:f>
              <c:numCache>
                <c:formatCode>General</c:formatCode>
                <c:ptCount val="9"/>
                <c:pt idx="0">
                  <c:v>13</c:v>
                </c:pt>
                <c:pt idx="1">
                  <c:v>7</c:v>
                </c:pt>
                <c:pt idx="2">
                  <c:v>4</c:v>
                </c:pt>
                <c:pt idx="3">
                  <c:v>10</c:v>
                </c:pt>
                <c:pt idx="4">
                  <c:v>3</c:v>
                </c:pt>
                <c:pt idx="5">
                  <c:v>0</c:v>
                </c:pt>
                <c:pt idx="6">
                  <c:v>3</c:v>
                </c:pt>
                <c:pt idx="7">
                  <c:v>1</c:v>
                </c:pt>
                <c:pt idx="8">
                  <c:v>2</c:v>
                </c:pt>
              </c:numCache>
            </c:numRef>
          </c:val>
          <c:extLst xmlns:c16r2="http://schemas.microsoft.com/office/drawing/2015/06/chart">
            <c:ext xmlns:c16="http://schemas.microsoft.com/office/drawing/2014/chart" uri="{C3380CC4-5D6E-409C-BE32-E72D297353CC}">
              <c16:uniqueId val="{00000000-87CE-4147-820F-17D54E9D6ED6}"/>
            </c:ext>
          </c:extLst>
        </c:ser>
        <c:dLbls>
          <c:showLegendKey val="0"/>
          <c:showVal val="0"/>
          <c:showCatName val="0"/>
          <c:showSerName val="0"/>
          <c:showPercent val="0"/>
          <c:showBubbleSize val="0"/>
        </c:dLbls>
        <c:gapWidth val="182"/>
        <c:axId val="47006848"/>
        <c:axId val="47008384"/>
      </c:barChart>
      <c:catAx>
        <c:axId val="47006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crossAx val="47008384"/>
        <c:crosses val="autoZero"/>
        <c:auto val="1"/>
        <c:lblAlgn val="ctr"/>
        <c:lblOffset val="100"/>
        <c:noMultiLvlLbl val="0"/>
      </c:catAx>
      <c:valAx>
        <c:axId val="47008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k-SK"/>
          </a:p>
        </c:txPr>
        <c:crossAx val="470068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sk-SK" sz="1200" b="1"/>
              <a:t>Preferencia poskytovania informácií </a:t>
            </a:r>
          </a:p>
        </c:rich>
      </c:tx>
      <c:layout>
        <c:manualLayout>
          <c:xMode val="edge"/>
          <c:yMode val="edge"/>
          <c:x val="0.24399512947479579"/>
          <c:y val="4.6006249962403982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LPeter!$B$66:$B$71</c:f>
              <c:strCache>
                <c:ptCount val="6"/>
                <c:pt idx="0">
                  <c:v>neviem</c:v>
                </c:pt>
                <c:pt idx="1">
                  <c:v>človek s podobným problémom</c:v>
                </c:pt>
                <c:pt idx="2">
                  <c:v>internet a médiá</c:v>
                </c:pt>
                <c:pt idx="3">
                  <c:v>priatelia a rodina</c:v>
                </c:pt>
                <c:pt idx="4">
                  <c:v>úrady poskytujúce podobné informácie</c:v>
                </c:pt>
                <c:pt idx="5">
                  <c:v>obecný úrad</c:v>
                </c:pt>
              </c:strCache>
            </c:strRef>
          </c:cat>
          <c:val>
            <c:numRef>
              <c:f>LPeter!$C$66:$C$71</c:f>
              <c:numCache>
                <c:formatCode>General</c:formatCode>
                <c:ptCount val="6"/>
                <c:pt idx="0">
                  <c:v>1</c:v>
                </c:pt>
                <c:pt idx="1">
                  <c:v>7</c:v>
                </c:pt>
                <c:pt idx="2">
                  <c:v>4</c:v>
                </c:pt>
                <c:pt idx="3">
                  <c:v>3</c:v>
                </c:pt>
                <c:pt idx="4">
                  <c:v>7</c:v>
                </c:pt>
                <c:pt idx="5">
                  <c:v>12</c:v>
                </c:pt>
              </c:numCache>
            </c:numRef>
          </c:val>
          <c:extLst xmlns:c16r2="http://schemas.microsoft.com/office/drawing/2015/06/chart">
            <c:ext xmlns:c16="http://schemas.microsoft.com/office/drawing/2014/chart" uri="{C3380CC4-5D6E-409C-BE32-E72D297353CC}">
              <c16:uniqueId val="{00000000-FE5F-4345-B232-F8BEFB263D26}"/>
            </c:ext>
          </c:extLst>
        </c:ser>
        <c:dLbls>
          <c:showLegendKey val="0"/>
          <c:showVal val="0"/>
          <c:showCatName val="0"/>
          <c:showSerName val="0"/>
          <c:showPercent val="0"/>
          <c:showBubbleSize val="0"/>
        </c:dLbls>
        <c:gapWidth val="182"/>
        <c:axId val="47042560"/>
        <c:axId val="47044096"/>
      </c:barChart>
      <c:catAx>
        <c:axId val="47042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crossAx val="47044096"/>
        <c:crosses val="autoZero"/>
        <c:auto val="1"/>
        <c:lblAlgn val="ctr"/>
        <c:lblOffset val="100"/>
        <c:noMultiLvlLbl val="0"/>
      </c:catAx>
      <c:valAx>
        <c:axId val="47044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k-SK"/>
          </a:p>
        </c:txPr>
        <c:crossAx val="470425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Vývoj počtu obyvateľov v obci </a:t>
            </a:r>
            <a:r>
              <a:rPr lang="sk-SK"/>
              <a:t>Liptovský Peter</a:t>
            </a:r>
            <a:r>
              <a:rPr lang="en-US"/>
              <a:t> a v okrese Liptovský Mikuláš</a:t>
            </a:r>
          </a:p>
        </c:rich>
      </c:tx>
      <c:overlay val="0"/>
    </c:title>
    <c:autoTitleDeleted val="0"/>
    <c:plotArea>
      <c:layout>
        <c:manualLayout>
          <c:layoutTarget val="inner"/>
          <c:xMode val="edge"/>
          <c:yMode val="edge"/>
          <c:x val="0.12903497094871444"/>
          <c:y val="0.18864387969958268"/>
          <c:w val="0.72696513967946363"/>
          <c:h val="0.58905973351848084"/>
        </c:manualLayout>
      </c:layout>
      <c:lineChart>
        <c:grouping val="standard"/>
        <c:varyColors val="0"/>
        <c:ser>
          <c:idx val="0"/>
          <c:order val="0"/>
          <c:tx>
            <c:v>Liptovský Peter</c:v>
          </c:tx>
          <c:spPr>
            <a:ln w="19050"/>
          </c:spPr>
          <c:marker>
            <c:symbol val="circle"/>
            <c:size val="5"/>
            <c:spPr>
              <a:noFill/>
            </c:spPr>
          </c:marker>
          <c:trendline>
            <c:spPr>
              <a:ln>
                <a:solidFill>
                  <a:schemeClr val="accent1"/>
                </a:solidFill>
                <a:prstDash val="sysDash"/>
              </a:ln>
            </c:spPr>
            <c:trendlineType val="poly"/>
            <c:order val="3"/>
            <c:dispRSqr val="0"/>
            <c:dispEq val="0"/>
          </c:trendline>
          <c:cat>
            <c:strRef>
              <c:f>Lipt.Peter!$C$50:$Q$50</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Lipt.Peter!$C$51:$Q$51</c:f>
              <c:numCache>
                <c:formatCode>General</c:formatCode>
                <c:ptCount val="15"/>
                <c:pt idx="0">
                  <c:v>1348</c:v>
                </c:pt>
                <c:pt idx="1">
                  <c:v>1361</c:v>
                </c:pt>
                <c:pt idx="2">
                  <c:v>1388</c:v>
                </c:pt>
                <c:pt idx="3">
                  <c:v>1387</c:v>
                </c:pt>
                <c:pt idx="4">
                  <c:v>1372</c:v>
                </c:pt>
                <c:pt idx="5">
                  <c:v>1408</c:v>
                </c:pt>
                <c:pt idx="6">
                  <c:v>1404</c:v>
                </c:pt>
                <c:pt idx="7">
                  <c:v>1372</c:v>
                </c:pt>
                <c:pt idx="8">
                  <c:v>1376</c:v>
                </c:pt>
                <c:pt idx="9">
                  <c:v>1375</c:v>
                </c:pt>
                <c:pt idx="10">
                  <c:v>1372</c:v>
                </c:pt>
                <c:pt idx="11">
                  <c:v>1370</c:v>
                </c:pt>
                <c:pt idx="12">
                  <c:v>1372</c:v>
                </c:pt>
                <c:pt idx="13">
                  <c:v>1352</c:v>
                </c:pt>
                <c:pt idx="14">
                  <c:v>1340</c:v>
                </c:pt>
              </c:numCache>
            </c:numRef>
          </c:val>
          <c:smooth val="1"/>
        </c:ser>
        <c:dLbls>
          <c:showLegendKey val="0"/>
          <c:showVal val="0"/>
          <c:showCatName val="0"/>
          <c:showSerName val="0"/>
          <c:showPercent val="0"/>
          <c:showBubbleSize val="0"/>
        </c:dLbls>
        <c:marker val="1"/>
        <c:smooth val="0"/>
        <c:axId val="46094592"/>
        <c:axId val="46100480"/>
      </c:lineChart>
      <c:lineChart>
        <c:grouping val="standard"/>
        <c:varyColors val="0"/>
        <c:ser>
          <c:idx val="1"/>
          <c:order val="1"/>
          <c:tx>
            <c:v>Liptovský Mikuláš</c:v>
          </c:tx>
          <c:spPr>
            <a:ln w="19050"/>
          </c:spPr>
          <c:marker>
            <c:symbol val="circle"/>
            <c:size val="5"/>
            <c:spPr>
              <a:noFill/>
            </c:spPr>
          </c:marker>
          <c:trendline>
            <c:spPr>
              <a:ln>
                <a:solidFill>
                  <a:srgbClr val="FF0000"/>
                </a:solidFill>
                <a:prstDash val="sysDash"/>
              </a:ln>
            </c:spPr>
            <c:trendlineType val="poly"/>
            <c:order val="3"/>
            <c:dispRSqr val="0"/>
            <c:dispEq val="0"/>
          </c:trendline>
          <c:cat>
            <c:strRef>
              <c:f>Lipt.Peter!$C$50:$Q$50</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Lipt.Peter!$C$52:$Q$52</c:f>
              <c:numCache>
                <c:formatCode>General</c:formatCode>
                <c:ptCount val="15"/>
                <c:pt idx="0">
                  <c:v>73668</c:v>
                </c:pt>
                <c:pt idx="1">
                  <c:v>73549</c:v>
                </c:pt>
                <c:pt idx="2">
                  <c:v>73418</c:v>
                </c:pt>
                <c:pt idx="3">
                  <c:v>73464</c:v>
                </c:pt>
                <c:pt idx="4">
                  <c:v>73373</c:v>
                </c:pt>
                <c:pt idx="5">
                  <c:v>73289</c:v>
                </c:pt>
                <c:pt idx="6">
                  <c:v>73237</c:v>
                </c:pt>
                <c:pt idx="7">
                  <c:v>73253</c:v>
                </c:pt>
                <c:pt idx="8">
                  <c:v>72618</c:v>
                </c:pt>
                <c:pt idx="9">
                  <c:v>72592</c:v>
                </c:pt>
                <c:pt idx="10">
                  <c:v>72592</c:v>
                </c:pt>
                <c:pt idx="11">
                  <c:v>72513</c:v>
                </c:pt>
                <c:pt idx="12">
                  <c:v>72450</c:v>
                </c:pt>
                <c:pt idx="13">
                  <c:v>72452</c:v>
                </c:pt>
                <c:pt idx="14">
                  <c:v>72339</c:v>
                </c:pt>
              </c:numCache>
            </c:numRef>
          </c:val>
          <c:smooth val="1"/>
        </c:ser>
        <c:dLbls>
          <c:showLegendKey val="0"/>
          <c:showVal val="0"/>
          <c:showCatName val="0"/>
          <c:showSerName val="0"/>
          <c:showPercent val="0"/>
          <c:showBubbleSize val="0"/>
        </c:dLbls>
        <c:marker val="1"/>
        <c:smooth val="0"/>
        <c:axId val="46120960"/>
        <c:axId val="46102400"/>
      </c:lineChart>
      <c:catAx>
        <c:axId val="46094592"/>
        <c:scaling>
          <c:orientation val="minMax"/>
        </c:scaling>
        <c:delete val="0"/>
        <c:axPos val="b"/>
        <c:majorTickMark val="none"/>
        <c:minorTickMark val="none"/>
        <c:tickLblPos val="nextTo"/>
        <c:crossAx val="46100480"/>
        <c:crosses val="autoZero"/>
        <c:auto val="1"/>
        <c:lblAlgn val="ctr"/>
        <c:lblOffset val="100"/>
        <c:tickLblSkip val="2"/>
        <c:tickMarkSkip val="2"/>
        <c:noMultiLvlLbl val="0"/>
      </c:catAx>
      <c:valAx>
        <c:axId val="46100480"/>
        <c:scaling>
          <c:orientation val="minMax"/>
          <c:min val="1340"/>
        </c:scaling>
        <c:delete val="0"/>
        <c:axPos val="l"/>
        <c:majorGridlines/>
        <c:title>
          <c:tx>
            <c:rich>
              <a:bodyPr/>
              <a:lstStyle/>
              <a:p>
                <a:pPr>
                  <a:defRPr/>
                </a:pPr>
                <a:r>
                  <a:rPr lang="en-US"/>
                  <a:t>Počet obyvateľov obce</a:t>
                </a:r>
              </a:p>
            </c:rich>
          </c:tx>
          <c:overlay val="0"/>
        </c:title>
        <c:numFmt formatCode="General" sourceLinked="1"/>
        <c:majorTickMark val="none"/>
        <c:minorTickMark val="none"/>
        <c:tickLblPos val="nextTo"/>
        <c:crossAx val="46094592"/>
        <c:crosses val="autoZero"/>
        <c:crossBetween val="between"/>
      </c:valAx>
      <c:valAx>
        <c:axId val="46102400"/>
        <c:scaling>
          <c:orientation val="minMax"/>
        </c:scaling>
        <c:delete val="0"/>
        <c:axPos val="r"/>
        <c:title>
          <c:tx>
            <c:rich>
              <a:bodyPr rot="-5400000" vert="horz"/>
              <a:lstStyle/>
              <a:p>
                <a:pPr>
                  <a:defRPr/>
                </a:pPr>
                <a:r>
                  <a:rPr lang="en-US"/>
                  <a:t>Počet obyvateľov okresu</a:t>
                </a:r>
              </a:p>
            </c:rich>
          </c:tx>
          <c:overlay val="0"/>
        </c:title>
        <c:numFmt formatCode="General" sourceLinked="1"/>
        <c:majorTickMark val="out"/>
        <c:minorTickMark val="none"/>
        <c:tickLblPos val="nextTo"/>
        <c:crossAx val="46120960"/>
        <c:crosses val="max"/>
        <c:crossBetween val="between"/>
      </c:valAx>
      <c:catAx>
        <c:axId val="46120960"/>
        <c:scaling>
          <c:orientation val="minMax"/>
        </c:scaling>
        <c:delete val="1"/>
        <c:axPos val="b"/>
        <c:majorTickMark val="out"/>
        <c:minorTickMark val="none"/>
        <c:tickLblPos val="none"/>
        <c:crossAx val="46102400"/>
        <c:crosses val="autoZero"/>
        <c:auto val="1"/>
        <c:lblAlgn val="ctr"/>
        <c:lblOffset val="100"/>
        <c:noMultiLvlLbl val="0"/>
      </c:catAx>
    </c:plotArea>
    <c:legend>
      <c:legendPos val="b"/>
      <c:layout>
        <c:manualLayout>
          <c:xMode val="edge"/>
          <c:yMode val="edge"/>
          <c:x val="0.2192557427446799"/>
          <c:y val="0.87827118686680661"/>
          <c:w val="0.57779214908645049"/>
          <c:h val="9.1001341889595827E-2"/>
        </c:manualLayout>
      </c:layout>
      <c:overlay val="0"/>
      <c:txPr>
        <a:bodyPr/>
        <a:lstStyle/>
        <a:p>
          <a:pPr>
            <a:defRPr sz="800"/>
          </a:pPr>
          <a:endParaRPr lang="sk-SK"/>
        </a:p>
      </c:txPr>
    </c:legend>
    <c:plotVisOnly val="1"/>
    <c:dispBlanksAs val="gap"/>
    <c:showDLblsOverMax val="0"/>
  </c:chart>
  <c:txPr>
    <a:bodyPr/>
    <a:lstStyle/>
    <a:p>
      <a:pPr>
        <a:defRPr sz="900"/>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Prehľad prírastkov v období 2003 - 201</a:t>
            </a:r>
            <a:r>
              <a:rPr lang="sk-SK"/>
              <a:t>7</a:t>
            </a:r>
            <a:endParaRPr lang="en-US"/>
          </a:p>
        </c:rich>
      </c:tx>
      <c:overlay val="0"/>
    </c:title>
    <c:autoTitleDeleted val="0"/>
    <c:plotArea>
      <c:layout/>
      <c:lineChart>
        <c:grouping val="standard"/>
        <c:varyColors val="0"/>
        <c:ser>
          <c:idx val="0"/>
          <c:order val="0"/>
          <c:tx>
            <c:v>Prirodzený prírastok obyvateľstva</c:v>
          </c:tx>
          <c:spPr>
            <a:ln w="19050"/>
          </c:spPr>
          <c:marker>
            <c:symbol val="circle"/>
            <c:size val="5"/>
            <c:spPr>
              <a:noFill/>
            </c:spPr>
          </c:marker>
          <c:cat>
            <c:strRef>
              <c:f>Lipt.Peter!$C$5:$Q$5</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Lipt.Peter!$C$10:$Q$10</c:f>
              <c:numCache>
                <c:formatCode>General</c:formatCode>
                <c:ptCount val="15"/>
                <c:pt idx="0">
                  <c:v>7</c:v>
                </c:pt>
                <c:pt idx="1">
                  <c:v>4</c:v>
                </c:pt>
                <c:pt idx="2">
                  <c:v>4</c:v>
                </c:pt>
                <c:pt idx="3">
                  <c:v>-2</c:v>
                </c:pt>
                <c:pt idx="4">
                  <c:v>6</c:v>
                </c:pt>
                <c:pt idx="5">
                  <c:v>5</c:v>
                </c:pt>
                <c:pt idx="6">
                  <c:v>8</c:v>
                </c:pt>
                <c:pt idx="7">
                  <c:v>5</c:v>
                </c:pt>
                <c:pt idx="8">
                  <c:v>-1</c:v>
                </c:pt>
                <c:pt idx="9">
                  <c:v>2</c:v>
                </c:pt>
                <c:pt idx="10">
                  <c:v>5</c:v>
                </c:pt>
                <c:pt idx="11">
                  <c:v>6</c:v>
                </c:pt>
                <c:pt idx="12">
                  <c:v>0</c:v>
                </c:pt>
                <c:pt idx="13">
                  <c:v>2</c:v>
                </c:pt>
                <c:pt idx="14">
                  <c:v>-2</c:v>
                </c:pt>
              </c:numCache>
            </c:numRef>
          </c:val>
          <c:smooth val="1"/>
        </c:ser>
        <c:ser>
          <c:idx val="1"/>
          <c:order val="1"/>
          <c:tx>
            <c:v>Migračné saldo</c:v>
          </c:tx>
          <c:spPr>
            <a:ln w="19050"/>
          </c:spPr>
          <c:marker>
            <c:symbol val="circle"/>
            <c:size val="5"/>
            <c:spPr>
              <a:noFill/>
            </c:spPr>
          </c:marker>
          <c:cat>
            <c:strRef>
              <c:f>Lipt.Peter!$C$5:$Q$5</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Lipt.Peter!$C$13:$Q$13</c:f>
              <c:numCache>
                <c:formatCode>General</c:formatCode>
                <c:ptCount val="15"/>
                <c:pt idx="0">
                  <c:v>-8</c:v>
                </c:pt>
                <c:pt idx="1">
                  <c:v>9</c:v>
                </c:pt>
                <c:pt idx="2">
                  <c:v>23</c:v>
                </c:pt>
                <c:pt idx="3">
                  <c:v>1</c:v>
                </c:pt>
                <c:pt idx="4">
                  <c:v>-21</c:v>
                </c:pt>
                <c:pt idx="5">
                  <c:v>31</c:v>
                </c:pt>
                <c:pt idx="6">
                  <c:v>-12</c:v>
                </c:pt>
                <c:pt idx="7">
                  <c:v>-37</c:v>
                </c:pt>
                <c:pt idx="8">
                  <c:v>12</c:v>
                </c:pt>
                <c:pt idx="9">
                  <c:v>-3</c:v>
                </c:pt>
                <c:pt idx="10">
                  <c:v>-8</c:v>
                </c:pt>
                <c:pt idx="11">
                  <c:v>-8</c:v>
                </c:pt>
                <c:pt idx="12">
                  <c:v>2</c:v>
                </c:pt>
                <c:pt idx="13">
                  <c:v>-22</c:v>
                </c:pt>
                <c:pt idx="14">
                  <c:v>-10</c:v>
                </c:pt>
              </c:numCache>
            </c:numRef>
          </c:val>
          <c:smooth val="1"/>
        </c:ser>
        <c:dLbls>
          <c:showLegendKey val="0"/>
          <c:showVal val="0"/>
          <c:showCatName val="0"/>
          <c:showSerName val="0"/>
          <c:showPercent val="0"/>
          <c:showBubbleSize val="0"/>
        </c:dLbls>
        <c:marker val="1"/>
        <c:smooth val="0"/>
        <c:axId val="46416256"/>
        <c:axId val="46418176"/>
      </c:lineChart>
      <c:catAx>
        <c:axId val="46416256"/>
        <c:scaling>
          <c:orientation val="minMax"/>
        </c:scaling>
        <c:delete val="0"/>
        <c:axPos val="b"/>
        <c:majorTickMark val="none"/>
        <c:minorTickMark val="none"/>
        <c:tickLblPos val="low"/>
        <c:txPr>
          <a:bodyPr rot="-5400000" vert="horz"/>
          <a:lstStyle/>
          <a:p>
            <a:pPr>
              <a:defRPr/>
            </a:pPr>
            <a:endParaRPr lang="sk-SK"/>
          </a:p>
        </c:txPr>
        <c:crossAx val="46418176"/>
        <c:crosses val="autoZero"/>
        <c:auto val="1"/>
        <c:lblAlgn val="ctr"/>
        <c:lblOffset val="100"/>
        <c:tickLblSkip val="1"/>
        <c:noMultiLvlLbl val="0"/>
      </c:catAx>
      <c:valAx>
        <c:axId val="46418176"/>
        <c:scaling>
          <c:orientation val="minMax"/>
        </c:scaling>
        <c:delete val="0"/>
        <c:axPos val="l"/>
        <c:majorGridlines/>
        <c:numFmt formatCode="General" sourceLinked="1"/>
        <c:majorTickMark val="none"/>
        <c:minorTickMark val="none"/>
        <c:tickLblPos val="nextTo"/>
        <c:crossAx val="46416256"/>
        <c:crossesAt val="1"/>
        <c:crossBetween val="between"/>
      </c:valAx>
    </c:plotArea>
    <c:legend>
      <c:legendPos val="b"/>
      <c:overlay val="0"/>
      <c:txPr>
        <a:bodyPr/>
        <a:lstStyle/>
        <a:p>
          <a:pPr>
            <a:defRPr sz="800"/>
          </a:pPr>
          <a:endParaRPr lang="sk-SK"/>
        </a:p>
      </c:txPr>
    </c:legend>
    <c:plotVisOnly val="1"/>
    <c:dispBlanksAs val="gap"/>
    <c:showDLblsOverMax val="0"/>
  </c:chart>
  <c:txPr>
    <a:bodyPr/>
    <a:lstStyle/>
    <a:p>
      <a:pPr>
        <a:defRPr sz="900"/>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Celkový prírastok obyvateľstva v období 2003 - 201</a:t>
            </a:r>
            <a:r>
              <a:rPr lang="sk-SK"/>
              <a:t>7</a:t>
            </a:r>
            <a:endParaRPr lang="en-US"/>
          </a:p>
        </c:rich>
      </c:tx>
      <c:overlay val="0"/>
    </c:title>
    <c:autoTitleDeleted val="0"/>
    <c:plotArea>
      <c:layout/>
      <c:lineChart>
        <c:grouping val="standard"/>
        <c:varyColors val="0"/>
        <c:ser>
          <c:idx val="0"/>
          <c:order val="0"/>
          <c:tx>
            <c:v>Celkový prírastok obyvateľstva</c:v>
          </c:tx>
          <c:spPr>
            <a:ln w="19050"/>
          </c:spPr>
          <c:marker>
            <c:symbol val="circle"/>
            <c:size val="5"/>
            <c:spPr>
              <a:noFill/>
            </c:spPr>
          </c:marker>
          <c:trendline>
            <c:trendlineType val="poly"/>
            <c:order val="2"/>
            <c:dispRSqr val="0"/>
            <c:dispEq val="0"/>
          </c:trendline>
          <c:cat>
            <c:strRef>
              <c:f>Lipt.Peter!$C$38:$Q$38</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Lipt.Peter!$C$39:$Q$39</c:f>
              <c:numCache>
                <c:formatCode>General</c:formatCode>
                <c:ptCount val="15"/>
                <c:pt idx="0">
                  <c:v>-1</c:v>
                </c:pt>
                <c:pt idx="1">
                  <c:v>13</c:v>
                </c:pt>
                <c:pt idx="2">
                  <c:v>27</c:v>
                </c:pt>
                <c:pt idx="3">
                  <c:v>-1</c:v>
                </c:pt>
                <c:pt idx="4">
                  <c:v>-15</c:v>
                </c:pt>
                <c:pt idx="5">
                  <c:v>36</c:v>
                </c:pt>
                <c:pt idx="6">
                  <c:v>-4</c:v>
                </c:pt>
                <c:pt idx="7">
                  <c:v>-32</c:v>
                </c:pt>
                <c:pt idx="8">
                  <c:v>11</c:v>
                </c:pt>
                <c:pt idx="9">
                  <c:v>-1</c:v>
                </c:pt>
                <c:pt idx="10">
                  <c:v>-3</c:v>
                </c:pt>
                <c:pt idx="11">
                  <c:v>-2</c:v>
                </c:pt>
                <c:pt idx="12">
                  <c:v>2</c:v>
                </c:pt>
                <c:pt idx="13">
                  <c:v>-20</c:v>
                </c:pt>
                <c:pt idx="14">
                  <c:v>-12</c:v>
                </c:pt>
              </c:numCache>
            </c:numRef>
          </c:val>
          <c:smooth val="1"/>
        </c:ser>
        <c:dLbls>
          <c:showLegendKey val="0"/>
          <c:showVal val="0"/>
          <c:showCatName val="0"/>
          <c:showSerName val="0"/>
          <c:showPercent val="0"/>
          <c:showBubbleSize val="0"/>
        </c:dLbls>
        <c:marker val="1"/>
        <c:smooth val="0"/>
        <c:axId val="46726144"/>
        <c:axId val="46203648"/>
      </c:lineChart>
      <c:catAx>
        <c:axId val="46726144"/>
        <c:scaling>
          <c:orientation val="minMax"/>
        </c:scaling>
        <c:delete val="0"/>
        <c:axPos val="b"/>
        <c:majorTickMark val="none"/>
        <c:minorTickMark val="none"/>
        <c:tickLblPos val="low"/>
        <c:txPr>
          <a:bodyPr rot="-5400000" vert="horz"/>
          <a:lstStyle/>
          <a:p>
            <a:pPr>
              <a:defRPr/>
            </a:pPr>
            <a:endParaRPr lang="sk-SK"/>
          </a:p>
        </c:txPr>
        <c:crossAx val="46203648"/>
        <c:crosses val="autoZero"/>
        <c:auto val="1"/>
        <c:lblAlgn val="ctr"/>
        <c:lblOffset val="100"/>
        <c:noMultiLvlLbl val="0"/>
      </c:catAx>
      <c:valAx>
        <c:axId val="46203648"/>
        <c:scaling>
          <c:orientation val="minMax"/>
        </c:scaling>
        <c:delete val="0"/>
        <c:axPos val="l"/>
        <c:majorGridlines/>
        <c:numFmt formatCode="General" sourceLinked="1"/>
        <c:majorTickMark val="none"/>
        <c:minorTickMark val="none"/>
        <c:tickLblPos val="nextTo"/>
        <c:crossAx val="46726144"/>
        <c:crosses val="autoZero"/>
        <c:crossBetween val="between"/>
      </c:valAx>
    </c:plotArea>
    <c:legend>
      <c:legendPos val="b"/>
      <c:overlay val="0"/>
      <c:txPr>
        <a:bodyPr/>
        <a:lstStyle/>
        <a:p>
          <a:pPr>
            <a:defRPr sz="800"/>
          </a:pPr>
          <a:endParaRPr lang="sk-SK"/>
        </a:p>
      </c:txPr>
    </c:legend>
    <c:plotVisOnly val="1"/>
    <c:dispBlanksAs val="gap"/>
    <c:showDLblsOverMax val="0"/>
  </c:chart>
  <c:txPr>
    <a:bodyPr/>
    <a:lstStyle/>
    <a:p>
      <a:pPr>
        <a:defRPr sz="900"/>
      </a:pPr>
      <a:endParaRPr lang="sk-SK"/>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Počet obyvateľov podľa pohlavia</a:t>
            </a:r>
          </a:p>
        </c:rich>
      </c:tx>
      <c:overlay val="0"/>
    </c:title>
    <c:autoTitleDeleted val="0"/>
    <c:plotArea>
      <c:layout/>
      <c:lineChart>
        <c:grouping val="standard"/>
        <c:varyColors val="0"/>
        <c:ser>
          <c:idx val="0"/>
          <c:order val="0"/>
          <c:tx>
            <c:v>Muži</c:v>
          </c:tx>
          <c:spPr>
            <a:ln w="19050"/>
          </c:spPr>
          <c:marker>
            <c:symbol val="circle"/>
            <c:size val="5"/>
            <c:spPr>
              <a:noFill/>
            </c:spPr>
          </c:marker>
          <c:trendline>
            <c:spPr>
              <a:ln>
                <a:solidFill>
                  <a:schemeClr val="accent1"/>
                </a:solidFill>
                <a:prstDash val="sysDash"/>
              </a:ln>
            </c:spPr>
            <c:trendlineType val="log"/>
            <c:dispRSqr val="0"/>
            <c:dispEq val="0"/>
          </c:trendline>
          <c:cat>
            <c:strRef>
              <c:f>Lipt.Peter!$C$6:$Q$6</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Lipt.Peter!$C$8:$Q$8</c:f>
              <c:numCache>
                <c:formatCode>General</c:formatCode>
                <c:ptCount val="15"/>
                <c:pt idx="0">
                  <c:v>670</c:v>
                </c:pt>
                <c:pt idx="1">
                  <c:v>675</c:v>
                </c:pt>
                <c:pt idx="2">
                  <c:v>685</c:v>
                </c:pt>
                <c:pt idx="3">
                  <c:v>679</c:v>
                </c:pt>
                <c:pt idx="4">
                  <c:v>676</c:v>
                </c:pt>
                <c:pt idx="5">
                  <c:v>698</c:v>
                </c:pt>
                <c:pt idx="6">
                  <c:v>699</c:v>
                </c:pt>
                <c:pt idx="7">
                  <c:v>680</c:v>
                </c:pt>
                <c:pt idx="8">
                  <c:v>665</c:v>
                </c:pt>
                <c:pt idx="9">
                  <c:v>665</c:v>
                </c:pt>
                <c:pt idx="10">
                  <c:v>664</c:v>
                </c:pt>
                <c:pt idx="11">
                  <c:v>667</c:v>
                </c:pt>
                <c:pt idx="12">
                  <c:v>662</c:v>
                </c:pt>
                <c:pt idx="13">
                  <c:v>654</c:v>
                </c:pt>
                <c:pt idx="14">
                  <c:v>646</c:v>
                </c:pt>
              </c:numCache>
            </c:numRef>
          </c:val>
          <c:smooth val="1"/>
        </c:ser>
        <c:ser>
          <c:idx val="1"/>
          <c:order val="1"/>
          <c:tx>
            <c:v>Ženy</c:v>
          </c:tx>
          <c:spPr>
            <a:ln w="19050"/>
          </c:spPr>
          <c:marker>
            <c:symbol val="circle"/>
            <c:size val="5"/>
            <c:spPr>
              <a:noFill/>
            </c:spPr>
          </c:marker>
          <c:trendline>
            <c:spPr>
              <a:ln>
                <a:solidFill>
                  <a:srgbClr val="FF0000"/>
                </a:solidFill>
                <a:prstDash val="sysDash"/>
              </a:ln>
            </c:spPr>
            <c:trendlineType val="log"/>
            <c:dispRSqr val="0"/>
            <c:dispEq val="0"/>
          </c:trendline>
          <c:cat>
            <c:strRef>
              <c:f>Lipt.Peter!$C$6:$Q$6</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Lipt.Peter!$C$9:$Q$9</c:f>
              <c:numCache>
                <c:formatCode>General</c:formatCode>
                <c:ptCount val="15"/>
                <c:pt idx="0">
                  <c:v>678</c:v>
                </c:pt>
                <c:pt idx="1">
                  <c:v>686</c:v>
                </c:pt>
                <c:pt idx="2">
                  <c:v>703</c:v>
                </c:pt>
                <c:pt idx="3">
                  <c:v>708</c:v>
                </c:pt>
                <c:pt idx="4">
                  <c:v>696</c:v>
                </c:pt>
                <c:pt idx="5">
                  <c:v>710</c:v>
                </c:pt>
                <c:pt idx="6">
                  <c:v>705</c:v>
                </c:pt>
                <c:pt idx="7">
                  <c:v>692</c:v>
                </c:pt>
                <c:pt idx="8">
                  <c:v>711</c:v>
                </c:pt>
                <c:pt idx="9">
                  <c:v>710</c:v>
                </c:pt>
                <c:pt idx="10">
                  <c:v>708</c:v>
                </c:pt>
                <c:pt idx="11">
                  <c:v>703</c:v>
                </c:pt>
                <c:pt idx="12">
                  <c:v>710</c:v>
                </c:pt>
                <c:pt idx="13">
                  <c:v>698</c:v>
                </c:pt>
                <c:pt idx="14">
                  <c:v>694</c:v>
                </c:pt>
              </c:numCache>
            </c:numRef>
          </c:val>
          <c:smooth val="1"/>
        </c:ser>
        <c:dLbls>
          <c:showLegendKey val="0"/>
          <c:showVal val="0"/>
          <c:showCatName val="0"/>
          <c:showSerName val="0"/>
          <c:showPercent val="0"/>
          <c:showBubbleSize val="0"/>
        </c:dLbls>
        <c:marker val="1"/>
        <c:smooth val="0"/>
        <c:axId val="46218240"/>
        <c:axId val="46232320"/>
      </c:lineChart>
      <c:catAx>
        <c:axId val="46218240"/>
        <c:scaling>
          <c:orientation val="minMax"/>
        </c:scaling>
        <c:delete val="0"/>
        <c:axPos val="b"/>
        <c:numFmt formatCode="#,##0.00" sourceLinked="0"/>
        <c:majorTickMark val="none"/>
        <c:minorTickMark val="none"/>
        <c:tickLblPos val="nextTo"/>
        <c:txPr>
          <a:bodyPr rot="-5400000" vert="horz"/>
          <a:lstStyle/>
          <a:p>
            <a:pPr>
              <a:defRPr/>
            </a:pPr>
            <a:endParaRPr lang="sk-SK"/>
          </a:p>
        </c:txPr>
        <c:crossAx val="46232320"/>
        <c:crosses val="autoZero"/>
        <c:auto val="1"/>
        <c:lblAlgn val="ctr"/>
        <c:lblOffset val="100"/>
        <c:noMultiLvlLbl val="0"/>
      </c:catAx>
      <c:valAx>
        <c:axId val="46232320"/>
        <c:scaling>
          <c:orientation val="minMax"/>
          <c:max val="720"/>
          <c:min val="640"/>
        </c:scaling>
        <c:delete val="0"/>
        <c:axPos val="l"/>
        <c:majorGridlines/>
        <c:title>
          <c:tx>
            <c:rich>
              <a:bodyPr/>
              <a:lstStyle/>
              <a:p>
                <a:pPr>
                  <a:defRPr/>
                </a:pPr>
                <a:r>
                  <a:rPr lang="en-US"/>
                  <a:t>Počet osôb</a:t>
                </a:r>
              </a:p>
            </c:rich>
          </c:tx>
          <c:overlay val="0"/>
        </c:title>
        <c:numFmt formatCode="General" sourceLinked="1"/>
        <c:majorTickMark val="none"/>
        <c:minorTickMark val="none"/>
        <c:tickLblPos val="nextTo"/>
        <c:crossAx val="46218240"/>
        <c:crosses val="autoZero"/>
        <c:crossBetween val="between"/>
      </c:valAx>
    </c:plotArea>
    <c:legend>
      <c:legendPos val="b"/>
      <c:overlay val="0"/>
      <c:txPr>
        <a:bodyPr/>
        <a:lstStyle/>
        <a:p>
          <a:pPr>
            <a:defRPr sz="800"/>
          </a:pPr>
          <a:endParaRPr lang="sk-SK"/>
        </a:p>
      </c:txPr>
    </c:legend>
    <c:plotVisOnly val="1"/>
    <c:dispBlanksAs val="gap"/>
    <c:showDLblsOverMax val="0"/>
  </c:chart>
  <c:txPr>
    <a:bodyPr/>
    <a:lstStyle/>
    <a:p>
      <a:pPr>
        <a:defRPr sz="900"/>
      </a:pPr>
      <a:endParaRPr lang="sk-SK"/>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Veková pyramída obec Liptovský Peter (201</a:t>
            </a:r>
            <a:r>
              <a:rPr lang="sk-SK"/>
              <a:t>7</a:t>
            </a:r>
            <a:r>
              <a:rPr lang="en-US"/>
              <a:t>)</a:t>
            </a:r>
          </a:p>
        </c:rich>
      </c:tx>
      <c:overlay val="0"/>
    </c:title>
    <c:autoTitleDeleted val="0"/>
    <c:plotArea>
      <c:layout/>
      <c:barChart>
        <c:barDir val="bar"/>
        <c:grouping val="clustered"/>
        <c:varyColors val="0"/>
        <c:ser>
          <c:idx val="0"/>
          <c:order val="0"/>
          <c:tx>
            <c:v>Počet obyvateľov</c:v>
          </c:tx>
          <c:invertIfNegative val="0"/>
          <c:cat>
            <c:strRef>
              <c:f>Lipt.Peter!$A$2:$A$24</c:f>
              <c:strCache>
                <c:ptCount val="23"/>
                <c:pt idx="0">
                  <c:v>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100-104</c:v>
                </c:pt>
                <c:pt idx="21">
                  <c:v>105-109</c:v>
                </c:pt>
                <c:pt idx="22">
                  <c:v>110</c:v>
                </c:pt>
              </c:strCache>
            </c:strRef>
          </c:cat>
          <c:val>
            <c:numRef>
              <c:f>Lipt.Peter!$C$2:$C$24</c:f>
              <c:numCache>
                <c:formatCode>General</c:formatCode>
                <c:ptCount val="23"/>
                <c:pt idx="0">
                  <c:v>62</c:v>
                </c:pt>
                <c:pt idx="1">
                  <c:v>46</c:v>
                </c:pt>
                <c:pt idx="2">
                  <c:v>54</c:v>
                </c:pt>
                <c:pt idx="3">
                  <c:v>60</c:v>
                </c:pt>
                <c:pt idx="4">
                  <c:v>88</c:v>
                </c:pt>
                <c:pt idx="5">
                  <c:v>99</c:v>
                </c:pt>
                <c:pt idx="6">
                  <c:v>126</c:v>
                </c:pt>
                <c:pt idx="7">
                  <c:v>138</c:v>
                </c:pt>
                <c:pt idx="8">
                  <c:v>82</c:v>
                </c:pt>
                <c:pt idx="9">
                  <c:v>89</c:v>
                </c:pt>
                <c:pt idx="10">
                  <c:v>86</c:v>
                </c:pt>
                <c:pt idx="11">
                  <c:v>113</c:v>
                </c:pt>
                <c:pt idx="12">
                  <c:v>127</c:v>
                </c:pt>
                <c:pt idx="13">
                  <c:v>68</c:v>
                </c:pt>
                <c:pt idx="14">
                  <c:v>32</c:v>
                </c:pt>
                <c:pt idx="15">
                  <c:v>31</c:v>
                </c:pt>
                <c:pt idx="16">
                  <c:v>19</c:v>
                </c:pt>
                <c:pt idx="17">
                  <c:v>17</c:v>
                </c:pt>
                <c:pt idx="18">
                  <c:v>3</c:v>
                </c:pt>
                <c:pt idx="19">
                  <c:v>0</c:v>
                </c:pt>
                <c:pt idx="20">
                  <c:v>0</c:v>
                </c:pt>
                <c:pt idx="21">
                  <c:v>0</c:v>
                </c:pt>
                <c:pt idx="22">
                  <c:v>0</c:v>
                </c:pt>
              </c:numCache>
            </c:numRef>
          </c:val>
        </c:ser>
        <c:dLbls>
          <c:showLegendKey val="0"/>
          <c:showVal val="0"/>
          <c:showCatName val="0"/>
          <c:showSerName val="0"/>
          <c:showPercent val="0"/>
          <c:showBubbleSize val="0"/>
        </c:dLbls>
        <c:gapWidth val="150"/>
        <c:axId val="46335872"/>
        <c:axId val="46337408"/>
      </c:barChart>
      <c:catAx>
        <c:axId val="46335872"/>
        <c:scaling>
          <c:orientation val="minMax"/>
        </c:scaling>
        <c:delete val="0"/>
        <c:axPos val="l"/>
        <c:majorTickMark val="none"/>
        <c:minorTickMark val="none"/>
        <c:tickLblPos val="nextTo"/>
        <c:crossAx val="46337408"/>
        <c:crosses val="autoZero"/>
        <c:auto val="1"/>
        <c:lblAlgn val="ctr"/>
        <c:lblOffset val="100"/>
        <c:noMultiLvlLbl val="0"/>
      </c:catAx>
      <c:valAx>
        <c:axId val="46337408"/>
        <c:scaling>
          <c:orientation val="minMax"/>
        </c:scaling>
        <c:delete val="0"/>
        <c:axPos val="b"/>
        <c:majorGridlines/>
        <c:numFmt formatCode="General" sourceLinked="1"/>
        <c:majorTickMark val="none"/>
        <c:minorTickMark val="none"/>
        <c:tickLblPos val="nextTo"/>
        <c:crossAx val="46335872"/>
        <c:crosses val="autoZero"/>
        <c:crossBetween val="between"/>
      </c:valAx>
    </c:plotArea>
    <c:legend>
      <c:legendPos val="b"/>
      <c:overlay val="0"/>
      <c:txPr>
        <a:bodyPr/>
        <a:lstStyle/>
        <a:p>
          <a:pPr>
            <a:defRPr sz="800"/>
          </a:pPr>
          <a:endParaRPr lang="sk-SK"/>
        </a:p>
      </c:txPr>
    </c:legend>
    <c:plotVisOnly val="1"/>
    <c:dispBlanksAs val="gap"/>
    <c:showDLblsOverMax val="0"/>
  </c:chart>
  <c:txPr>
    <a:bodyPr/>
    <a:lstStyle/>
    <a:p>
      <a:pPr>
        <a:defRPr sz="900"/>
      </a:pPr>
      <a:endParaRPr lang="sk-SK"/>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Porovnanie počtu obyvateľov obce a okresu v jednotlivých vekových triedach v roku 201</a:t>
            </a:r>
            <a:r>
              <a:rPr lang="sk-SK"/>
              <a:t>7</a:t>
            </a:r>
            <a:endParaRPr lang="en-US"/>
          </a:p>
        </c:rich>
      </c:tx>
      <c:overlay val="0"/>
    </c:title>
    <c:autoTitleDeleted val="0"/>
    <c:plotArea>
      <c:layout/>
      <c:lineChart>
        <c:grouping val="standard"/>
        <c:varyColors val="0"/>
        <c:ser>
          <c:idx val="1"/>
          <c:order val="1"/>
          <c:tx>
            <c:v>Liptovský Peter (obec)</c:v>
          </c:tx>
          <c:marker>
            <c:symbol val="none"/>
          </c:marker>
          <c:cat>
            <c:strRef>
              <c:f>Lipt.Peter!$A$2:$A$24</c:f>
              <c:strCache>
                <c:ptCount val="23"/>
                <c:pt idx="0">
                  <c:v>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100-104</c:v>
                </c:pt>
                <c:pt idx="21">
                  <c:v>105-109</c:v>
                </c:pt>
                <c:pt idx="22">
                  <c:v>110</c:v>
                </c:pt>
              </c:strCache>
            </c:strRef>
          </c:cat>
          <c:val>
            <c:numRef>
              <c:f>Lipt.Peter!$C$2:$C$24</c:f>
              <c:numCache>
                <c:formatCode>General</c:formatCode>
                <c:ptCount val="23"/>
                <c:pt idx="0">
                  <c:v>62</c:v>
                </c:pt>
                <c:pt idx="1">
                  <c:v>46</c:v>
                </c:pt>
                <c:pt idx="2">
                  <c:v>54</c:v>
                </c:pt>
                <c:pt idx="3">
                  <c:v>60</c:v>
                </c:pt>
                <c:pt idx="4">
                  <c:v>88</c:v>
                </c:pt>
                <c:pt idx="5">
                  <c:v>99</c:v>
                </c:pt>
                <c:pt idx="6">
                  <c:v>126</c:v>
                </c:pt>
                <c:pt idx="7">
                  <c:v>138</c:v>
                </c:pt>
                <c:pt idx="8">
                  <c:v>82</c:v>
                </c:pt>
                <c:pt idx="9">
                  <c:v>89</c:v>
                </c:pt>
                <c:pt idx="10">
                  <c:v>86</c:v>
                </c:pt>
                <c:pt idx="11">
                  <c:v>113</c:v>
                </c:pt>
                <c:pt idx="12">
                  <c:v>127</c:v>
                </c:pt>
                <c:pt idx="13">
                  <c:v>68</c:v>
                </c:pt>
                <c:pt idx="14">
                  <c:v>32</c:v>
                </c:pt>
                <c:pt idx="15">
                  <c:v>31</c:v>
                </c:pt>
                <c:pt idx="16">
                  <c:v>19</c:v>
                </c:pt>
                <c:pt idx="17">
                  <c:v>17</c:v>
                </c:pt>
                <c:pt idx="18">
                  <c:v>3</c:v>
                </c:pt>
                <c:pt idx="19">
                  <c:v>0</c:v>
                </c:pt>
                <c:pt idx="20">
                  <c:v>0</c:v>
                </c:pt>
                <c:pt idx="21">
                  <c:v>0</c:v>
                </c:pt>
                <c:pt idx="22">
                  <c:v>0</c:v>
                </c:pt>
              </c:numCache>
            </c:numRef>
          </c:val>
          <c:smooth val="0"/>
        </c:ser>
        <c:dLbls>
          <c:showLegendKey val="0"/>
          <c:showVal val="0"/>
          <c:showCatName val="0"/>
          <c:showSerName val="0"/>
          <c:showPercent val="0"/>
          <c:showBubbleSize val="0"/>
        </c:dLbls>
        <c:marker val="1"/>
        <c:smooth val="0"/>
        <c:axId val="46393216"/>
        <c:axId val="46394752"/>
      </c:lineChart>
      <c:lineChart>
        <c:grouping val="standard"/>
        <c:varyColors val="0"/>
        <c:ser>
          <c:idx val="0"/>
          <c:order val="0"/>
          <c:tx>
            <c:v>Liptovský Mikuláš (okres)</c:v>
          </c:tx>
          <c:marker>
            <c:symbol val="none"/>
          </c:marker>
          <c:cat>
            <c:strRef>
              <c:f>Lipt.Peter!$A$2:$A$24</c:f>
              <c:strCache>
                <c:ptCount val="23"/>
                <c:pt idx="0">
                  <c:v>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100-104</c:v>
                </c:pt>
                <c:pt idx="21">
                  <c:v>105-109</c:v>
                </c:pt>
                <c:pt idx="22">
                  <c:v>110</c:v>
                </c:pt>
              </c:strCache>
            </c:strRef>
          </c:cat>
          <c:val>
            <c:numRef>
              <c:f>Lipt.Peter!$B$2:$B$24</c:f>
              <c:numCache>
                <c:formatCode>General</c:formatCode>
                <c:ptCount val="23"/>
                <c:pt idx="0">
                  <c:v>3295</c:v>
                </c:pt>
                <c:pt idx="1">
                  <c:v>3486</c:v>
                </c:pt>
                <c:pt idx="2">
                  <c:v>3300</c:v>
                </c:pt>
                <c:pt idx="3">
                  <c:v>3367</c:v>
                </c:pt>
                <c:pt idx="4">
                  <c:v>4139</c:v>
                </c:pt>
                <c:pt idx="5">
                  <c:v>4915</c:v>
                </c:pt>
                <c:pt idx="6">
                  <c:v>5361</c:v>
                </c:pt>
                <c:pt idx="7">
                  <c:v>5770</c:v>
                </c:pt>
                <c:pt idx="8">
                  <c:v>5812</c:v>
                </c:pt>
                <c:pt idx="9">
                  <c:v>4995</c:v>
                </c:pt>
                <c:pt idx="10">
                  <c:v>5101</c:v>
                </c:pt>
                <c:pt idx="11">
                  <c:v>4908</c:v>
                </c:pt>
                <c:pt idx="12">
                  <c:v>5369</c:v>
                </c:pt>
                <c:pt idx="13">
                  <c:v>4432</c:v>
                </c:pt>
                <c:pt idx="14">
                  <c:v>3031</c:v>
                </c:pt>
                <c:pt idx="15">
                  <c:v>2222</c:v>
                </c:pt>
                <c:pt idx="16">
                  <c:v>1401</c:v>
                </c:pt>
                <c:pt idx="17">
                  <c:v>1002</c:v>
                </c:pt>
                <c:pt idx="18">
                  <c:v>355</c:v>
                </c:pt>
                <c:pt idx="19">
                  <c:v>65</c:v>
                </c:pt>
                <c:pt idx="20">
                  <c:v>9</c:v>
                </c:pt>
                <c:pt idx="21">
                  <c:v>3</c:v>
                </c:pt>
                <c:pt idx="22">
                  <c:v>1</c:v>
                </c:pt>
              </c:numCache>
            </c:numRef>
          </c:val>
          <c:smooth val="0"/>
        </c:ser>
        <c:dLbls>
          <c:showLegendKey val="0"/>
          <c:showVal val="0"/>
          <c:showCatName val="0"/>
          <c:showSerName val="0"/>
          <c:showPercent val="0"/>
          <c:showBubbleSize val="0"/>
        </c:dLbls>
        <c:marker val="1"/>
        <c:smooth val="0"/>
        <c:axId val="46398848"/>
        <c:axId val="46396928"/>
      </c:lineChart>
      <c:catAx>
        <c:axId val="46393216"/>
        <c:scaling>
          <c:orientation val="minMax"/>
        </c:scaling>
        <c:delete val="0"/>
        <c:axPos val="b"/>
        <c:majorTickMark val="none"/>
        <c:minorTickMark val="none"/>
        <c:tickLblPos val="nextTo"/>
        <c:txPr>
          <a:bodyPr rot="-3600000" vert="horz"/>
          <a:lstStyle/>
          <a:p>
            <a:pPr>
              <a:defRPr/>
            </a:pPr>
            <a:endParaRPr lang="sk-SK"/>
          </a:p>
        </c:txPr>
        <c:crossAx val="46394752"/>
        <c:crosses val="autoZero"/>
        <c:auto val="1"/>
        <c:lblAlgn val="ctr"/>
        <c:lblOffset val="100"/>
        <c:noMultiLvlLbl val="0"/>
      </c:catAx>
      <c:valAx>
        <c:axId val="46394752"/>
        <c:scaling>
          <c:orientation val="minMax"/>
        </c:scaling>
        <c:delete val="0"/>
        <c:axPos val="l"/>
        <c:majorGridlines/>
        <c:title>
          <c:tx>
            <c:rich>
              <a:bodyPr/>
              <a:lstStyle/>
              <a:p>
                <a:pPr>
                  <a:defRPr/>
                </a:pPr>
                <a:r>
                  <a:rPr lang="en-US"/>
                  <a:t>Počet obyvateľov obce</a:t>
                </a:r>
              </a:p>
            </c:rich>
          </c:tx>
          <c:overlay val="0"/>
        </c:title>
        <c:numFmt formatCode="General" sourceLinked="1"/>
        <c:majorTickMark val="none"/>
        <c:minorTickMark val="none"/>
        <c:tickLblPos val="nextTo"/>
        <c:crossAx val="46393216"/>
        <c:crosses val="autoZero"/>
        <c:crossBetween val="between"/>
      </c:valAx>
      <c:valAx>
        <c:axId val="46396928"/>
        <c:scaling>
          <c:orientation val="minMax"/>
        </c:scaling>
        <c:delete val="0"/>
        <c:axPos val="r"/>
        <c:title>
          <c:tx>
            <c:rich>
              <a:bodyPr rot="-5400000" vert="horz"/>
              <a:lstStyle/>
              <a:p>
                <a:pPr>
                  <a:defRPr/>
                </a:pPr>
                <a:r>
                  <a:rPr lang="en-US"/>
                  <a:t>Počet obyvateľov okresu</a:t>
                </a:r>
              </a:p>
            </c:rich>
          </c:tx>
          <c:overlay val="0"/>
        </c:title>
        <c:numFmt formatCode="General" sourceLinked="1"/>
        <c:majorTickMark val="out"/>
        <c:minorTickMark val="none"/>
        <c:tickLblPos val="nextTo"/>
        <c:crossAx val="46398848"/>
        <c:crosses val="max"/>
        <c:crossBetween val="between"/>
      </c:valAx>
      <c:catAx>
        <c:axId val="46398848"/>
        <c:scaling>
          <c:orientation val="minMax"/>
        </c:scaling>
        <c:delete val="1"/>
        <c:axPos val="b"/>
        <c:majorTickMark val="out"/>
        <c:minorTickMark val="none"/>
        <c:tickLblPos val="none"/>
        <c:crossAx val="46396928"/>
        <c:crosses val="autoZero"/>
        <c:auto val="1"/>
        <c:lblAlgn val="ctr"/>
        <c:lblOffset val="100"/>
        <c:noMultiLvlLbl val="0"/>
      </c:catAx>
    </c:plotArea>
    <c:legend>
      <c:legendPos val="b"/>
      <c:overlay val="0"/>
      <c:txPr>
        <a:bodyPr/>
        <a:lstStyle/>
        <a:p>
          <a:pPr>
            <a:defRPr sz="800"/>
          </a:pPr>
          <a:endParaRPr lang="sk-SK"/>
        </a:p>
      </c:txPr>
    </c:legend>
    <c:plotVisOnly val="1"/>
    <c:dispBlanksAs val="gap"/>
    <c:showDLblsOverMax val="0"/>
  </c:chart>
  <c:txPr>
    <a:bodyPr/>
    <a:lstStyle/>
    <a:p>
      <a:pPr>
        <a:defRPr sz="900"/>
      </a:pPr>
      <a:endParaRPr lang="sk-SK"/>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Podiel obyvateľov v predproduktívnom a poproduktívnom veku</a:t>
            </a:r>
          </a:p>
        </c:rich>
      </c:tx>
      <c:overlay val="0"/>
    </c:title>
    <c:autoTitleDeleted val="0"/>
    <c:plotArea>
      <c:layout/>
      <c:lineChart>
        <c:grouping val="standard"/>
        <c:varyColors val="0"/>
        <c:ser>
          <c:idx val="0"/>
          <c:order val="0"/>
          <c:tx>
            <c:v>Predproduktívny vek</c:v>
          </c:tx>
          <c:spPr>
            <a:ln w="19050"/>
          </c:spPr>
          <c:marker>
            <c:symbol val="circle"/>
            <c:size val="5"/>
            <c:spPr>
              <a:noFill/>
            </c:spPr>
          </c:marker>
          <c:trendline>
            <c:spPr>
              <a:ln>
                <a:solidFill>
                  <a:schemeClr val="accent1"/>
                </a:solidFill>
                <a:prstDash val="sysDash"/>
              </a:ln>
            </c:spPr>
            <c:trendlineType val="poly"/>
            <c:order val="2"/>
            <c:dispRSqr val="0"/>
            <c:dispEq val="0"/>
          </c:trendline>
          <c:cat>
            <c:strRef>
              <c:f>Lipt.Peter!$C$35:$Q$35</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Lipt.Peter!$C$36:$Q$36</c:f>
              <c:numCache>
                <c:formatCode>General</c:formatCode>
                <c:ptCount val="15"/>
                <c:pt idx="0">
                  <c:v>15.06</c:v>
                </c:pt>
                <c:pt idx="1">
                  <c:v>14.84</c:v>
                </c:pt>
                <c:pt idx="2">
                  <c:v>14.63</c:v>
                </c:pt>
                <c:pt idx="3">
                  <c:v>13.7</c:v>
                </c:pt>
                <c:pt idx="4">
                  <c:v>13.56</c:v>
                </c:pt>
                <c:pt idx="5">
                  <c:v>13.07</c:v>
                </c:pt>
                <c:pt idx="6">
                  <c:v>12.82</c:v>
                </c:pt>
                <c:pt idx="7">
                  <c:v>12.32</c:v>
                </c:pt>
                <c:pt idx="8">
                  <c:v>11.63</c:v>
                </c:pt>
                <c:pt idx="9">
                  <c:v>12</c:v>
                </c:pt>
                <c:pt idx="10">
                  <c:v>11.66</c:v>
                </c:pt>
                <c:pt idx="11">
                  <c:v>12.48</c:v>
                </c:pt>
                <c:pt idx="12">
                  <c:v>12.32</c:v>
                </c:pt>
                <c:pt idx="13">
                  <c:v>12.8</c:v>
                </c:pt>
                <c:pt idx="14">
                  <c:v>12.09</c:v>
                </c:pt>
              </c:numCache>
            </c:numRef>
          </c:val>
          <c:smooth val="1"/>
        </c:ser>
        <c:ser>
          <c:idx val="1"/>
          <c:order val="1"/>
          <c:tx>
            <c:v>Poproduktívny vek</c:v>
          </c:tx>
          <c:spPr>
            <a:ln w="19050"/>
          </c:spPr>
          <c:marker>
            <c:symbol val="circle"/>
            <c:size val="5"/>
            <c:spPr>
              <a:noFill/>
            </c:spPr>
          </c:marker>
          <c:trendline>
            <c:spPr>
              <a:ln>
                <a:solidFill>
                  <a:srgbClr val="FF0000"/>
                </a:solidFill>
                <a:prstDash val="sysDash"/>
              </a:ln>
            </c:spPr>
            <c:trendlineType val="poly"/>
            <c:order val="2"/>
            <c:dispRSqr val="0"/>
            <c:dispEq val="0"/>
          </c:trendline>
          <c:cat>
            <c:strRef>
              <c:f>Lipt.Peter!$C$35:$Q$35</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Lipt.Peter!$C$37:$Q$37</c:f>
              <c:numCache>
                <c:formatCode>General</c:formatCode>
                <c:ptCount val="15"/>
                <c:pt idx="0">
                  <c:v>8.01</c:v>
                </c:pt>
                <c:pt idx="1">
                  <c:v>8.3800000000000008</c:v>
                </c:pt>
                <c:pt idx="2">
                  <c:v>8.2900000000000009</c:v>
                </c:pt>
                <c:pt idx="3">
                  <c:v>8.94</c:v>
                </c:pt>
                <c:pt idx="4">
                  <c:v>9.0400000000000009</c:v>
                </c:pt>
                <c:pt idx="5">
                  <c:v>9.09</c:v>
                </c:pt>
                <c:pt idx="6">
                  <c:v>9.26</c:v>
                </c:pt>
                <c:pt idx="7">
                  <c:v>9.84</c:v>
                </c:pt>
                <c:pt idx="8">
                  <c:v>9.3000000000000007</c:v>
                </c:pt>
                <c:pt idx="9">
                  <c:v>9.6</c:v>
                </c:pt>
                <c:pt idx="10">
                  <c:v>10.130000000000001</c:v>
                </c:pt>
                <c:pt idx="11">
                  <c:v>10.44</c:v>
                </c:pt>
                <c:pt idx="12">
                  <c:v>11.3</c:v>
                </c:pt>
                <c:pt idx="13">
                  <c:v>11.61</c:v>
                </c:pt>
                <c:pt idx="14">
                  <c:v>12.69</c:v>
                </c:pt>
              </c:numCache>
            </c:numRef>
          </c:val>
          <c:smooth val="1"/>
        </c:ser>
        <c:dLbls>
          <c:showLegendKey val="0"/>
          <c:showVal val="0"/>
          <c:showCatName val="0"/>
          <c:showSerName val="0"/>
          <c:showPercent val="0"/>
          <c:showBubbleSize val="0"/>
        </c:dLbls>
        <c:marker val="1"/>
        <c:smooth val="0"/>
        <c:axId val="47170688"/>
        <c:axId val="47172224"/>
      </c:lineChart>
      <c:catAx>
        <c:axId val="47170688"/>
        <c:scaling>
          <c:orientation val="minMax"/>
        </c:scaling>
        <c:delete val="0"/>
        <c:axPos val="b"/>
        <c:numFmt formatCode="General" sourceLinked="0"/>
        <c:majorTickMark val="none"/>
        <c:minorTickMark val="none"/>
        <c:tickLblPos val="nextTo"/>
        <c:crossAx val="47172224"/>
        <c:crosses val="autoZero"/>
        <c:auto val="1"/>
        <c:lblAlgn val="ctr"/>
        <c:lblOffset val="100"/>
        <c:tickLblSkip val="2"/>
        <c:noMultiLvlLbl val="0"/>
      </c:catAx>
      <c:valAx>
        <c:axId val="47172224"/>
        <c:scaling>
          <c:orientation val="minMax"/>
          <c:min val="8"/>
        </c:scaling>
        <c:delete val="0"/>
        <c:axPos val="l"/>
        <c:majorGridlines/>
        <c:title>
          <c:tx>
            <c:rich>
              <a:bodyPr/>
              <a:lstStyle/>
              <a:p>
                <a:pPr>
                  <a:defRPr/>
                </a:pPr>
                <a:r>
                  <a:rPr lang="en-US"/>
                  <a:t>Podiel obyvateľov</a:t>
                </a:r>
              </a:p>
            </c:rich>
          </c:tx>
          <c:overlay val="0"/>
        </c:title>
        <c:numFmt formatCode="General" sourceLinked="1"/>
        <c:majorTickMark val="none"/>
        <c:minorTickMark val="none"/>
        <c:tickLblPos val="nextTo"/>
        <c:crossAx val="47170688"/>
        <c:crosses val="autoZero"/>
        <c:crossBetween val="between"/>
      </c:valAx>
    </c:plotArea>
    <c:legend>
      <c:legendPos val="b"/>
      <c:layout>
        <c:manualLayout>
          <c:xMode val="edge"/>
          <c:yMode val="edge"/>
          <c:x val="5.2736040278957091E-2"/>
          <c:y val="0.86771829932548961"/>
          <c:w val="0.89452799650043768"/>
          <c:h val="0.11226961213181692"/>
        </c:manualLayout>
      </c:layout>
      <c:overlay val="0"/>
      <c:txPr>
        <a:bodyPr/>
        <a:lstStyle/>
        <a:p>
          <a:pPr>
            <a:defRPr sz="800"/>
          </a:pPr>
          <a:endParaRPr lang="sk-SK"/>
        </a:p>
      </c:txPr>
    </c:legend>
    <c:plotVisOnly val="1"/>
    <c:dispBlanksAs val="gap"/>
    <c:showDLblsOverMax val="0"/>
  </c:chart>
  <c:txPr>
    <a:bodyPr/>
    <a:lstStyle/>
    <a:p>
      <a:pPr>
        <a:defRPr sz="900"/>
      </a:pPr>
      <a:endParaRPr lang="sk-SK"/>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US" sz="900"/>
              <a:t>Podiel osôb v predproduktívnom, produktívnom a poproduktívnom veku</a:t>
            </a:r>
          </a:p>
        </c:rich>
      </c:tx>
      <c:overlay val="0"/>
    </c:title>
    <c:autoTitleDeleted val="0"/>
    <c:plotArea>
      <c:layout/>
      <c:lineChart>
        <c:grouping val="standard"/>
        <c:varyColors val="0"/>
        <c:ser>
          <c:idx val="0"/>
          <c:order val="0"/>
          <c:tx>
            <c:v>Predproduktívny vek (percento)</c:v>
          </c:tx>
          <c:marker>
            <c:symbol val="none"/>
          </c:marker>
          <c:trendline>
            <c:spPr>
              <a:ln w="12700"/>
            </c:spPr>
            <c:trendlineType val="poly"/>
            <c:order val="2"/>
            <c:dispRSqr val="0"/>
            <c:dispEq val="0"/>
          </c:trendline>
          <c:cat>
            <c:strRef>
              <c:f>Lipt.Peter!$C$83:$Q$83</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Lipt.Peter!$C$84:$Q$84</c:f>
              <c:numCache>
                <c:formatCode>General</c:formatCode>
                <c:ptCount val="15"/>
                <c:pt idx="0">
                  <c:v>15.06</c:v>
                </c:pt>
                <c:pt idx="1">
                  <c:v>14.84</c:v>
                </c:pt>
                <c:pt idx="2">
                  <c:v>14.63</c:v>
                </c:pt>
                <c:pt idx="3">
                  <c:v>13.7</c:v>
                </c:pt>
                <c:pt idx="4">
                  <c:v>13.56</c:v>
                </c:pt>
                <c:pt idx="5">
                  <c:v>13.07</c:v>
                </c:pt>
                <c:pt idx="6">
                  <c:v>12.82</c:v>
                </c:pt>
                <c:pt idx="7">
                  <c:v>12.32</c:v>
                </c:pt>
                <c:pt idx="8">
                  <c:v>11.63</c:v>
                </c:pt>
                <c:pt idx="9">
                  <c:v>12</c:v>
                </c:pt>
                <c:pt idx="10">
                  <c:v>11.66</c:v>
                </c:pt>
                <c:pt idx="11">
                  <c:v>12.48</c:v>
                </c:pt>
                <c:pt idx="12">
                  <c:v>12.32</c:v>
                </c:pt>
                <c:pt idx="13">
                  <c:v>12.8</c:v>
                </c:pt>
                <c:pt idx="14">
                  <c:v>12.09</c:v>
                </c:pt>
              </c:numCache>
            </c:numRef>
          </c:val>
          <c:smooth val="1"/>
        </c:ser>
        <c:ser>
          <c:idx val="2"/>
          <c:order val="2"/>
          <c:tx>
            <c:v>Poproduktívny vek (percento)</c:v>
          </c:tx>
          <c:marker>
            <c:symbol val="none"/>
          </c:marker>
          <c:trendline>
            <c:spPr>
              <a:ln w="12700"/>
            </c:spPr>
            <c:trendlineType val="poly"/>
            <c:order val="2"/>
            <c:dispRSqr val="0"/>
            <c:dispEq val="0"/>
          </c:trendline>
          <c:cat>
            <c:strRef>
              <c:f>Lipt.Peter!$C$83:$Q$83</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Lipt.Peter!$C$86:$Q$86</c:f>
              <c:numCache>
                <c:formatCode>General</c:formatCode>
                <c:ptCount val="15"/>
                <c:pt idx="0">
                  <c:v>8.01</c:v>
                </c:pt>
                <c:pt idx="1">
                  <c:v>8.3800000000000008</c:v>
                </c:pt>
                <c:pt idx="2">
                  <c:v>8.2900000000000009</c:v>
                </c:pt>
                <c:pt idx="3">
                  <c:v>8.94</c:v>
                </c:pt>
                <c:pt idx="4">
                  <c:v>9.0400000000000009</c:v>
                </c:pt>
                <c:pt idx="5">
                  <c:v>9.09</c:v>
                </c:pt>
                <c:pt idx="6">
                  <c:v>9.26</c:v>
                </c:pt>
                <c:pt idx="7">
                  <c:v>9.84</c:v>
                </c:pt>
                <c:pt idx="8">
                  <c:v>9.3000000000000007</c:v>
                </c:pt>
                <c:pt idx="9">
                  <c:v>9.6</c:v>
                </c:pt>
                <c:pt idx="10">
                  <c:v>10.130000000000001</c:v>
                </c:pt>
                <c:pt idx="11">
                  <c:v>10.44</c:v>
                </c:pt>
                <c:pt idx="12">
                  <c:v>11.3</c:v>
                </c:pt>
                <c:pt idx="13">
                  <c:v>11.61</c:v>
                </c:pt>
                <c:pt idx="14">
                  <c:v>12.69</c:v>
                </c:pt>
              </c:numCache>
            </c:numRef>
          </c:val>
          <c:smooth val="1"/>
        </c:ser>
        <c:dLbls>
          <c:showLegendKey val="0"/>
          <c:showVal val="0"/>
          <c:showCatName val="0"/>
          <c:showSerName val="0"/>
          <c:showPercent val="0"/>
          <c:showBubbleSize val="0"/>
        </c:dLbls>
        <c:marker val="1"/>
        <c:smooth val="0"/>
        <c:axId val="46572288"/>
        <c:axId val="46573824"/>
      </c:lineChart>
      <c:lineChart>
        <c:grouping val="standard"/>
        <c:varyColors val="0"/>
        <c:ser>
          <c:idx val="1"/>
          <c:order val="1"/>
          <c:tx>
            <c:v>Produktívny vek (percento)</c:v>
          </c:tx>
          <c:marker>
            <c:symbol val="none"/>
          </c:marker>
          <c:trendline>
            <c:spPr>
              <a:ln w="12700"/>
            </c:spPr>
            <c:trendlineType val="poly"/>
            <c:order val="2"/>
            <c:dispRSqr val="0"/>
            <c:dispEq val="0"/>
          </c:trendline>
          <c:cat>
            <c:strRef>
              <c:f>Lipt.Peter!$C$83:$Q$83</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strCache>
            </c:strRef>
          </c:cat>
          <c:val>
            <c:numRef>
              <c:f>Lipt.Peter!$C$85:$Q$85</c:f>
              <c:numCache>
                <c:formatCode>General</c:formatCode>
                <c:ptCount val="15"/>
                <c:pt idx="0">
                  <c:v>76.930000000000007</c:v>
                </c:pt>
                <c:pt idx="1">
                  <c:v>76.78</c:v>
                </c:pt>
                <c:pt idx="2">
                  <c:v>77.09</c:v>
                </c:pt>
                <c:pt idx="3">
                  <c:v>77.36</c:v>
                </c:pt>
                <c:pt idx="4">
                  <c:v>77.410000000000025</c:v>
                </c:pt>
                <c:pt idx="5">
                  <c:v>77.84</c:v>
                </c:pt>
                <c:pt idx="6">
                  <c:v>77.92</c:v>
                </c:pt>
                <c:pt idx="7">
                  <c:v>77.84</c:v>
                </c:pt>
                <c:pt idx="8">
                  <c:v>79.069999999999993</c:v>
                </c:pt>
                <c:pt idx="9">
                  <c:v>78.400000000000006</c:v>
                </c:pt>
                <c:pt idx="10">
                  <c:v>78.209999999999994</c:v>
                </c:pt>
                <c:pt idx="11">
                  <c:v>77.08</c:v>
                </c:pt>
                <c:pt idx="12">
                  <c:v>76.38</c:v>
                </c:pt>
                <c:pt idx="13">
                  <c:v>75.59</c:v>
                </c:pt>
                <c:pt idx="14">
                  <c:v>75.22</c:v>
                </c:pt>
              </c:numCache>
            </c:numRef>
          </c:val>
          <c:smooth val="1"/>
        </c:ser>
        <c:dLbls>
          <c:showLegendKey val="0"/>
          <c:showVal val="0"/>
          <c:showCatName val="0"/>
          <c:showSerName val="0"/>
          <c:showPercent val="0"/>
          <c:showBubbleSize val="0"/>
        </c:dLbls>
        <c:marker val="1"/>
        <c:smooth val="0"/>
        <c:axId val="46581632"/>
        <c:axId val="46580096"/>
      </c:lineChart>
      <c:catAx>
        <c:axId val="46572288"/>
        <c:scaling>
          <c:orientation val="minMax"/>
        </c:scaling>
        <c:delete val="0"/>
        <c:axPos val="b"/>
        <c:majorTickMark val="none"/>
        <c:minorTickMark val="none"/>
        <c:tickLblPos val="nextTo"/>
        <c:crossAx val="46573824"/>
        <c:crosses val="autoZero"/>
        <c:auto val="1"/>
        <c:lblAlgn val="ctr"/>
        <c:lblOffset val="100"/>
        <c:tickLblSkip val="1"/>
        <c:tickMarkSkip val="5"/>
        <c:noMultiLvlLbl val="0"/>
      </c:catAx>
      <c:valAx>
        <c:axId val="46573824"/>
        <c:scaling>
          <c:orientation val="minMax"/>
          <c:min val="7"/>
        </c:scaling>
        <c:delete val="0"/>
        <c:axPos val="l"/>
        <c:majorGridlines/>
        <c:title>
          <c:tx>
            <c:rich>
              <a:bodyPr/>
              <a:lstStyle/>
              <a:p>
                <a:pPr>
                  <a:defRPr/>
                </a:pPr>
                <a:r>
                  <a:rPr lang="en-US"/>
                  <a:t>Podiel osôb</a:t>
                </a:r>
              </a:p>
            </c:rich>
          </c:tx>
          <c:overlay val="0"/>
        </c:title>
        <c:numFmt formatCode="General" sourceLinked="1"/>
        <c:majorTickMark val="none"/>
        <c:minorTickMark val="none"/>
        <c:tickLblPos val="nextTo"/>
        <c:crossAx val="46572288"/>
        <c:crosses val="autoZero"/>
        <c:crossBetween val="between"/>
      </c:valAx>
      <c:valAx>
        <c:axId val="46580096"/>
        <c:scaling>
          <c:orientation val="minMax"/>
        </c:scaling>
        <c:delete val="0"/>
        <c:axPos val="r"/>
        <c:numFmt formatCode="General" sourceLinked="1"/>
        <c:majorTickMark val="out"/>
        <c:minorTickMark val="none"/>
        <c:tickLblPos val="nextTo"/>
        <c:crossAx val="46581632"/>
        <c:crosses val="max"/>
        <c:crossBetween val="between"/>
      </c:valAx>
      <c:catAx>
        <c:axId val="46581632"/>
        <c:scaling>
          <c:orientation val="minMax"/>
        </c:scaling>
        <c:delete val="1"/>
        <c:axPos val="b"/>
        <c:majorTickMark val="out"/>
        <c:minorTickMark val="none"/>
        <c:tickLblPos val="none"/>
        <c:crossAx val="46580096"/>
        <c:crosses val="autoZero"/>
        <c:auto val="1"/>
        <c:lblAlgn val="ctr"/>
        <c:lblOffset val="100"/>
        <c:noMultiLvlLbl val="0"/>
      </c:catAx>
    </c:plotArea>
    <c:legend>
      <c:legendPos val="r"/>
      <c:layout>
        <c:manualLayout>
          <c:xMode val="edge"/>
          <c:yMode val="edge"/>
          <c:x val="0.64656933508311465"/>
          <c:y val="0.14114610673665792"/>
          <c:w val="0.33676399825022058"/>
          <c:h val="0.27782334499854328"/>
        </c:manualLayout>
      </c:layout>
      <c:overlay val="0"/>
      <c:txPr>
        <a:bodyPr/>
        <a:lstStyle/>
        <a:p>
          <a:pPr>
            <a:defRPr sz="800"/>
          </a:pPr>
          <a:endParaRPr lang="sk-SK"/>
        </a:p>
      </c:txPr>
    </c:legend>
    <c:plotVisOnly val="1"/>
    <c:dispBlanksAs val="gap"/>
    <c:showDLblsOverMax val="0"/>
  </c:chart>
  <c:txPr>
    <a:bodyPr/>
    <a:lstStyle/>
    <a:p>
      <a:pPr>
        <a:defRPr sz="900"/>
      </a:pPr>
      <a:endParaRPr lang="sk-SK"/>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0.56167</cdr:x>
      <cdr:y>0.06667</cdr:y>
    </cdr:from>
    <cdr:to>
      <cdr:x>0.76167</cdr:x>
      <cdr:y>0.4</cdr:y>
    </cdr:to>
    <cdr:sp macro="" textlink="">
      <cdr:nvSpPr>
        <cdr:cNvPr id="2" name="BlokTextu 1"/>
        <cdr:cNvSpPr txBox="1"/>
      </cdr:nvSpPr>
      <cdr:spPr>
        <a:xfrm xmlns:a="http://schemas.openxmlformats.org/drawingml/2006/main">
          <a:off x="2567940" y="1828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sk-SK" sz="1100"/>
        </a:p>
      </cdr:txBody>
    </cdr:sp>
  </cdr:relSizeAnchor>
</c:userShapes>
</file>

<file path=word/theme/theme1.xml><?xml version="1.0" encoding="utf-8"?>
<a:theme xmlns:a="http://schemas.openxmlformats.org/drawingml/2006/main" name="Motív Office">
  <a:themeElements>
    <a:clrScheme name="Arkáda">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klasic. ve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529BA-9D89-4226-827B-E0A34A44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7635</Words>
  <Characters>43522</Characters>
  <Application>Microsoft Office Word</Application>
  <DocSecurity>0</DocSecurity>
  <Lines>362</Lines>
  <Paragraphs>102</Paragraphs>
  <ScaleCrop>false</ScaleCrop>
  <HeadingPairs>
    <vt:vector size="2" baseType="variant">
      <vt:variant>
        <vt:lpstr>Názov</vt:lpstr>
      </vt:variant>
      <vt:variant>
        <vt:i4>1</vt:i4>
      </vt:variant>
    </vt:vector>
  </HeadingPairs>
  <TitlesOfParts>
    <vt:vector size="1" baseType="lpstr">
      <vt:lpstr/>
    </vt:vector>
  </TitlesOfParts>
  <Company>ŠVPS SR</Company>
  <LinksUpToDate>false</LinksUpToDate>
  <CharactersWithSpaces>51055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Používateľ systému Windows</cp:lastModifiedBy>
  <cp:revision>4</cp:revision>
  <cp:lastPrinted>2018-02-13T07:30:00Z</cp:lastPrinted>
  <dcterms:created xsi:type="dcterms:W3CDTF">2018-07-02T13:15:00Z</dcterms:created>
  <dcterms:modified xsi:type="dcterms:W3CDTF">2018-07-02T13:17:00Z</dcterms:modified>
</cp:coreProperties>
</file>