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B2" w:rsidRDefault="00045AB2" w:rsidP="00045AB2">
      <w:pPr>
        <w:pStyle w:val="Hlavika"/>
        <w:tabs>
          <w:tab w:val="clear" w:pos="4536"/>
          <w:tab w:val="clear" w:pos="9072"/>
          <w:tab w:val="left" w:pos="5670"/>
        </w:tabs>
        <w:jc w:val="right"/>
        <w:rPr>
          <w:rFonts w:cstheme="minorHAnsi"/>
          <w:b/>
          <w:sz w:val="28"/>
          <w:szCs w:val="28"/>
        </w:rPr>
      </w:pPr>
      <w:r>
        <w:rPr>
          <w:rFonts w:cstheme="minorHAnsi"/>
          <w:b/>
          <w:sz w:val="28"/>
          <w:szCs w:val="28"/>
        </w:rPr>
        <w:t>Príloha č. 1</w:t>
      </w:r>
    </w:p>
    <w:p w:rsidR="00045AB2" w:rsidRDefault="00045AB2" w:rsidP="00045AB2">
      <w:pPr>
        <w:pStyle w:val="Hlavika"/>
        <w:tabs>
          <w:tab w:val="clear" w:pos="4536"/>
          <w:tab w:val="clear" w:pos="9072"/>
          <w:tab w:val="left" w:pos="5670"/>
        </w:tabs>
        <w:jc w:val="both"/>
        <w:rPr>
          <w:rFonts w:cstheme="minorHAnsi"/>
          <w:b/>
          <w:sz w:val="28"/>
          <w:szCs w:val="28"/>
        </w:rPr>
      </w:pPr>
    </w:p>
    <w:p w:rsidR="00045AB2" w:rsidRDefault="00045AB2" w:rsidP="00045AB2">
      <w:pPr>
        <w:pStyle w:val="Hlavika"/>
        <w:tabs>
          <w:tab w:val="clear" w:pos="4536"/>
          <w:tab w:val="clear" w:pos="9072"/>
          <w:tab w:val="left" w:pos="5670"/>
        </w:tabs>
        <w:jc w:val="both"/>
        <w:rPr>
          <w:rFonts w:cstheme="minorHAnsi"/>
          <w:b/>
          <w:sz w:val="28"/>
          <w:szCs w:val="28"/>
        </w:rPr>
      </w:pPr>
    </w:p>
    <w:p w:rsidR="00045AB2" w:rsidRDefault="00E26AD6" w:rsidP="00045AB2">
      <w:pPr>
        <w:pStyle w:val="Hlavika"/>
        <w:tabs>
          <w:tab w:val="clear" w:pos="4536"/>
          <w:tab w:val="clear" w:pos="9072"/>
          <w:tab w:val="left" w:pos="5670"/>
        </w:tabs>
        <w:jc w:val="center"/>
        <w:rPr>
          <w:rFonts w:cstheme="minorHAnsi"/>
          <w:b/>
          <w:sz w:val="28"/>
          <w:szCs w:val="28"/>
        </w:rPr>
      </w:pPr>
      <w:r>
        <w:rPr>
          <w:rFonts w:cstheme="minorHAnsi"/>
          <w:b/>
          <w:sz w:val="28"/>
          <w:szCs w:val="28"/>
        </w:rPr>
        <w:t>Čestné v</w:t>
      </w:r>
      <w:r w:rsidR="00045AB2">
        <w:rPr>
          <w:rFonts w:cstheme="minorHAnsi"/>
          <w:b/>
          <w:sz w:val="28"/>
          <w:szCs w:val="28"/>
        </w:rPr>
        <w:t>yhlásenie uchádzača</w:t>
      </w:r>
    </w:p>
    <w:p w:rsidR="007D0B19" w:rsidRDefault="007D0B19" w:rsidP="00045AB2">
      <w:pPr>
        <w:pStyle w:val="Hlavika"/>
        <w:tabs>
          <w:tab w:val="clear" w:pos="4536"/>
          <w:tab w:val="clear" w:pos="9072"/>
          <w:tab w:val="left" w:pos="5670"/>
        </w:tabs>
        <w:jc w:val="center"/>
        <w:rPr>
          <w:rFonts w:cstheme="minorHAnsi"/>
          <w:b/>
          <w:sz w:val="28"/>
          <w:szCs w:val="28"/>
        </w:rPr>
      </w:pPr>
    </w:p>
    <w:p w:rsidR="007D0B19" w:rsidRDefault="007D0B19" w:rsidP="007D0B19">
      <w:pPr>
        <w:pStyle w:val="Hlavika"/>
        <w:tabs>
          <w:tab w:val="clear" w:pos="4536"/>
          <w:tab w:val="clear" w:pos="9072"/>
          <w:tab w:val="left" w:pos="5670"/>
        </w:tabs>
        <w:jc w:val="both"/>
        <w:rPr>
          <w:rFonts w:cstheme="minorHAnsi"/>
          <w:sz w:val="24"/>
          <w:szCs w:val="24"/>
        </w:rPr>
      </w:pPr>
      <w:r w:rsidRPr="003715EA">
        <w:rPr>
          <w:rFonts w:cstheme="minorHAnsi"/>
          <w:b/>
          <w:sz w:val="24"/>
          <w:szCs w:val="24"/>
        </w:rPr>
        <w:t>Uchádzač :</w:t>
      </w:r>
      <w:r>
        <w:rPr>
          <w:rFonts w:cstheme="minorHAnsi"/>
          <w:sz w:val="24"/>
          <w:szCs w:val="24"/>
        </w:rPr>
        <w:t xml:space="preserve"> </w:t>
      </w:r>
      <w:r w:rsidR="00BA2ADA">
        <w:rPr>
          <w:rFonts w:cstheme="minorHAnsi"/>
          <w:sz w:val="24"/>
          <w:szCs w:val="24"/>
        </w:rPr>
        <w:t>..............</w:t>
      </w:r>
      <w:r w:rsidR="003715EA">
        <w:rPr>
          <w:rFonts w:cstheme="minorHAnsi"/>
          <w:sz w:val="24"/>
          <w:szCs w:val="24"/>
        </w:rPr>
        <w:t>..............................</w:t>
      </w:r>
      <w:r w:rsidR="00BA2ADA">
        <w:rPr>
          <w:rFonts w:cstheme="minorHAnsi"/>
          <w:sz w:val="24"/>
          <w:szCs w:val="24"/>
        </w:rPr>
        <w:t>........................................................................................................</w:t>
      </w:r>
    </w:p>
    <w:p w:rsidR="00045AB2" w:rsidRDefault="007D0B19" w:rsidP="00C75C07">
      <w:pPr>
        <w:pStyle w:val="Hlavika"/>
        <w:tabs>
          <w:tab w:val="clear" w:pos="4536"/>
          <w:tab w:val="clear" w:pos="9072"/>
          <w:tab w:val="left" w:pos="5670"/>
        </w:tabs>
        <w:jc w:val="both"/>
        <w:rPr>
          <w:rFonts w:cstheme="minorHAnsi"/>
          <w:i/>
          <w:sz w:val="20"/>
          <w:szCs w:val="20"/>
        </w:rPr>
      </w:pPr>
      <w:r w:rsidRPr="00C75C07">
        <w:rPr>
          <w:rFonts w:cstheme="minorHAnsi"/>
          <w:i/>
          <w:sz w:val="20"/>
          <w:szCs w:val="20"/>
        </w:rPr>
        <w:t xml:space="preserve">(obchodné meno a sídlo/ miesto podnikania uchádzača alebo obchodné mená a sídla/miesta podnikania všetkých členov skupiny dodávateľov) </w:t>
      </w:r>
    </w:p>
    <w:p w:rsidR="003715EA" w:rsidRDefault="003715EA" w:rsidP="00C75C07">
      <w:pPr>
        <w:pStyle w:val="Hlavika"/>
        <w:tabs>
          <w:tab w:val="clear" w:pos="4536"/>
          <w:tab w:val="clear" w:pos="9072"/>
          <w:tab w:val="left" w:pos="5670"/>
        </w:tabs>
        <w:jc w:val="both"/>
        <w:rPr>
          <w:rFonts w:cstheme="minorHAnsi"/>
          <w:i/>
          <w:sz w:val="20"/>
          <w:szCs w:val="20"/>
        </w:rPr>
      </w:pPr>
    </w:p>
    <w:p w:rsidR="003715EA" w:rsidRPr="00C75C07" w:rsidRDefault="003715EA" w:rsidP="00C75C07">
      <w:pPr>
        <w:pStyle w:val="Hlavika"/>
        <w:tabs>
          <w:tab w:val="clear" w:pos="4536"/>
          <w:tab w:val="clear" w:pos="9072"/>
          <w:tab w:val="left" w:pos="5670"/>
        </w:tabs>
        <w:jc w:val="both"/>
        <w:rPr>
          <w:rFonts w:cstheme="minorHAnsi"/>
          <w:i/>
          <w:sz w:val="20"/>
          <w:szCs w:val="20"/>
        </w:rPr>
      </w:pPr>
    </w:p>
    <w:p w:rsidR="007F60F4" w:rsidRPr="00537894" w:rsidRDefault="007F60F4" w:rsidP="007F60F4">
      <w:pPr>
        <w:pStyle w:val="Odsekzoznamu"/>
        <w:numPr>
          <w:ilvl w:val="0"/>
          <w:numId w:val="2"/>
        </w:numPr>
        <w:spacing w:after="120" w:line="240" w:lineRule="auto"/>
        <w:jc w:val="both"/>
        <w:rPr>
          <w:b/>
          <w:bCs/>
          <w:iCs/>
        </w:rPr>
      </w:pPr>
      <w:r>
        <w:rPr>
          <w:rFonts w:cstheme="minorHAnsi"/>
        </w:rPr>
        <w:t xml:space="preserve">Čestne vyhlasujem/e, že </w:t>
      </w:r>
      <w:r w:rsidRPr="00537894">
        <w:rPr>
          <w:rFonts w:cstheme="minorHAnsi"/>
        </w:rPr>
        <w:t>súhlasí</w:t>
      </w:r>
      <w:r>
        <w:rPr>
          <w:rFonts w:cstheme="minorHAnsi"/>
        </w:rPr>
        <w:t>me</w:t>
      </w:r>
      <w:r w:rsidRPr="00537894">
        <w:rPr>
          <w:rFonts w:cstheme="minorHAnsi"/>
        </w:rPr>
        <w:t xml:space="preserve"> s podmienkami podlimitnej zákazky bez využitia elektronického trhoviska na predmet zákazky </w:t>
      </w:r>
      <w:r w:rsidRPr="00537894">
        <w:rPr>
          <w:rFonts w:cstheme="minorHAnsi"/>
          <w:b/>
        </w:rPr>
        <w:t>„</w:t>
      </w:r>
      <w:r w:rsidRPr="00537894">
        <w:rPr>
          <w:b/>
        </w:rPr>
        <w:t xml:space="preserve">Rekonštrukcia </w:t>
      </w:r>
      <w:r w:rsidR="00A175BF">
        <w:rPr>
          <w:b/>
        </w:rPr>
        <w:t xml:space="preserve">miestnych komunikácií </w:t>
      </w:r>
      <w:r w:rsidR="000207DC">
        <w:rPr>
          <w:b/>
        </w:rPr>
        <w:t>v obci Liptovský Peter</w:t>
      </w:r>
      <w:r w:rsidRPr="00537894">
        <w:rPr>
          <w:b/>
        </w:rPr>
        <w:t xml:space="preserve">“, </w:t>
      </w:r>
      <w:r w:rsidRPr="00537894">
        <w:rPr>
          <w:rFonts w:cstheme="minorHAnsi"/>
        </w:rPr>
        <w:t>ktoré určil verejný obstarávateľ vo výzve na predkladanie ponúk,  v súťažných podkladoch a iných dokumentoch poskytnutých verejným obstarávateľom v lehote na predkladanie ponúk,</w:t>
      </w:r>
    </w:p>
    <w:p w:rsidR="007F60F4" w:rsidRPr="00537894" w:rsidRDefault="007F60F4" w:rsidP="007F60F4">
      <w:pPr>
        <w:pStyle w:val="Odsekzoznamu"/>
        <w:numPr>
          <w:ilvl w:val="0"/>
          <w:numId w:val="2"/>
        </w:numPr>
        <w:spacing w:after="120" w:line="240" w:lineRule="auto"/>
        <w:jc w:val="both"/>
        <w:rPr>
          <w:b/>
          <w:bCs/>
          <w:iCs/>
        </w:rPr>
      </w:pPr>
      <w:r>
        <w:rPr>
          <w:rFonts w:cstheme="minorHAnsi"/>
        </w:rPr>
        <w:t>Čestne vyhlasujem/e, že sme dôkladne oboznámení</w:t>
      </w:r>
      <w:r w:rsidRPr="00537894">
        <w:rPr>
          <w:rFonts w:cstheme="minorHAnsi"/>
        </w:rPr>
        <w:t xml:space="preserve"> s celým obsahom súťažných podkladov vrátane všetkých príloh a návrhom zmluvy o dielo</w:t>
      </w:r>
    </w:p>
    <w:p w:rsidR="007F60F4" w:rsidRPr="00537894" w:rsidRDefault="007F60F4" w:rsidP="007F60F4">
      <w:pPr>
        <w:pStyle w:val="Odsekzoznamu"/>
        <w:numPr>
          <w:ilvl w:val="0"/>
          <w:numId w:val="2"/>
        </w:numPr>
        <w:spacing w:after="120" w:line="240" w:lineRule="auto"/>
        <w:jc w:val="both"/>
        <w:rPr>
          <w:b/>
          <w:bCs/>
          <w:iCs/>
        </w:rPr>
      </w:pPr>
      <w:r>
        <w:rPr>
          <w:rFonts w:cstheme="minorHAnsi"/>
        </w:rPr>
        <w:t>Čestne vyhlasujem/e, že v</w:t>
      </w:r>
      <w:r w:rsidRPr="00537894">
        <w:rPr>
          <w:rFonts w:cstheme="minorHAnsi"/>
        </w:rPr>
        <w:t>šetky predložené doklady, dokumenty a údaje uvedené v ponuke sú pravdivé a úplné</w:t>
      </w:r>
    </w:p>
    <w:p w:rsidR="007F60F4" w:rsidRPr="00537894" w:rsidRDefault="007F60F4" w:rsidP="007F60F4">
      <w:pPr>
        <w:pStyle w:val="Odsekzoznamu"/>
        <w:numPr>
          <w:ilvl w:val="0"/>
          <w:numId w:val="2"/>
        </w:numPr>
        <w:spacing w:after="120" w:line="240" w:lineRule="auto"/>
        <w:jc w:val="both"/>
        <w:rPr>
          <w:b/>
          <w:bCs/>
          <w:iCs/>
        </w:rPr>
      </w:pPr>
      <w:r>
        <w:rPr>
          <w:rFonts w:cstheme="minorHAnsi"/>
        </w:rPr>
        <w:t xml:space="preserve">Čestne vyhlasujem/e, že </w:t>
      </w:r>
      <w:r w:rsidRPr="00537894">
        <w:rPr>
          <w:rFonts w:cstheme="minorHAnsi"/>
        </w:rPr>
        <w:t>predkladá</w:t>
      </w:r>
      <w:r>
        <w:rPr>
          <w:rFonts w:cstheme="minorHAnsi"/>
        </w:rPr>
        <w:t xml:space="preserve">m/e </w:t>
      </w:r>
      <w:r w:rsidRPr="00537894">
        <w:rPr>
          <w:rFonts w:cstheme="minorHAnsi"/>
        </w:rPr>
        <w:t xml:space="preserve"> iba jednu ponuku a nie sme v tom istom zadávaní zákazky členom skupiny dodávateľov, ktorá predkladá ponuku</w:t>
      </w:r>
    </w:p>
    <w:p w:rsidR="007F60F4" w:rsidRPr="00537894" w:rsidRDefault="007F60F4" w:rsidP="007F60F4">
      <w:pPr>
        <w:pStyle w:val="Odsekzoznamu"/>
        <w:numPr>
          <w:ilvl w:val="0"/>
          <w:numId w:val="2"/>
        </w:numPr>
        <w:autoSpaceDE w:val="0"/>
        <w:autoSpaceDN w:val="0"/>
        <w:adjustRightInd w:val="0"/>
        <w:spacing w:after="68" w:line="240" w:lineRule="auto"/>
        <w:jc w:val="both"/>
        <w:rPr>
          <w:rFonts w:cs="Times New Roman"/>
          <w:color w:val="000000"/>
        </w:rPr>
      </w:pPr>
      <w:r>
        <w:rPr>
          <w:rFonts w:cstheme="minorHAnsi"/>
        </w:rPr>
        <w:t>Čestne vyhlasujem/e</w:t>
      </w:r>
      <w:r>
        <w:rPr>
          <w:rFonts w:cs="Times New Roman"/>
        </w:rPr>
        <w:t>,</w:t>
      </w:r>
      <w:r w:rsidR="00A175BF">
        <w:rPr>
          <w:rFonts w:cs="Times New Roman"/>
        </w:rPr>
        <w:t xml:space="preserve"> že všetkému, čo bolo vo výzve</w:t>
      </w:r>
      <w:r w:rsidRPr="00537894">
        <w:rPr>
          <w:rFonts w:cs="Times New Roman"/>
        </w:rPr>
        <w:t xml:space="preserve">, </w:t>
      </w:r>
      <w:r w:rsidR="00A175BF">
        <w:rPr>
          <w:rFonts w:cs="Times New Roman"/>
        </w:rPr>
        <w:t xml:space="preserve">v </w:t>
      </w:r>
      <w:r w:rsidRPr="00537894">
        <w:rPr>
          <w:rFonts w:cs="Times New Roman"/>
        </w:rPr>
        <w:t>súťažných a</w:t>
      </w:r>
      <w:r w:rsidR="00A175BF">
        <w:rPr>
          <w:rFonts w:cs="Times New Roman"/>
        </w:rPr>
        <w:t xml:space="preserve"> v </w:t>
      </w:r>
      <w:r w:rsidRPr="00537894">
        <w:rPr>
          <w:rFonts w:cs="Times New Roman"/>
        </w:rPr>
        <w:t xml:space="preserve">zmluvných podmienkach sme porozumeli; na to, čo nám nebolo jasné sme </w:t>
      </w:r>
      <w:r w:rsidRPr="00537894">
        <w:rPr>
          <w:rFonts w:cs="Times New Roman"/>
          <w:color w:val="000000"/>
        </w:rPr>
        <w:t>využili možnosť dorozumievania, a sme si vedomí, že ak naša ponuka nebude obsahovať všetky náležitosti požadované verejným obstarávateľom, b</w:t>
      </w:r>
      <w:r>
        <w:rPr>
          <w:rFonts w:cs="Times New Roman"/>
          <w:color w:val="000000"/>
        </w:rPr>
        <w:t>ude zo súťaže vylúčená</w:t>
      </w:r>
      <w:r w:rsidRPr="00537894">
        <w:rPr>
          <w:rFonts w:cs="Times New Roman"/>
          <w:color w:val="000000"/>
        </w:rPr>
        <w:t xml:space="preserve"> </w:t>
      </w:r>
    </w:p>
    <w:p w:rsidR="007F60F4" w:rsidRPr="00537894" w:rsidRDefault="007F60F4" w:rsidP="007F60F4">
      <w:pPr>
        <w:pStyle w:val="Odsekzoznamu"/>
        <w:numPr>
          <w:ilvl w:val="0"/>
          <w:numId w:val="2"/>
        </w:numPr>
        <w:autoSpaceDE w:val="0"/>
        <w:autoSpaceDN w:val="0"/>
        <w:adjustRightInd w:val="0"/>
        <w:spacing w:after="68" w:line="240" w:lineRule="auto"/>
        <w:jc w:val="both"/>
        <w:rPr>
          <w:rFonts w:cs="Times New Roman"/>
          <w:color w:val="000000"/>
        </w:rPr>
      </w:pPr>
      <w:r>
        <w:rPr>
          <w:rFonts w:cstheme="minorHAnsi"/>
        </w:rPr>
        <w:t>Čestne vyhlasujem/e</w:t>
      </w:r>
      <w:r>
        <w:rPr>
          <w:rFonts w:cs="Times New Roman"/>
          <w:color w:val="000000"/>
        </w:rPr>
        <w:t xml:space="preserve">, že nemáme </w:t>
      </w:r>
      <w:r w:rsidRPr="00537894">
        <w:rPr>
          <w:rFonts w:cs="Times New Roman"/>
          <w:color w:val="000000"/>
        </w:rPr>
        <w:t xml:space="preserve"> uložený zákaz účasti vo verejnom obstarávaní potvrdený konečným rozhodnutím v Slovenskej republike alebo v štáte sídla, miesta podnikania alebo obvyklého pobytu, </w:t>
      </w:r>
    </w:p>
    <w:p w:rsidR="007F60F4" w:rsidRPr="00537894" w:rsidRDefault="007F60F4" w:rsidP="007F60F4">
      <w:pPr>
        <w:pStyle w:val="Odsekzoznamu"/>
        <w:numPr>
          <w:ilvl w:val="0"/>
          <w:numId w:val="2"/>
        </w:numPr>
        <w:autoSpaceDE w:val="0"/>
        <w:autoSpaceDN w:val="0"/>
        <w:adjustRightInd w:val="0"/>
        <w:spacing w:after="68" w:line="240" w:lineRule="auto"/>
        <w:jc w:val="both"/>
        <w:rPr>
          <w:rFonts w:cs="Times New Roman"/>
          <w:color w:val="000000"/>
        </w:rPr>
      </w:pPr>
      <w:r>
        <w:rPr>
          <w:rFonts w:cstheme="minorHAnsi"/>
        </w:rPr>
        <w:t>Čestne vyhlasujem/e</w:t>
      </w:r>
      <w:r>
        <w:rPr>
          <w:rFonts w:cs="Times New Roman"/>
          <w:color w:val="000000"/>
        </w:rPr>
        <w:t xml:space="preserve">, že sme sa nedopustili </w:t>
      </w:r>
      <w:r w:rsidRPr="00537894">
        <w:rPr>
          <w:rFonts w:cs="Times New Roman"/>
          <w:color w:val="000000"/>
        </w:rPr>
        <w:t xml:space="preserve"> v predchádzajúcich troch rokoch od vyhlásenia alebo preukázateľného začatia verejného obstarávania závažného porušenia povinností v oblasti ochrany životného prostredia, sociálneho práva alebo pracovného práva podľa osobitných predpisov, za ktoré mi bola právoplatne uložená sankcia, </w:t>
      </w:r>
    </w:p>
    <w:p w:rsidR="007F60F4" w:rsidRDefault="007F60F4" w:rsidP="007F60F4">
      <w:pPr>
        <w:pStyle w:val="Odsekzoznamu"/>
        <w:numPr>
          <w:ilvl w:val="0"/>
          <w:numId w:val="2"/>
        </w:numPr>
        <w:autoSpaceDE w:val="0"/>
        <w:autoSpaceDN w:val="0"/>
        <w:adjustRightInd w:val="0"/>
        <w:spacing w:after="68" w:line="240" w:lineRule="auto"/>
        <w:jc w:val="both"/>
        <w:rPr>
          <w:rFonts w:cs="Times New Roman"/>
          <w:color w:val="000000"/>
        </w:rPr>
      </w:pPr>
      <w:r>
        <w:rPr>
          <w:rFonts w:cstheme="minorHAnsi"/>
        </w:rPr>
        <w:t>Čestne vyhlasujem/e</w:t>
      </w:r>
      <w:r>
        <w:rPr>
          <w:rFonts w:cs="Times New Roman"/>
          <w:color w:val="000000"/>
        </w:rPr>
        <w:t>, že sme sa n</w:t>
      </w:r>
      <w:r w:rsidRPr="00537894">
        <w:rPr>
          <w:rFonts w:cs="Times New Roman"/>
          <w:color w:val="000000"/>
        </w:rPr>
        <w:t>edopustili  v predchádzajúcich troch rokoch od vyhlásenia alebo preukázateľného začatia verejného obstarávania závažného por</w:t>
      </w:r>
      <w:r>
        <w:rPr>
          <w:rFonts w:cs="Times New Roman"/>
          <w:color w:val="000000"/>
        </w:rPr>
        <w:t>ušenia profesijných povinností,</w:t>
      </w:r>
    </w:p>
    <w:p w:rsidR="00C75C07" w:rsidRPr="007F60F4" w:rsidRDefault="007F60F4" w:rsidP="007F60F4">
      <w:pPr>
        <w:pStyle w:val="Odsekzoznamu"/>
        <w:numPr>
          <w:ilvl w:val="0"/>
          <w:numId w:val="2"/>
        </w:numPr>
        <w:autoSpaceDE w:val="0"/>
        <w:autoSpaceDN w:val="0"/>
        <w:adjustRightInd w:val="0"/>
        <w:spacing w:after="68" w:line="240" w:lineRule="auto"/>
        <w:jc w:val="both"/>
        <w:rPr>
          <w:rFonts w:cs="Times New Roman"/>
          <w:color w:val="000000"/>
        </w:rPr>
      </w:pPr>
      <w:r>
        <w:rPr>
          <w:rFonts w:cstheme="minorHAnsi"/>
        </w:rPr>
        <w:t>Čestne vyhlasujem/e</w:t>
      </w:r>
      <w:r>
        <w:rPr>
          <w:rFonts w:cs="Times New Roman"/>
          <w:color w:val="000000"/>
        </w:rPr>
        <w:t xml:space="preserve">, že dávam/e </w:t>
      </w:r>
      <w:r w:rsidRPr="00537894">
        <w:rPr>
          <w:rFonts w:cs="Times New Roman"/>
          <w:color w:val="000000"/>
        </w:rPr>
        <w:t xml:space="preserve"> písomný súhlas k tomu, že doklady, ktoré poskytujeme v súvislosti s týmto verejným obstarávaním, môže verejný obstarávateľ spracovávať podľa zákona o ochrane osobných údajov v znení neskorších predpisov. </w:t>
      </w:r>
    </w:p>
    <w:p w:rsidR="00045AB2" w:rsidRDefault="00045AB2" w:rsidP="00045AB2">
      <w:pPr>
        <w:pStyle w:val="Hlavika"/>
        <w:tabs>
          <w:tab w:val="clear" w:pos="4536"/>
          <w:tab w:val="clear" w:pos="9072"/>
          <w:tab w:val="left" w:pos="5670"/>
        </w:tabs>
        <w:ind w:left="720"/>
        <w:jc w:val="both"/>
        <w:rPr>
          <w:rFonts w:cstheme="minorHAnsi"/>
          <w:i/>
          <w:sz w:val="18"/>
          <w:szCs w:val="18"/>
        </w:rPr>
      </w:pPr>
    </w:p>
    <w:p w:rsidR="003715EA" w:rsidRDefault="003715EA" w:rsidP="00045AB2">
      <w:pPr>
        <w:pStyle w:val="Hlavika"/>
        <w:tabs>
          <w:tab w:val="clear" w:pos="4536"/>
          <w:tab w:val="clear" w:pos="9072"/>
          <w:tab w:val="left" w:pos="5670"/>
        </w:tabs>
        <w:ind w:left="720"/>
        <w:jc w:val="both"/>
        <w:rPr>
          <w:rFonts w:cstheme="minorHAnsi"/>
          <w:sz w:val="24"/>
          <w:szCs w:val="24"/>
        </w:rPr>
      </w:pPr>
    </w:p>
    <w:p w:rsidR="00045AB2" w:rsidRDefault="00045AB2" w:rsidP="00045AB2">
      <w:pPr>
        <w:pStyle w:val="Hlavika"/>
        <w:tabs>
          <w:tab w:val="clear" w:pos="4536"/>
          <w:tab w:val="clear" w:pos="9072"/>
          <w:tab w:val="left" w:pos="5670"/>
        </w:tabs>
        <w:jc w:val="both"/>
        <w:rPr>
          <w:rFonts w:cstheme="minorHAnsi"/>
          <w:sz w:val="24"/>
          <w:szCs w:val="24"/>
        </w:rPr>
      </w:pPr>
    </w:p>
    <w:p w:rsidR="00045AB2" w:rsidRPr="00DD1722" w:rsidRDefault="00045AB2" w:rsidP="00045AB2">
      <w:pPr>
        <w:pStyle w:val="Hlavika"/>
        <w:tabs>
          <w:tab w:val="clear" w:pos="4536"/>
          <w:tab w:val="clear" w:pos="9072"/>
          <w:tab w:val="left" w:pos="5670"/>
        </w:tabs>
        <w:ind w:left="720"/>
        <w:jc w:val="both"/>
        <w:rPr>
          <w:rFonts w:cstheme="minorHAnsi"/>
          <w:sz w:val="24"/>
          <w:szCs w:val="24"/>
        </w:rPr>
      </w:pPr>
      <w:r>
        <w:rPr>
          <w:rFonts w:cstheme="minorHAnsi"/>
          <w:sz w:val="24"/>
          <w:szCs w:val="24"/>
        </w:rPr>
        <w:t>Dátum ............................................................      Podpis : ........................................................</w:t>
      </w:r>
    </w:p>
    <w:p w:rsidR="00045AB2" w:rsidRPr="0082183F" w:rsidRDefault="00045AB2" w:rsidP="00045AB2">
      <w:pPr>
        <w:pStyle w:val="Hlavika"/>
        <w:tabs>
          <w:tab w:val="clear" w:pos="4536"/>
          <w:tab w:val="clear" w:pos="9072"/>
          <w:tab w:val="left" w:pos="5245"/>
        </w:tabs>
        <w:jc w:val="both"/>
        <w:rPr>
          <w:rFonts w:cstheme="minorHAnsi"/>
          <w:i/>
          <w:sz w:val="20"/>
          <w:szCs w:val="20"/>
        </w:rPr>
      </w:pPr>
      <w:r w:rsidRPr="00DD1722">
        <w:rPr>
          <w:rFonts w:cstheme="minorHAnsi"/>
          <w:sz w:val="28"/>
          <w:szCs w:val="28"/>
        </w:rPr>
        <w:t xml:space="preserve">                                                       </w:t>
      </w:r>
      <w:r>
        <w:rPr>
          <w:rFonts w:cstheme="minorHAnsi"/>
          <w:sz w:val="28"/>
          <w:szCs w:val="28"/>
        </w:rPr>
        <w:t xml:space="preserve">                         </w:t>
      </w:r>
      <w:r w:rsidRPr="0082183F">
        <w:rPr>
          <w:rFonts w:cstheme="minorHAnsi"/>
          <w:i/>
          <w:sz w:val="20"/>
          <w:szCs w:val="20"/>
        </w:rPr>
        <w:t>Meno a priezvisko a funkcia oprávnenej osoby uchádzača</w:t>
      </w:r>
    </w:p>
    <w:p w:rsidR="00045AB2" w:rsidRPr="00B643D1" w:rsidRDefault="00045AB2" w:rsidP="00B643D1">
      <w:pPr>
        <w:pStyle w:val="Hlavika"/>
        <w:tabs>
          <w:tab w:val="clear" w:pos="4536"/>
          <w:tab w:val="clear" w:pos="9072"/>
          <w:tab w:val="left" w:pos="5245"/>
        </w:tabs>
        <w:ind w:left="5103" w:hanging="5103"/>
        <w:jc w:val="both"/>
        <w:rPr>
          <w:rFonts w:cstheme="minorHAnsi"/>
          <w:i/>
          <w:sz w:val="20"/>
          <w:szCs w:val="20"/>
        </w:rPr>
      </w:pPr>
      <w:r w:rsidRPr="0082183F">
        <w:rPr>
          <w:rFonts w:cstheme="minorHAnsi"/>
          <w:i/>
          <w:sz w:val="28"/>
          <w:szCs w:val="28"/>
        </w:rPr>
        <w:t xml:space="preserve">                                                                                     </w:t>
      </w:r>
      <w:r w:rsidRPr="0082183F">
        <w:rPr>
          <w:rFonts w:cstheme="minorHAnsi"/>
          <w:i/>
          <w:sz w:val="20"/>
          <w:szCs w:val="20"/>
        </w:rPr>
        <w:t>V prípade skupiny, podpis každého člena skupiny      dodávateľov alebo oprávnenej osoby konať za každého člena skupiny</w:t>
      </w:r>
    </w:p>
    <w:p w:rsidR="00045AB2" w:rsidRDefault="00045AB2" w:rsidP="00045AB2">
      <w:pPr>
        <w:pStyle w:val="Hlavika"/>
        <w:tabs>
          <w:tab w:val="clear" w:pos="4536"/>
          <w:tab w:val="clear" w:pos="9072"/>
          <w:tab w:val="left" w:pos="5670"/>
        </w:tabs>
        <w:jc w:val="both"/>
        <w:rPr>
          <w:rFonts w:cstheme="minorHAnsi"/>
          <w:b/>
          <w:sz w:val="28"/>
          <w:szCs w:val="28"/>
        </w:rPr>
      </w:pPr>
    </w:p>
    <w:p w:rsidR="00C75C07" w:rsidRDefault="00C75C07" w:rsidP="00045AB2">
      <w:pPr>
        <w:pStyle w:val="Hlavika"/>
        <w:tabs>
          <w:tab w:val="clear" w:pos="4536"/>
          <w:tab w:val="clear" w:pos="9072"/>
          <w:tab w:val="left" w:pos="5670"/>
        </w:tabs>
        <w:jc w:val="both"/>
        <w:rPr>
          <w:rFonts w:cstheme="minorHAnsi"/>
          <w:b/>
          <w:sz w:val="28"/>
          <w:szCs w:val="28"/>
        </w:rPr>
      </w:pPr>
    </w:p>
    <w:p w:rsidR="003715EA" w:rsidRDefault="003715EA" w:rsidP="00045AB2">
      <w:pPr>
        <w:pStyle w:val="Hlavika"/>
        <w:tabs>
          <w:tab w:val="clear" w:pos="4536"/>
          <w:tab w:val="clear" w:pos="9072"/>
          <w:tab w:val="left" w:pos="5670"/>
        </w:tabs>
        <w:jc w:val="both"/>
        <w:rPr>
          <w:rFonts w:cstheme="minorHAnsi"/>
          <w:b/>
          <w:sz w:val="28"/>
          <w:szCs w:val="28"/>
        </w:rPr>
      </w:pPr>
    </w:p>
    <w:p w:rsidR="003715EA" w:rsidRDefault="003715EA" w:rsidP="00045AB2">
      <w:pPr>
        <w:pStyle w:val="Hlavika"/>
        <w:tabs>
          <w:tab w:val="clear" w:pos="4536"/>
          <w:tab w:val="clear" w:pos="9072"/>
          <w:tab w:val="left" w:pos="5670"/>
        </w:tabs>
        <w:jc w:val="both"/>
        <w:rPr>
          <w:rFonts w:cstheme="minorHAnsi"/>
          <w:b/>
          <w:sz w:val="28"/>
          <w:szCs w:val="28"/>
        </w:rPr>
      </w:pPr>
    </w:p>
    <w:p w:rsidR="003715EA" w:rsidRDefault="003715EA" w:rsidP="00045AB2">
      <w:pPr>
        <w:pStyle w:val="Hlavika"/>
        <w:tabs>
          <w:tab w:val="clear" w:pos="4536"/>
          <w:tab w:val="clear" w:pos="9072"/>
          <w:tab w:val="left" w:pos="5670"/>
        </w:tabs>
        <w:jc w:val="both"/>
        <w:rPr>
          <w:rFonts w:cstheme="minorHAnsi"/>
          <w:b/>
          <w:sz w:val="28"/>
          <w:szCs w:val="28"/>
        </w:rPr>
      </w:pPr>
    </w:p>
    <w:p w:rsidR="00C75C07" w:rsidRPr="00C75C07" w:rsidRDefault="00C75C07" w:rsidP="00045AB2">
      <w:pPr>
        <w:pStyle w:val="Hlavika"/>
        <w:tabs>
          <w:tab w:val="clear" w:pos="4536"/>
          <w:tab w:val="clear" w:pos="9072"/>
          <w:tab w:val="left" w:pos="5670"/>
        </w:tabs>
        <w:jc w:val="both"/>
        <w:rPr>
          <w:rFonts w:cstheme="minorHAnsi"/>
          <w:sz w:val="20"/>
          <w:szCs w:val="20"/>
        </w:rPr>
      </w:pPr>
    </w:p>
    <w:p w:rsidR="00045AB2" w:rsidRDefault="00045AB2" w:rsidP="00045AB2">
      <w:pPr>
        <w:pStyle w:val="Hlavika"/>
        <w:tabs>
          <w:tab w:val="clear" w:pos="4536"/>
          <w:tab w:val="clear" w:pos="9072"/>
          <w:tab w:val="left" w:pos="5670"/>
        </w:tabs>
        <w:jc w:val="right"/>
        <w:rPr>
          <w:rFonts w:cstheme="minorHAnsi"/>
          <w:b/>
          <w:sz w:val="28"/>
          <w:szCs w:val="28"/>
        </w:rPr>
      </w:pPr>
      <w:r>
        <w:rPr>
          <w:rFonts w:cstheme="minorHAnsi"/>
          <w:b/>
          <w:sz w:val="28"/>
          <w:szCs w:val="28"/>
        </w:rPr>
        <w:lastRenderedPageBreak/>
        <w:t>Príloha č. 2</w:t>
      </w:r>
    </w:p>
    <w:p w:rsidR="00045AB2" w:rsidRPr="0082183F" w:rsidRDefault="00045AB2" w:rsidP="00045AB2">
      <w:pPr>
        <w:pStyle w:val="Hlavika"/>
        <w:tabs>
          <w:tab w:val="clear" w:pos="4536"/>
          <w:tab w:val="clear" w:pos="9072"/>
          <w:tab w:val="left" w:pos="5670"/>
        </w:tabs>
        <w:jc w:val="right"/>
        <w:rPr>
          <w:rFonts w:asciiTheme="majorHAnsi" w:hAnsiTheme="majorHAnsi" w:cstheme="minorHAnsi"/>
          <w:b/>
          <w:sz w:val="28"/>
          <w:szCs w:val="28"/>
        </w:rPr>
      </w:pPr>
    </w:p>
    <w:p w:rsidR="004308F0" w:rsidRDefault="004308F0" w:rsidP="00045AB2">
      <w:pPr>
        <w:pStyle w:val="Hlavika"/>
        <w:tabs>
          <w:tab w:val="clear" w:pos="4536"/>
          <w:tab w:val="clear" w:pos="9072"/>
          <w:tab w:val="left" w:pos="5670"/>
        </w:tabs>
        <w:jc w:val="center"/>
        <w:rPr>
          <w:rFonts w:cstheme="minorHAnsi"/>
          <w:b/>
          <w:sz w:val="28"/>
          <w:szCs w:val="28"/>
        </w:rPr>
      </w:pPr>
    </w:p>
    <w:p w:rsidR="00045AB2" w:rsidRPr="00C75C07" w:rsidRDefault="00045AB2" w:rsidP="00045AB2">
      <w:pPr>
        <w:pStyle w:val="Hlavika"/>
        <w:tabs>
          <w:tab w:val="clear" w:pos="4536"/>
          <w:tab w:val="clear" w:pos="9072"/>
          <w:tab w:val="left" w:pos="5670"/>
        </w:tabs>
        <w:jc w:val="center"/>
        <w:rPr>
          <w:rFonts w:cstheme="minorHAnsi"/>
          <w:b/>
          <w:i/>
          <w:sz w:val="28"/>
          <w:szCs w:val="28"/>
        </w:rPr>
      </w:pPr>
      <w:r w:rsidRPr="003C176B">
        <w:rPr>
          <w:rFonts w:cstheme="minorHAnsi"/>
          <w:b/>
          <w:sz w:val="28"/>
          <w:szCs w:val="28"/>
        </w:rPr>
        <w:t>Návrh na plne</w:t>
      </w:r>
      <w:r>
        <w:rPr>
          <w:rFonts w:cstheme="minorHAnsi"/>
          <w:b/>
          <w:sz w:val="28"/>
          <w:szCs w:val="28"/>
        </w:rPr>
        <w:t xml:space="preserve">nie kritérií </w:t>
      </w:r>
      <w:r w:rsidR="00C65F63">
        <w:rPr>
          <w:rFonts w:cstheme="minorHAnsi"/>
          <w:b/>
          <w:sz w:val="28"/>
          <w:szCs w:val="28"/>
        </w:rPr>
        <w:t>- vzor</w:t>
      </w:r>
    </w:p>
    <w:p w:rsidR="00045AB2" w:rsidRDefault="00E26AD6" w:rsidP="00E26AD6">
      <w:pPr>
        <w:pStyle w:val="Hlavika"/>
        <w:tabs>
          <w:tab w:val="clear" w:pos="4536"/>
          <w:tab w:val="clear" w:pos="9072"/>
          <w:tab w:val="left" w:pos="5670"/>
        </w:tabs>
        <w:jc w:val="center"/>
        <w:rPr>
          <w:rFonts w:cstheme="minorHAnsi"/>
          <w:b/>
          <w:sz w:val="24"/>
          <w:szCs w:val="24"/>
        </w:rPr>
      </w:pPr>
      <w:r>
        <w:rPr>
          <w:rFonts w:cstheme="minorHAnsi"/>
          <w:b/>
          <w:sz w:val="24"/>
          <w:szCs w:val="24"/>
        </w:rPr>
        <w:t>Kritérium na hodnotenie ponúk</w:t>
      </w:r>
    </w:p>
    <w:p w:rsidR="00E26AD6" w:rsidRPr="004140B9" w:rsidRDefault="00E26AD6" w:rsidP="00E26AD6">
      <w:pPr>
        <w:pStyle w:val="Hlavika"/>
        <w:tabs>
          <w:tab w:val="clear" w:pos="4536"/>
          <w:tab w:val="clear" w:pos="9072"/>
          <w:tab w:val="left" w:pos="5670"/>
        </w:tabs>
        <w:jc w:val="center"/>
        <w:rPr>
          <w:rFonts w:cstheme="minorHAnsi"/>
          <w:b/>
          <w:sz w:val="24"/>
          <w:szCs w:val="24"/>
        </w:rPr>
      </w:pPr>
    </w:p>
    <w:p w:rsidR="00045AB2" w:rsidRPr="004140B9" w:rsidRDefault="00045AB2" w:rsidP="004308F0">
      <w:pPr>
        <w:pStyle w:val="Hlavika"/>
        <w:tabs>
          <w:tab w:val="clear" w:pos="4536"/>
          <w:tab w:val="clear" w:pos="9072"/>
          <w:tab w:val="left" w:pos="5670"/>
        </w:tabs>
        <w:ind w:left="2268" w:hanging="2268"/>
        <w:jc w:val="both"/>
        <w:rPr>
          <w:rFonts w:cstheme="minorHAnsi"/>
          <w:sz w:val="24"/>
          <w:szCs w:val="24"/>
        </w:rPr>
      </w:pPr>
      <w:r w:rsidRPr="004140B9">
        <w:rPr>
          <w:rFonts w:cstheme="minorHAnsi"/>
          <w:sz w:val="24"/>
          <w:szCs w:val="24"/>
        </w:rPr>
        <w:t xml:space="preserve">Predmet zákazky : </w:t>
      </w:r>
      <w:r w:rsidR="004308F0" w:rsidRPr="007F0C70">
        <w:rPr>
          <w:rFonts w:cstheme="minorHAnsi"/>
          <w:b/>
          <w:sz w:val="24"/>
          <w:szCs w:val="24"/>
        </w:rPr>
        <w:t>„</w:t>
      </w:r>
      <w:r w:rsidR="00E26AD6">
        <w:rPr>
          <w:rFonts w:cstheme="minorHAnsi"/>
          <w:b/>
          <w:sz w:val="24"/>
          <w:szCs w:val="24"/>
        </w:rPr>
        <w:t xml:space="preserve">Rekonštrukcia </w:t>
      </w:r>
      <w:r w:rsidR="00A175BF">
        <w:rPr>
          <w:rFonts w:cstheme="minorHAnsi"/>
          <w:b/>
          <w:sz w:val="24"/>
          <w:szCs w:val="24"/>
        </w:rPr>
        <w:t xml:space="preserve">miestnych komunikácií </w:t>
      </w:r>
      <w:r w:rsidR="000207DC">
        <w:rPr>
          <w:rFonts w:cstheme="minorHAnsi"/>
          <w:b/>
          <w:sz w:val="24"/>
          <w:szCs w:val="24"/>
        </w:rPr>
        <w:t>v obci Liptovský Peter</w:t>
      </w:r>
      <w:r w:rsidR="00A175BF">
        <w:rPr>
          <w:rFonts w:cstheme="minorHAnsi"/>
          <w:b/>
          <w:sz w:val="24"/>
          <w:szCs w:val="24"/>
        </w:rPr>
        <w:t>“</w:t>
      </w:r>
    </w:p>
    <w:p w:rsidR="00045AB2" w:rsidRPr="004140B9" w:rsidRDefault="00045AB2" w:rsidP="00045AB2">
      <w:pPr>
        <w:spacing w:after="0" w:line="240" w:lineRule="auto"/>
        <w:rPr>
          <w:rFonts w:cstheme="minorHAnsi"/>
          <w:sz w:val="24"/>
          <w:szCs w:val="24"/>
        </w:rPr>
      </w:pPr>
      <w:r>
        <w:rPr>
          <w:rFonts w:cstheme="minorHAnsi"/>
          <w:sz w:val="24"/>
          <w:szCs w:val="24"/>
        </w:rPr>
        <w:t xml:space="preserve"> </w:t>
      </w:r>
    </w:p>
    <w:p w:rsidR="007F0C70" w:rsidRDefault="00045AB2" w:rsidP="00045AB2">
      <w:pPr>
        <w:spacing w:after="0" w:line="240" w:lineRule="auto"/>
        <w:rPr>
          <w:rFonts w:cstheme="minorHAnsi"/>
          <w:sz w:val="24"/>
          <w:szCs w:val="24"/>
        </w:rPr>
      </w:pPr>
      <w:r w:rsidRPr="004140B9">
        <w:rPr>
          <w:rFonts w:cstheme="minorHAnsi"/>
          <w:sz w:val="24"/>
          <w:szCs w:val="24"/>
        </w:rPr>
        <w:t>Obchodné meno uchádzača</w:t>
      </w:r>
      <w:r w:rsidR="004308F0">
        <w:rPr>
          <w:rFonts w:cstheme="minorHAnsi"/>
          <w:sz w:val="24"/>
          <w:szCs w:val="24"/>
        </w:rPr>
        <w:t xml:space="preserve">, sídlo a IČO </w:t>
      </w:r>
      <w:r w:rsidRPr="004140B9">
        <w:rPr>
          <w:rFonts w:cstheme="minorHAnsi"/>
          <w:sz w:val="24"/>
          <w:szCs w:val="24"/>
        </w:rPr>
        <w:t xml:space="preserve">: </w:t>
      </w:r>
      <w:r w:rsidR="006356ED">
        <w:rPr>
          <w:rFonts w:cstheme="minorHAnsi"/>
          <w:sz w:val="24"/>
          <w:szCs w:val="24"/>
        </w:rPr>
        <w:t>..............................................................................................</w:t>
      </w:r>
    </w:p>
    <w:p w:rsidR="007F0C70" w:rsidRDefault="007F0C70" w:rsidP="00045AB2">
      <w:pPr>
        <w:spacing w:after="0" w:line="240" w:lineRule="auto"/>
        <w:rPr>
          <w:rFonts w:cstheme="minorHAnsi"/>
          <w:sz w:val="24"/>
          <w:szCs w:val="24"/>
        </w:rPr>
      </w:pPr>
    </w:p>
    <w:p w:rsidR="00045AB2" w:rsidRPr="004140B9" w:rsidRDefault="00045AB2" w:rsidP="00045AB2">
      <w:pPr>
        <w:spacing w:after="0" w:line="240" w:lineRule="auto"/>
        <w:rPr>
          <w:rFonts w:cstheme="minorHAnsi"/>
          <w:sz w:val="24"/>
          <w:szCs w:val="24"/>
        </w:rPr>
      </w:pPr>
      <w:r w:rsidRPr="004140B9">
        <w:rPr>
          <w:rFonts w:cstheme="minorHAnsi"/>
          <w:sz w:val="24"/>
          <w:szCs w:val="24"/>
        </w:rPr>
        <w:t xml:space="preserve">.................................................................................................................................................................. </w:t>
      </w:r>
    </w:p>
    <w:p w:rsidR="007F0C70" w:rsidRDefault="007F0C70" w:rsidP="00045AB2">
      <w:pPr>
        <w:spacing w:after="0" w:line="240" w:lineRule="auto"/>
        <w:rPr>
          <w:rFonts w:cstheme="minorHAnsi"/>
          <w:sz w:val="24"/>
          <w:szCs w:val="24"/>
        </w:rPr>
      </w:pPr>
    </w:p>
    <w:p w:rsidR="00045AB2" w:rsidRPr="004140B9" w:rsidRDefault="00045AB2" w:rsidP="00045AB2">
      <w:pPr>
        <w:spacing w:after="0" w:line="240" w:lineRule="auto"/>
        <w:rPr>
          <w:rFonts w:cstheme="minorHAnsi"/>
          <w:sz w:val="24"/>
          <w:szCs w:val="24"/>
        </w:rPr>
      </w:pPr>
      <w:r w:rsidRPr="004140B9">
        <w:rPr>
          <w:rFonts w:cstheme="minorHAnsi"/>
          <w:sz w:val="24"/>
          <w:szCs w:val="24"/>
        </w:rPr>
        <w:t>..................</w:t>
      </w:r>
      <w:r>
        <w:rPr>
          <w:rFonts w:cstheme="minorHAnsi"/>
          <w:sz w:val="24"/>
          <w:szCs w:val="24"/>
        </w:rPr>
        <w:t>............................</w:t>
      </w:r>
      <w:r w:rsidRPr="004140B9">
        <w:rPr>
          <w:rFonts w:cstheme="minorHAnsi"/>
          <w:sz w:val="24"/>
          <w:szCs w:val="24"/>
        </w:rPr>
        <w:t xml:space="preserve">.................................................................................................................... </w:t>
      </w:r>
    </w:p>
    <w:p w:rsidR="00045AB2" w:rsidRPr="003C176B" w:rsidRDefault="00045AB2" w:rsidP="00045AB2">
      <w:pPr>
        <w:spacing w:after="0" w:line="240" w:lineRule="auto"/>
        <w:rPr>
          <w:rFonts w:cstheme="minorHAnsi"/>
          <w:sz w:val="24"/>
          <w:szCs w:val="24"/>
        </w:rPr>
      </w:pPr>
      <w:r>
        <w:rPr>
          <w:rFonts w:cstheme="minorHAnsi"/>
          <w:sz w:val="24"/>
          <w:szCs w:val="24"/>
        </w:rPr>
        <w:t xml:space="preserve"> </w:t>
      </w:r>
    </w:p>
    <w:p w:rsidR="00045AB2" w:rsidRPr="006356ED" w:rsidRDefault="00045AB2" w:rsidP="006356ED">
      <w:pPr>
        <w:spacing w:after="0" w:line="240" w:lineRule="auto"/>
        <w:rPr>
          <w:rFonts w:eastAsia="Times New Roman" w:cstheme="minorHAnsi"/>
          <w:b/>
          <w:sz w:val="24"/>
          <w:szCs w:val="24"/>
          <w:lang w:eastAsia="sk-SK"/>
        </w:rPr>
      </w:pPr>
      <w:r w:rsidRPr="004140B9">
        <w:rPr>
          <w:rFonts w:eastAsia="Times New Roman" w:cstheme="minorHAnsi"/>
          <w:b/>
          <w:sz w:val="24"/>
          <w:szCs w:val="24"/>
          <w:lang w:eastAsia="sk-SK"/>
        </w:rPr>
        <w:t>Návrh na plnenie kritérií :</w:t>
      </w:r>
    </w:p>
    <w:p w:rsidR="00AA0291" w:rsidRPr="00AA0291" w:rsidRDefault="00AA0291" w:rsidP="00AA0291">
      <w:pPr>
        <w:pStyle w:val="Odsekzoznamu"/>
        <w:spacing w:after="0" w:line="240" w:lineRule="auto"/>
        <w:rPr>
          <w:rFonts w:eastAsia="Times New Roman" w:cstheme="minorHAnsi"/>
          <w:b/>
          <w:sz w:val="24"/>
          <w:szCs w:val="24"/>
          <w:lang w:eastAsia="sk-SK"/>
        </w:rPr>
      </w:pPr>
    </w:p>
    <w:tbl>
      <w:tblPr>
        <w:tblStyle w:val="Mriekatabuky"/>
        <w:tblpPr w:leftFromText="141" w:rightFromText="141" w:vertAnchor="text" w:tblpX="675" w:tblpY="1"/>
        <w:tblOverlap w:val="never"/>
        <w:tblW w:w="9356" w:type="dxa"/>
        <w:tblLook w:val="04A0" w:firstRow="1" w:lastRow="0" w:firstColumn="1" w:lastColumn="0" w:noHBand="0" w:noVBand="1"/>
      </w:tblPr>
      <w:tblGrid>
        <w:gridCol w:w="7185"/>
        <w:gridCol w:w="2171"/>
      </w:tblGrid>
      <w:tr w:rsidR="00045AB2" w:rsidRPr="004140B9" w:rsidTr="008B1499">
        <w:trPr>
          <w:trHeight w:val="510"/>
        </w:trPr>
        <w:tc>
          <w:tcPr>
            <w:tcW w:w="7185" w:type="dxa"/>
            <w:vAlign w:val="bottom"/>
          </w:tcPr>
          <w:p w:rsidR="00045AB2" w:rsidRPr="00C75C07" w:rsidRDefault="00C75C07" w:rsidP="00A175BF">
            <w:pPr>
              <w:rPr>
                <w:rFonts w:asciiTheme="minorHAnsi" w:hAnsiTheme="minorHAnsi" w:cstheme="minorHAnsi"/>
                <w:b/>
                <w:bCs/>
                <w:sz w:val="24"/>
                <w:szCs w:val="24"/>
              </w:rPr>
            </w:pPr>
            <w:r>
              <w:rPr>
                <w:rFonts w:asciiTheme="minorHAnsi" w:hAnsiTheme="minorHAnsi" w:cstheme="minorHAnsi"/>
                <w:b/>
                <w:bCs/>
                <w:sz w:val="24"/>
                <w:szCs w:val="24"/>
              </w:rPr>
              <w:t>Celková cena stavebných prác</w:t>
            </w:r>
            <w:r w:rsidR="00A175BF">
              <w:rPr>
                <w:rFonts w:asciiTheme="minorHAnsi" w:hAnsiTheme="minorHAnsi" w:cstheme="minorHAnsi"/>
                <w:b/>
                <w:bCs/>
                <w:sz w:val="24"/>
                <w:szCs w:val="24"/>
              </w:rPr>
              <w:t xml:space="preserve"> bez</w:t>
            </w:r>
            <w:r>
              <w:rPr>
                <w:rFonts w:asciiTheme="minorHAnsi" w:hAnsiTheme="minorHAnsi" w:cstheme="minorHAnsi"/>
                <w:b/>
                <w:bCs/>
                <w:sz w:val="24"/>
                <w:szCs w:val="24"/>
              </w:rPr>
              <w:t xml:space="preserve"> DPH v</w:t>
            </w:r>
            <w:r w:rsidR="004308F0">
              <w:rPr>
                <w:rFonts w:asciiTheme="minorHAnsi" w:hAnsiTheme="minorHAnsi" w:cstheme="minorHAnsi"/>
                <w:b/>
                <w:bCs/>
                <w:sz w:val="24"/>
                <w:szCs w:val="24"/>
              </w:rPr>
              <w:t> </w:t>
            </w:r>
            <w:r>
              <w:rPr>
                <w:rFonts w:asciiTheme="minorHAnsi" w:hAnsiTheme="minorHAnsi" w:cstheme="minorHAnsi"/>
                <w:b/>
                <w:bCs/>
                <w:sz w:val="24"/>
                <w:szCs w:val="24"/>
              </w:rPr>
              <w:t>EUR</w:t>
            </w:r>
            <w:r w:rsidR="004308F0">
              <w:rPr>
                <w:rFonts w:asciiTheme="minorHAnsi" w:hAnsiTheme="minorHAnsi" w:cstheme="minorHAnsi"/>
                <w:b/>
                <w:bCs/>
                <w:sz w:val="24"/>
                <w:szCs w:val="24"/>
              </w:rPr>
              <w:t xml:space="preserve"> </w:t>
            </w:r>
          </w:p>
        </w:tc>
        <w:tc>
          <w:tcPr>
            <w:tcW w:w="2171" w:type="dxa"/>
            <w:vAlign w:val="bottom"/>
          </w:tcPr>
          <w:p w:rsidR="00045AB2" w:rsidRPr="004140B9" w:rsidRDefault="00045AB2" w:rsidP="008B1499">
            <w:pPr>
              <w:rPr>
                <w:rFonts w:cstheme="minorHAnsi"/>
                <w:b/>
                <w:sz w:val="24"/>
                <w:szCs w:val="24"/>
              </w:rPr>
            </w:pPr>
          </w:p>
        </w:tc>
      </w:tr>
      <w:tr w:rsidR="00045AB2" w:rsidRPr="004140B9" w:rsidTr="008B1499">
        <w:trPr>
          <w:trHeight w:val="510"/>
        </w:trPr>
        <w:tc>
          <w:tcPr>
            <w:tcW w:w="7185" w:type="dxa"/>
            <w:vAlign w:val="bottom"/>
          </w:tcPr>
          <w:p w:rsidR="00045AB2" w:rsidRPr="008B1499" w:rsidRDefault="00A97F13" w:rsidP="00AA0291">
            <w:pPr>
              <w:rPr>
                <w:rFonts w:asciiTheme="minorHAnsi" w:hAnsiTheme="minorHAnsi" w:cstheme="minorHAnsi"/>
                <w:b/>
                <w:sz w:val="24"/>
                <w:szCs w:val="24"/>
              </w:rPr>
            </w:pPr>
            <w:r>
              <w:rPr>
                <w:rFonts w:asciiTheme="minorHAnsi" w:hAnsiTheme="minorHAnsi" w:cstheme="minorHAnsi"/>
                <w:b/>
                <w:sz w:val="24"/>
                <w:szCs w:val="24"/>
              </w:rPr>
              <w:t xml:space="preserve">20% </w:t>
            </w:r>
            <w:r w:rsidR="00C75C07">
              <w:rPr>
                <w:rFonts w:asciiTheme="minorHAnsi" w:hAnsiTheme="minorHAnsi" w:cstheme="minorHAnsi"/>
                <w:b/>
                <w:sz w:val="24"/>
                <w:szCs w:val="24"/>
              </w:rPr>
              <w:t xml:space="preserve">DPH </w:t>
            </w:r>
            <w:r>
              <w:rPr>
                <w:rFonts w:asciiTheme="minorHAnsi" w:hAnsiTheme="minorHAnsi" w:cstheme="minorHAnsi"/>
                <w:b/>
                <w:sz w:val="24"/>
                <w:szCs w:val="24"/>
              </w:rPr>
              <w:t xml:space="preserve"> </w:t>
            </w:r>
            <w:r w:rsidR="00C75C07" w:rsidRPr="00C75C07">
              <w:rPr>
                <w:rFonts w:asciiTheme="minorHAnsi" w:hAnsiTheme="minorHAnsi" w:cstheme="minorHAnsi"/>
              </w:rPr>
              <w:t xml:space="preserve">(uviesť </w:t>
            </w:r>
            <w:r w:rsidR="00AA0291">
              <w:rPr>
                <w:rFonts w:asciiTheme="minorHAnsi" w:hAnsiTheme="minorHAnsi" w:cstheme="minorHAnsi"/>
              </w:rPr>
              <w:t xml:space="preserve">zmenu </w:t>
            </w:r>
            <w:r w:rsidR="00C75C07" w:rsidRPr="00C75C07">
              <w:rPr>
                <w:rFonts w:asciiTheme="minorHAnsi" w:hAnsiTheme="minorHAnsi" w:cstheme="minorHAnsi"/>
              </w:rPr>
              <w:t>sadzb</w:t>
            </w:r>
            <w:r w:rsidR="00AA0291">
              <w:rPr>
                <w:rFonts w:asciiTheme="minorHAnsi" w:hAnsiTheme="minorHAnsi" w:cstheme="minorHAnsi"/>
              </w:rPr>
              <w:t>y</w:t>
            </w:r>
            <w:r w:rsidR="00C65F63">
              <w:rPr>
                <w:rFonts w:asciiTheme="minorHAnsi" w:hAnsiTheme="minorHAnsi" w:cstheme="minorHAnsi"/>
              </w:rPr>
              <w:t xml:space="preserve"> v prípade inej výšky</w:t>
            </w:r>
            <w:r>
              <w:rPr>
                <w:rFonts w:asciiTheme="minorHAnsi" w:hAnsiTheme="minorHAnsi" w:cstheme="minorHAnsi"/>
              </w:rPr>
              <w:t xml:space="preserve"> DPH</w:t>
            </w:r>
            <w:r w:rsidR="00C75C07" w:rsidRPr="00C75C07">
              <w:rPr>
                <w:rFonts w:asciiTheme="minorHAnsi" w:hAnsiTheme="minorHAnsi" w:cstheme="minorHAnsi"/>
                <w:sz w:val="24"/>
                <w:szCs w:val="24"/>
              </w:rPr>
              <w:t>)</w:t>
            </w:r>
            <w:r w:rsidR="00A175BF">
              <w:rPr>
                <w:rFonts w:asciiTheme="minorHAnsi" w:hAnsiTheme="minorHAnsi" w:cstheme="minorHAnsi"/>
                <w:sz w:val="24"/>
                <w:szCs w:val="24"/>
              </w:rPr>
              <w:t xml:space="preserve"> v EUR</w:t>
            </w:r>
          </w:p>
        </w:tc>
        <w:tc>
          <w:tcPr>
            <w:tcW w:w="2171" w:type="dxa"/>
            <w:vAlign w:val="bottom"/>
          </w:tcPr>
          <w:p w:rsidR="00045AB2" w:rsidRPr="004140B9" w:rsidRDefault="00045AB2" w:rsidP="008B1499">
            <w:pPr>
              <w:rPr>
                <w:rFonts w:cstheme="minorHAnsi"/>
                <w:sz w:val="24"/>
                <w:szCs w:val="24"/>
              </w:rPr>
            </w:pPr>
          </w:p>
        </w:tc>
      </w:tr>
      <w:tr w:rsidR="00045AB2" w:rsidRPr="008B1499" w:rsidTr="008B1499">
        <w:trPr>
          <w:trHeight w:val="510"/>
        </w:trPr>
        <w:tc>
          <w:tcPr>
            <w:tcW w:w="7185" w:type="dxa"/>
            <w:vAlign w:val="bottom"/>
          </w:tcPr>
          <w:p w:rsidR="00045AB2" w:rsidRPr="008B1499" w:rsidRDefault="00045AB2" w:rsidP="00C75C07">
            <w:pPr>
              <w:rPr>
                <w:rFonts w:asciiTheme="minorHAnsi" w:hAnsiTheme="minorHAnsi" w:cstheme="minorHAnsi"/>
                <w:b/>
                <w:sz w:val="24"/>
                <w:szCs w:val="24"/>
              </w:rPr>
            </w:pPr>
            <w:r w:rsidRPr="008B1499">
              <w:rPr>
                <w:rFonts w:asciiTheme="minorHAnsi" w:hAnsiTheme="minorHAnsi" w:cstheme="minorHAnsi"/>
                <w:b/>
                <w:bCs/>
                <w:sz w:val="24"/>
                <w:szCs w:val="24"/>
              </w:rPr>
              <w:t xml:space="preserve">Navrhnutá </w:t>
            </w:r>
            <w:r w:rsidR="008B1499" w:rsidRPr="008B1499">
              <w:rPr>
                <w:rFonts w:asciiTheme="minorHAnsi" w:hAnsiTheme="minorHAnsi" w:cstheme="minorHAnsi"/>
                <w:b/>
                <w:bCs/>
                <w:sz w:val="24"/>
                <w:szCs w:val="24"/>
              </w:rPr>
              <w:t xml:space="preserve">celková </w:t>
            </w:r>
            <w:r w:rsidRPr="008B1499">
              <w:rPr>
                <w:rFonts w:asciiTheme="minorHAnsi" w:hAnsiTheme="minorHAnsi" w:cstheme="minorHAnsi"/>
                <w:b/>
                <w:bCs/>
                <w:sz w:val="24"/>
                <w:szCs w:val="24"/>
              </w:rPr>
              <w:t>cena zákazky spolu s</w:t>
            </w:r>
            <w:r w:rsidR="00C75C07">
              <w:rPr>
                <w:rFonts w:asciiTheme="minorHAnsi" w:hAnsiTheme="minorHAnsi" w:cstheme="minorHAnsi"/>
                <w:b/>
                <w:bCs/>
                <w:sz w:val="24"/>
                <w:szCs w:val="24"/>
              </w:rPr>
              <w:t> </w:t>
            </w:r>
            <w:r w:rsidRPr="008B1499">
              <w:rPr>
                <w:rFonts w:asciiTheme="minorHAnsi" w:hAnsiTheme="minorHAnsi" w:cstheme="minorHAnsi"/>
                <w:b/>
                <w:bCs/>
                <w:sz w:val="24"/>
                <w:szCs w:val="24"/>
              </w:rPr>
              <w:t>DPH</w:t>
            </w:r>
            <w:r w:rsidR="00C75C07">
              <w:rPr>
                <w:rFonts w:asciiTheme="minorHAnsi" w:hAnsiTheme="minorHAnsi" w:cstheme="minorHAnsi"/>
                <w:b/>
                <w:bCs/>
                <w:sz w:val="24"/>
                <w:szCs w:val="24"/>
              </w:rPr>
              <w:t xml:space="preserve"> </w:t>
            </w:r>
            <w:r w:rsidR="004308F0">
              <w:rPr>
                <w:rFonts w:asciiTheme="minorHAnsi" w:hAnsiTheme="minorHAnsi" w:cstheme="minorHAnsi"/>
                <w:b/>
                <w:bCs/>
                <w:sz w:val="24"/>
                <w:szCs w:val="24"/>
              </w:rPr>
              <w:t xml:space="preserve">v EUR </w:t>
            </w:r>
            <w:r w:rsidR="00C75C07">
              <w:rPr>
                <w:rFonts w:asciiTheme="minorHAnsi" w:hAnsiTheme="minorHAnsi" w:cstheme="minorHAnsi"/>
                <w:b/>
                <w:bCs/>
                <w:sz w:val="24"/>
                <w:szCs w:val="24"/>
              </w:rPr>
              <w:t xml:space="preserve">– návrh na plnenie kritéria vrátane DPH </w:t>
            </w:r>
            <w:r w:rsidR="004308F0">
              <w:rPr>
                <w:rFonts w:asciiTheme="minorHAnsi" w:hAnsiTheme="minorHAnsi" w:cstheme="minorHAnsi"/>
                <w:b/>
                <w:bCs/>
                <w:sz w:val="24"/>
                <w:szCs w:val="24"/>
              </w:rPr>
              <w:t>– zmluvná cena</w:t>
            </w:r>
          </w:p>
        </w:tc>
        <w:tc>
          <w:tcPr>
            <w:tcW w:w="2171" w:type="dxa"/>
            <w:vAlign w:val="bottom"/>
          </w:tcPr>
          <w:p w:rsidR="00045AB2" w:rsidRPr="008B1499" w:rsidRDefault="00045AB2" w:rsidP="008B1499">
            <w:pPr>
              <w:rPr>
                <w:rFonts w:cstheme="minorHAnsi"/>
                <w:b/>
                <w:sz w:val="24"/>
                <w:szCs w:val="24"/>
              </w:rPr>
            </w:pPr>
          </w:p>
        </w:tc>
      </w:tr>
    </w:tbl>
    <w:p w:rsidR="00AA0291" w:rsidRDefault="008B1499" w:rsidP="006356ED">
      <w:pPr>
        <w:rPr>
          <w:rFonts w:eastAsia="Times New Roman" w:cstheme="minorHAnsi"/>
          <w:b/>
          <w:bCs/>
          <w:sz w:val="24"/>
          <w:szCs w:val="24"/>
          <w:lang w:eastAsia="sk-SK"/>
        </w:rPr>
      </w:pPr>
      <w:r>
        <w:rPr>
          <w:rFonts w:cstheme="minorHAnsi"/>
          <w:b/>
          <w:sz w:val="24"/>
          <w:szCs w:val="24"/>
        </w:rPr>
        <w:br w:type="textWrapping" w:clear="all"/>
      </w:r>
    </w:p>
    <w:p w:rsidR="006356ED" w:rsidRDefault="006356ED" w:rsidP="006356ED">
      <w:pPr>
        <w:spacing w:after="0" w:line="240" w:lineRule="auto"/>
        <w:rPr>
          <w:rFonts w:eastAsia="Times New Roman" w:cstheme="minorHAnsi"/>
          <w:b/>
          <w:bCs/>
          <w:sz w:val="24"/>
          <w:szCs w:val="24"/>
          <w:lang w:eastAsia="sk-SK"/>
        </w:rPr>
      </w:pPr>
      <w:r>
        <w:rPr>
          <w:rFonts w:eastAsia="Times New Roman" w:cstheme="minorHAnsi"/>
          <w:b/>
          <w:bCs/>
          <w:sz w:val="24"/>
          <w:szCs w:val="24"/>
          <w:lang w:eastAsia="sk-SK"/>
        </w:rPr>
        <w:t>Vyhlasujem , že som platiteľ  DPH/ nie som platca DPH.</w:t>
      </w:r>
    </w:p>
    <w:p w:rsidR="006356ED" w:rsidRDefault="006356ED" w:rsidP="006356ED">
      <w:pPr>
        <w:spacing w:after="0" w:line="240" w:lineRule="auto"/>
        <w:rPr>
          <w:rFonts w:eastAsia="Times New Roman" w:cstheme="minorHAnsi"/>
          <w:bCs/>
          <w:lang w:eastAsia="sk-SK"/>
        </w:rPr>
      </w:pPr>
      <w:r>
        <w:rPr>
          <w:rFonts w:eastAsia="Times New Roman" w:cstheme="minorHAnsi"/>
          <w:bCs/>
          <w:lang w:eastAsia="sk-SK"/>
        </w:rPr>
        <w:t>( n</w:t>
      </w:r>
      <w:r w:rsidRPr="006356ED">
        <w:rPr>
          <w:rFonts w:eastAsia="Times New Roman" w:cstheme="minorHAnsi"/>
          <w:bCs/>
          <w:lang w:eastAsia="sk-SK"/>
        </w:rPr>
        <w:t>ehodiace sa preškrtnite</w:t>
      </w:r>
      <w:r>
        <w:rPr>
          <w:rFonts w:eastAsia="Times New Roman" w:cstheme="minorHAnsi"/>
          <w:bCs/>
          <w:lang w:eastAsia="sk-SK"/>
        </w:rPr>
        <w:t xml:space="preserve">) </w:t>
      </w:r>
    </w:p>
    <w:p w:rsidR="006356ED" w:rsidRDefault="006356ED" w:rsidP="006356ED">
      <w:pPr>
        <w:spacing w:after="0" w:line="240" w:lineRule="auto"/>
        <w:rPr>
          <w:rFonts w:eastAsia="Times New Roman" w:cstheme="minorHAnsi"/>
          <w:bCs/>
          <w:lang w:eastAsia="sk-SK"/>
        </w:rPr>
      </w:pPr>
    </w:p>
    <w:p w:rsidR="006356ED" w:rsidRPr="006356ED" w:rsidRDefault="006356ED" w:rsidP="006356ED">
      <w:pPr>
        <w:spacing w:after="0" w:line="240" w:lineRule="auto"/>
        <w:rPr>
          <w:rFonts w:eastAsia="Times New Roman" w:cstheme="minorHAnsi"/>
          <w:b/>
          <w:bCs/>
          <w:sz w:val="24"/>
          <w:szCs w:val="24"/>
          <w:lang w:eastAsia="sk-SK"/>
        </w:rPr>
      </w:pPr>
    </w:p>
    <w:p w:rsidR="008B1499" w:rsidRPr="00AA0291" w:rsidRDefault="00045AB2" w:rsidP="00AA0291">
      <w:pPr>
        <w:jc w:val="both"/>
        <w:rPr>
          <w:rFonts w:cstheme="minorHAnsi"/>
        </w:rPr>
      </w:pPr>
      <w:r w:rsidRPr="00C75C07">
        <w:rPr>
          <w:rFonts w:cstheme="minorHAnsi"/>
        </w:rPr>
        <w:t>Čestne vyhlasujem, že uvedené údaje sú totožné s údajmi uvedenými v ostatných častiach ponuky</w:t>
      </w:r>
      <w:r w:rsidR="00F929F4">
        <w:rPr>
          <w:rFonts w:cstheme="minorHAnsi"/>
        </w:rPr>
        <w:t xml:space="preserve"> a cena </w:t>
      </w:r>
      <w:r w:rsidR="00AA0291">
        <w:rPr>
          <w:rFonts w:cstheme="minorHAnsi"/>
        </w:rPr>
        <w:t xml:space="preserve"> </w:t>
      </w:r>
      <w:r w:rsidR="00F929F4">
        <w:rPr>
          <w:rFonts w:cstheme="minorHAnsi"/>
        </w:rPr>
        <w:t>je navrhnutá za celú zákazku</w:t>
      </w:r>
      <w:r w:rsidR="00AA0291">
        <w:rPr>
          <w:rFonts w:cstheme="minorHAnsi"/>
        </w:rPr>
        <w:t>.</w:t>
      </w:r>
    </w:p>
    <w:p w:rsidR="00AA0291" w:rsidRDefault="00AA0291" w:rsidP="00045AB2">
      <w:pPr>
        <w:spacing w:after="0" w:line="240" w:lineRule="auto"/>
        <w:rPr>
          <w:rFonts w:asciiTheme="majorHAnsi" w:hAnsiTheme="majorHAnsi"/>
        </w:rPr>
      </w:pPr>
    </w:p>
    <w:p w:rsidR="00045AB2" w:rsidRPr="00C75C07" w:rsidRDefault="00045AB2" w:rsidP="00045AB2">
      <w:pPr>
        <w:spacing w:after="0" w:line="240" w:lineRule="auto"/>
        <w:rPr>
          <w:rFonts w:cstheme="minorHAnsi"/>
        </w:rPr>
      </w:pPr>
      <w:r w:rsidRPr="0082183F">
        <w:rPr>
          <w:rFonts w:asciiTheme="majorHAnsi" w:hAnsiTheme="majorHAnsi"/>
        </w:rPr>
        <w:t xml:space="preserve">V .....................................dňa ............................. </w:t>
      </w:r>
      <w:r w:rsidR="00C75C07">
        <w:rPr>
          <w:rFonts w:asciiTheme="majorHAnsi" w:hAnsiTheme="majorHAnsi"/>
        </w:rPr>
        <w:t xml:space="preserve">               </w:t>
      </w:r>
      <w:r w:rsidR="00C75C07" w:rsidRPr="00C75C07">
        <w:rPr>
          <w:rFonts w:cstheme="minorHAnsi"/>
        </w:rPr>
        <w:t xml:space="preserve">Pečiatka :   </w:t>
      </w:r>
    </w:p>
    <w:p w:rsidR="00045AB2" w:rsidRPr="0082183F" w:rsidRDefault="00045AB2" w:rsidP="00045AB2">
      <w:pPr>
        <w:spacing w:after="0" w:line="240" w:lineRule="auto"/>
        <w:rPr>
          <w:rFonts w:asciiTheme="majorHAnsi" w:hAnsiTheme="majorHAnsi"/>
        </w:rPr>
      </w:pPr>
      <w:r w:rsidRPr="0082183F">
        <w:rPr>
          <w:rFonts w:asciiTheme="majorHAnsi" w:hAnsiTheme="majorHAnsi"/>
        </w:rPr>
        <w:t xml:space="preserve"> </w:t>
      </w:r>
    </w:p>
    <w:p w:rsidR="00045AB2" w:rsidRPr="0082183F" w:rsidRDefault="00045AB2" w:rsidP="00045AB2">
      <w:pPr>
        <w:spacing w:after="0" w:line="240" w:lineRule="auto"/>
        <w:rPr>
          <w:rFonts w:asciiTheme="majorHAnsi" w:hAnsiTheme="majorHAnsi"/>
        </w:rPr>
      </w:pPr>
      <w:r w:rsidRPr="0082183F">
        <w:rPr>
          <w:rFonts w:asciiTheme="majorHAnsi" w:hAnsiTheme="majorHAnsi"/>
        </w:rPr>
        <w:t xml:space="preserve"> </w:t>
      </w:r>
    </w:p>
    <w:p w:rsidR="00045AB2" w:rsidRPr="0082183F" w:rsidRDefault="00045AB2" w:rsidP="00045AB2">
      <w:pPr>
        <w:spacing w:after="0" w:line="240" w:lineRule="auto"/>
        <w:rPr>
          <w:rFonts w:asciiTheme="majorHAnsi" w:hAnsiTheme="majorHAnsi"/>
        </w:rPr>
      </w:pPr>
      <w:r w:rsidRPr="0082183F">
        <w:rPr>
          <w:rFonts w:asciiTheme="majorHAnsi" w:hAnsiTheme="majorHAnsi"/>
        </w:rPr>
        <w:t xml:space="preserve"> </w:t>
      </w:r>
    </w:p>
    <w:p w:rsidR="00045AB2" w:rsidRPr="0082183F" w:rsidRDefault="00045AB2" w:rsidP="00045AB2">
      <w:pPr>
        <w:spacing w:after="0" w:line="240" w:lineRule="auto"/>
        <w:rPr>
          <w:rFonts w:asciiTheme="majorHAnsi" w:hAnsiTheme="majorHAnsi"/>
        </w:rPr>
      </w:pPr>
      <w:r w:rsidRPr="0082183F">
        <w:rPr>
          <w:rFonts w:asciiTheme="majorHAnsi" w:hAnsiTheme="majorHAnsi"/>
        </w:rPr>
        <w:t xml:space="preserve"> </w:t>
      </w:r>
      <w:r>
        <w:rPr>
          <w:rFonts w:asciiTheme="majorHAnsi" w:hAnsiTheme="majorHAnsi"/>
        </w:rPr>
        <w:t xml:space="preserve">                                                                                           Podpis: .............................................................................................................</w:t>
      </w:r>
    </w:p>
    <w:p w:rsidR="00045AB2" w:rsidRPr="0082183F" w:rsidRDefault="00045AB2" w:rsidP="00045AB2">
      <w:pPr>
        <w:pStyle w:val="Hlavika"/>
        <w:tabs>
          <w:tab w:val="clear" w:pos="4536"/>
          <w:tab w:val="clear" w:pos="9072"/>
          <w:tab w:val="left" w:pos="5245"/>
        </w:tabs>
        <w:jc w:val="both"/>
        <w:rPr>
          <w:rFonts w:cstheme="minorHAnsi"/>
          <w:i/>
          <w:sz w:val="20"/>
          <w:szCs w:val="20"/>
        </w:rPr>
      </w:pPr>
      <w:r>
        <w:rPr>
          <w:rFonts w:cstheme="minorHAnsi"/>
          <w:i/>
          <w:sz w:val="20"/>
          <w:szCs w:val="20"/>
        </w:rPr>
        <w:t xml:space="preserve">                                                                                                                  </w:t>
      </w:r>
      <w:r w:rsidRPr="0082183F">
        <w:rPr>
          <w:rFonts w:cstheme="minorHAnsi"/>
          <w:i/>
          <w:sz w:val="20"/>
          <w:szCs w:val="20"/>
        </w:rPr>
        <w:t>Meno a priezvisko a funkcia oprávnenej osoby uchádzača</w:t>
      </w:r>
    </w:p>
    <w:p w:rsidR="00045AB2" w:rsidRDefault="00045AB2" w:rsidP="00B643D1">
      <w:pPr>
        <w:pStyle w:val="Hlavika"/>
        <w:tabs>
          <w:tab w:val="clear" w:pos="4536"/>
          <w:tab w:val="clear" w:pos="9072"/>
          <w:tab w:val="left" w:pos="5245"/>
        </w:tabs>
        <w:ind w:left="5103" w:hanging="5103"/>
        <w:jc w:val="both"/>
        <w:rPr>
          <w:rFonts w:cstheme="minorHAnsi"/>
          <w:i/>
          <w:sz w:val="20"/>
          <w:szCs w:val="20"/>
        </w:rPr>
      </w:pPr>
      <w:r w:rsidRPr="0082183F">
        <w:rPr>
          <w:rFonts w:cstheme="minorHAnsi"/>
          <w:i/>
          <w:sz w:val="28"/>
          <w:szCs w:val="28"/>
        </w:rPr>
        <w:t xml:space="preserve">                                                                                     </w:t>
      </w:r>
      <w:r w:rsidRPr="0082183F">
        <w:rPr>
          <w:rFonts w:cstheme="minorHAnsi"/>
          <w:i/>
          <w:sz w:val="20"/>
          <w:szCs w:val="20"/>
        </w:rPr>
        <w:t>V prípade skupiny, podpis každého člena skupiny      dodávateľov alebo oprávnenej osob</w:t>
      </w:r>
      <w:r>
        <w:rPr>
          <w:rFonts w:cstheme="minorHAnsi"/>
          <w:i/>
          <w:sz w:val="20"/>
          <w:szCs w:val="20"/>
        </w:rPr>
        <w:t>y konať za každého člena skupi</w:t>
      </w:r>
      <w:r w:rsidR="00B643D1">
        <w:rPr>
          <w:rFonts w:cstheme="minorHAnsi"/>
          <w:i/>
          <w:sz w:val="20"/>
          <w:szCs w:val="20"/>
        </w:rPr>
        <w:t>ny</w:t>
      </w:r>
    </w:p>
    <w:p w:rsidR="008B1499" w:rsidRDefault="008B1499" w:rsidP="00B643D1">
      <w:pPr>
        <w:pStyle w:val="Hlavika"/>
        <w:tabs>
          <w:tab w:val="clear" w:pos="4536"/>
          <w:tab w:val="clear" w:pos="9072"/>
          <w:tab w:val="left" w:pos="5245"/>
        </w:tabs>
        <w:ind w:left="5103" w:hanging="5103"/>
        <w:jc w:val="both"/>
        <w:rPr>
          <w:rFonts w:cstheme="minorHAnsi"/>
          <w:i/>
          <w:sz w:val="20"/>
          <w:szCs w:val="20"/>
        </w:rPr>
      </w:pPr>
    </w:p>
    <w:p w:rsidR="00C75C07" w:rsidRDefault="00C75C07" w:rsidP="00AA0291">
      <w:pPr>
        <w:pStyle w:val="Hlavika"/>
        <w:tabs>
          <w:tab w:val="clear" w:pos="4536"/>
          <w:tab w:val="clear" w:pos="9072"/>
          <w:tab w:val="left" w:pos="5245"/>
        </w:tabs>
        <w:jc w:val="both"/>
        <w:rPr>
          <w:rFonts w:cstheme="minorHAnsi"/>
          <w:i/>
          <w:sz w:val="20"/>
          <w:szCs w:val="20"/>
        </w:rPr>
      </w:pPr>
    </w:p>
    <w:p w:rsidR="008B1499" w:rsidRDefault="008B1499" w:rsidP="00B643D1">
      <w:pPr>
        <w:pStyle w:val="Hlavika"/>
        <w:tabs>
          <w:tab w:val="clear" w:pos="4536"/>
          <w:tab w:val="clear" w:pos="9072"/>
          <w:tab w:val="left" w:pos="5245"/>
        </w:tabs>
        <w:ind w:left="5103" w:hanging="5103"/>
        <w:jc w:val="both"/>
        <w:rPr>
          <w:rFonts w:cstheme="minorHAnsi"/>
          <w:i/>
          <w:sz w:val="20"/>
          <w:szCs w:val="20"/>
        </w:rPr>
      </w:pPr>
    </w:p>
    <w:p w:rsidR="006356ED" w:rsidRDefault="006356ED" w:rsidP="00B643D1">
      <w:pPr>
        <w:pStyle w:val="Hlavika"/>
        <w:tabs>
          <w:tab w:val="clear" w:pos="4536"/>
          <w:tab w:val="clear" w:pos="9072"/>
          <w:tab w:val="left" w:pos="5245"/>
        </w:tabs>
        <w:ind w:left="5103" w:hanging="5103"/>
        <w:jc w:val="both"/>
        <w:rPr>
          <w:rFonts w:cstheme="minorHAnsi"/>
          <w:i/>
          <w:sz w:val="20"/>
          <w:szCs w:val="20"/>
        </w:rPr>
      </w:pPr>
    </w:p>
    <w:p w:rsidR="006356ED" w:rsidRDefault="006356ED" w:rsidP="00B643D1">
      <w:pPr>
        <w:pStyle w:val="Hlavika"/>
        <w:tabs>
          <w:tab w:val="clear" w:pos="4536"/>
          <w:tab w:val="clear" w:pos="9072"/>
          <w:tab w:val="left" w:pos="5245"/>
        </w:tabs>
        <w:ind w:left="5103" w:hanging="5103"/>
        <w:jc w:val="both"/>
        <w:rPr>
          <w:rFonts w:cstheme="minorHAnsi"/>
          <w:i/>
          <w:sz w:val="20"/>
          <w:szCs w:val="20"/>
        </w:rPr>
      </w:pPr>
    </w:p>
    <w:p w:rsidR="006356ED" w:rsidRDefault="006356ED" w:rsidP="00B643D1">
      <w:pPr>
        <w:pStyle w:val="Hlavika"/>
        <w:tabs>
          <w:tab w:val="clear" w:pos="4536"/>
          <w:tab w:val="clear" w:pos="9072"/>
          <w:tab w:val="left" w:pos="5245"/>
        </w:tabs>
        <w:ind w:left="5103" w:hanging="5103"/>
        <w:jc w:val="both"/>
        <w:rPr>
          <w:rFonts w:cstheme="minorHAnsi"/>
          <w:i/>
          <w:sz w:val="20"/>
          <w:szCs w:val="20"/>
        </w:rPr>
      </w:pPr>
    </w:p>
    <w:p w:rsidR="006356ED" w:rsidRDefault="006356ED" w:rsidP="00B643D1">
      <w:pPr>
        <w:pStyle w:val="Hlavika"/>
        <w:tabs>
          <w:tab w:val="clear" w:pos="4536"/>
          <w:tab w:val="clear" w:pos="9072"/>
          <w:tab w:val="left" w:pos="5245"/>
        </w:tabs>
        <w:ind w:left="5103" w:hanging="5103"/>
        <w:jc w:val="both"/>
        <w:rPr>
          <w:rFonts w:cstheme="minorHAnsi"/>
          <w:i/>
          <w:sz w:val="20"/>
          <w:szCs w:val="20"/>
        </w:rPr>
      </w:pPr>
    </w:p>
    <w:p w:rsidR="006356ED" w:rsidRDefault="006356ED" w:rsidP="00B643D1">
      <w:pPr>
        <w:pStyle w:val="Hlavika"/>
        <w:tabs>
          <w:tab w:val="clear" w:pos="4536"/>
          <w:tab w:val="clear" w:pos="9072"/>
          <w:tab w:val="left" w:pos="5245"/>
        </w:tabs>
        <w:ind w:left="5103" w:hanging="5103"/>
        <w:jc w:val="both"/>
        <w:rPr>
          <w:rFonts w:cstheme="minorHAnsi"/>
          <w:i/>
          <w:sz w:val="20"/>
          <w:szCs w:val="20"/>
        </w:rPr>
      </w:pPr>
    </w:p>
    <w:p w:rsidR="00B643D1" w:rsidRDefault="00B643D1" w:rsidP="00045AB2">
      <w:pPr>
        <w:pStyle w:val="Hlavika"/>
        <w:tabs>
          <w:tab w:val="clear" w:pos="4536"/>
          <w:tab w:val="clear" w:pos="9072"/>
          <w:tab w:val="left" w:pos="5670"/>
        </w:tabs>
        <w:jc w:val="right"/>
        <w:rPr>
          <w:rFonts w:cstheme="minorHAnsi"/>
          <w:i/>
          <w:sz w:val="20"/>
          <w:szCs w:val="20"/>
        </w:rPr>
      </w:pPr>
    </w:p>
    <w:p w:rsidR="00C75C07" w:rsidRPr="00B872F4" w:rsidRDefault="001716D8" w:rsidP="00B872F4">
      <w:pPr>
        <w:pStyle w:val="Hlavika"/>
        <w:tabs>
          <w:tab w:val="clear" w:pos="4536"/>
          <w:tab w:val="clear" w:pos="9072"/>
          <w:tab w:val="left" w:pos="5670"/>
        </w:tabs>
        <w:jc w:val="right"/>
        <w:rPr>
          <w:rFonts w:cstheme="minorHAnsi"/>
          <w:b/>
          <w:sz w:val="28"/>
          <w:szCs w:val="28"/>
        </w:rPr>
      </w:pPr>
      <w:r w:rsidRPr="001716D8">
        <w:rPr>
          <w:rFonts w:cstheme="minorHAnsi"/>
          <w:b/>
          <w:sz w:val="28"/>
          <w:szCs w:val="28"/>
        </w:rPr>
        <w:lastRenderedPageBreak/>
        <w:t>Príloha č. 3</w:t>
      </w:r>
    </w:p>
    <w:p w:rsidR="00B872F4" w:rsidRDefault="00B872F4" w:rsidP="00B872F4">
      <w:pPr>
        <w:spacing w:after="0"/>
        <w:jc w:val="center"/>
        <w:rPr>
          <w:rFonts w:ascii="Times New Roman" w:hAnsi="Times New Roman" w:cs="Times New Roman"/>
          <w:b/>
          <w:bCs/>
          <w:sz w:val="24"/>
          <w:szCs w:val="24"/>
          <w:shd w:val="clear" w:color="auto" w:fill="FFCC00"/>
        </w:rPr>
      </w:pPr>
      <w:r w:rsidRPr="00745DCD">
        <w:rPr>
          <w:rFonts w:ascii="Times New Roman" w:hAnsi="Times New Roman" w:cs="Times New Roman"/>
          <w:b/>
          <w:bCs/>
          <w:sz w:val="24"/>
          <w:szCs w:val="24"/>
          <w:shd w:val="clear" w:color="auto" w:fill="FFCC00"/>
        </w:rPr>
        <w:t>(NÁVRH )</w:t>
      </w:r>
    </w:p>
    <w:p w:rsidR="00B872F4" w:rsidRPr="00651739" w:rsidRDefault="00B872F4" w:rsidP="00B872F4">
      <w:pPr>
        <w:spacing w:after="0"/>
        <w:jc w:val="center"/>
        <w:rPr>
          <w:rFonts w:ascii="Times New Roman" w:hAnsi="Times New Roman" w:cs="Times New Roman"/>
          <w:b/>
          <w:bCs/>
          <w:sz w:val="24"/>
          <w:szCs w:val="24"/>
        </w:rPr>
      </w:pPr>
      <w:r w:rsidRPr="00745DCD">
        <w:rPr>
          <w:rFonts w:ascii="Times New Roman" w:hAnsi="Times New Roman" w:cs="Times New Roman"/>
          <w:b/>
          <w:bCs/>
          <w:sz w:val="24"/>
          <w:szCs w:val="24"/>
        </w:rPr>
        <w:t>ZMLUVA</w:t>
      </w:r>
      <w:r w:rsidRPr="00651739">
        <w:rPr>
          <w:rFonts w:ascii="Times New Roman" w:hAnsi="Times New Roman" w:cs="Times New Roman"/>
          <w:b/>
          <w:bCs/>
          <w:sz w:val="24"/>
          <w:szCs w:val="24"/>
        </w:rPr>
        <w:t xml:space="preserve">  O DIELO</w:t>
      </w:r>
    </w:p>
    <w:p w:rsidR="00B872F4" w:rsidRPr="00096278" w:rsidRDefault="00B872F4" w:rsidP="00B872F4">
      <w:pPr>
        <w:spacing w:after="0"/>
        <w:rPr>
          <w:bCs/>
        </w:rPr>
      </w:pPr>
      <w:r w:rsidRPr="00096278">
        <w:rPr>
          <w:bCs/>
        </w:rPr>
        <w:t>číslo zmluvy objednávateľa: ................................</w:t>
      </w:r>
    </w:p>
    <w:p w:rsidR="00B872F4" w:rsidRDefault="00B872F4" w:rsidP="00B872F4">
      <w:pPr>
        <w:spacing w:after="0"/>
        <w:rPr>
          <w:bCs/>
        </w:rPr>
      </w:pPr>
    </w:p>
    <w:p w:rsidR="00B872F4" w:rsidRPr="00096278" w:rsidRDefault="00B872F4" w:rsidP="00B872F4">
      <w:pPr>
        <w:spacing w:after="0"/>
        <w:rPr>
          <w:bCs/>
        </w:rPr>
      </w:pPr>
      <w:r w:rsidRPr="00096278">
        <w:rPr>
          <w:bCs/>
        </w:rPr>
        <w:t>číslo zmluvy zhotoviteľa : ....................................</w:t>
      </w:r>
    </w:p>
    <w:p w:rsidR="00B872F4" w:rsidRPr="00EF1424" w:rsidRDefault="00B872F4" w:rsidP="00B872F4">
      <w:pPr>
        <w:pStyle w:val="Zkladntext"/>
        <w:rPr>
          <w:rFonts w:asciiTheme="minorHAnsi" w:hAnsiTheme="minorHAnsi" w:cstheme="minorHAnsi"/>
          <w:sz w:val="24"/>
          <w:szCs w:val="24"/>
        </w:rPr>
      </w:pPr>
      <w:r w:rsidRPr="00EF1424">
        <w:rPr>
          <w:rFonts w:asciiTheme="minorHAnsi" w:hAnsiTheme="minorHAnsi" w:cstheme="minorHAnsi"/>
          <w:sz w:val="24"/>
          <w:szCs w:val="24"/>
        </w:rPr>
        <w:t xml:space="preserve">uzavretá podľa príslušných ustanovení § 536 - 565 a </w:t>
      </w:r>
      <w:proofErr w:type="spellStart"/>
      <w:r w:rsidRPr="00EF1424">
        <w:rPr>
          <w:rFonts w:asciiTheme="minorHAnsi" w:hAnsiTheme="minorHAnsi" w:cstheme="minorHAnsi"/>
          <w:sz w:val="24"/>
          <w:szCs w:val="24"/>
        </w:rPr>
        <w:t>nasl</w:t>
      </w:r>
      <w:proofErr w:type="spellEnd"/>
      <w:r w:rsidRPr="00EF1424">
        <w:rPr>
          <w:rFonts w:asciiTheme="minorHAnsi" w:hAnsiTheme="minorHAnsi" w:cstheme="minorHAnsi"/>
          <w:sz w:val="24"/>
          <w:szCs w:val="24"/>
        </w:rPr>
        <w:t>.  Obchodného zákonníka č. 513/1991 Zb. v znení neskorších zmien a  doplnkov.</w:t>
      </w:r>
    </w:p>
    <w:p w:rsidR="00B872F4" w:rsidRPr="00EF1424" w:rsidRDefault="00B872F4" w:rsidP="00B872F4">
      <w:pPr>
        <w:spacing w:after="0"/>
        <w:jc w:val="center"/>
        <w:rPr>
          <w:rFonts w:cstheme="minorHAnsi"/>
          <w:b/>
          <w:bCs/>
          <w:sz w:val="24"/>
          <w:szCs w:val="24"/>
        </w:rPr>
      </w:pPr>
      <w:r w:rsidRPr="00EF1424">
        <w:rPr>
          <w:rFonts w:cstheme="minorHAnsi"/>
          <w:b/>
          <w:bCs/>
          <w:sz w:val="24"/>
          <w:szCs w:val="24"/>
        </w:rPr>
        <w:t>Článok č. 1</w:t>
      </w:r>
    </w:p>
    <w:p w:rsidR="00B872F4" w:rsidRPr="00EF1424" w:rsidRDefault="00B872F4" w:rsidP="00B872F4">
      <w:pPr>
        <w:spacing w:after="0" w:line="240" w:lineRule="auto"/>
        <w:jc w:val="center"/>
        <w:rPr>
          <w:rFonts w:cstheme="minorHAnsi"/>
          <w:b/>
          <w:bCs/>
          <w:sz w:val="24"/>
          <w:szCs w:val="24"/>
        </w:rPr>
      </w:pPr>
      <w:r w:rsidRPr="00EF1424">
        <w:rPr>
          <w:rFonts w:cstheme="minorHAnsi"/>
          <w:b/>
          <w:bCs/>
          <w:sz w:val="24"/>
          <w:szCs w:val="24"/>
        </w:rPr>
        <w:t>ZMLUVNÉ STRANY</w:t>
      </w:r>
    </w:p>
    <w:p w:rsidR="00B872F4" w:rsidRPr="00EF1424" w:rsidRDefault="00B872F4" w:rsidP="00B872F4">
      <w:pPr>
        <w:spacing w:after="0" w:line="240" w:lineRule="auto"/>
        <w:rPr>
          <w:rFonts w:cstheme="minorHAnsi"/>
          <w:b/>
          <w:bCs/>
        </w:rPr>
      </w:pPr>
    </w:p>
    <w:p w:rsidR="00B872F4" w:rsidRPr="00005876" w:rsidRDefault="00B872F4" w:rsidP="00B872F4">
      <w:pPr>
        <w:tabs>
          <w:tab w:val="left" w:pos="709"/>
        </w:tabs>
        <w:spacing w:after="0"/>
        <w:ind w:left="709" w:hanging="709"/>
        <w:jc w:val="both"/>
        <w:rPr>
          <w:rFonts w:cstheme="minorHAnsi"/>
          <w:b/>
          <w:bCs/>
        </w:rPr>
      </w:pPr>
      <w:r w:rsidRPr="00EF1424">
        <w:rPr>
          <w:rFonts w:cstheme="minorHAnsi"/>
        </w:rPr>
        <w:t xml:space="preserve">  1.1     </w:t>
      </w:r>
      <w:r w:rsidRPr="00EF1424">
        <w:rPr>
          <w:rFonts w:cstheme="minorHAnsi"/>
        </w:rPr>
        <w:tab/>
      </w:r>
      <w:r w:rsidRPr="00005876">
        <w:rPr>
          <w:rFonts w:cstheme="minorHAnsi"/>
        </w:rPr>
        <w:t>Objednávateľ :</w:t>
      </w:r>
      <w:r w:rsidRPr="00005876">
        <w:rPr>
          <w:rFonts w:cstheme="minorHAnsi"/>
        </w:rPr>
        <w:tab/>
      </w:r>
      <w:r w:rsidRPr="00005876">
        <w:rPr>
          <w:rFonts w:cstheme="minorHAnsi"/>
        </w:rPr>
        <w:tab/>
      </w:r>
      <w:r w:rsidRPr="00005876">
        <w:rPr>
          <w:rFonts w:cstheme="minorHAnsi"/>
          <w:b/>
        </w:rPr>
        <w:t>OBEC Liptovský Peter</w:t>
      </w:r>
    </w:p>
    <w:p w:rsidR="00B872F4" w:rsidRPr="00005876" w:rsidRDefault="00B872F4" w:rsidP="00B872F4">
      <w:pPr>
        <w:pStyle w:val="Zkladntext2"/>
        <w:spacing w:after="0" w:line="240" w:lineRule="auto"/>
        <w:ind w:left="709"/>
        <w:rPr>
          <w:rFonts w:asciiTheme="minorHAnsi" w:hAnsiTheme="minorHAnsi" w:cstheme="minorHAnsi"/>
          <w:color w:val="000000" w:themeColor="text1"/>
        </w:rPr>
      </w:pPr>
      <w:r w:rsidRPr="00005876">
        <w:rPr>
          <w:rFonts w:asciiTheme="minorHAnsi" w:hAnsiTheme="minorHAnsi" w:cstheme="minorHAnsi"/>
        </w:rPr>
        <w:t>Sídlo :</w:t>
      </w:r>
      <w:r w:rsidRPr="00005876">
        <w:rPr>
          <w:rFonts w:asciiTheme="minorHAnsi" w:hAnsiTheme="minorHAnsi" w:cstheme="minorHAnsi"/>
        </w:rPr>
        <w:tab/>
      </w:r>
      <w:r w:rsidRPr="00005876">
        <w:rPr>
          <w:rFonts w:asciiTheme="minorHAnsi" w:hAnsiTheme="minorHAnsi" w:cstheme="minorHAnsi"/>
        </w:rPr>
        <w:tab/>
      </w:r>
      <w:r w:rsidRPr="00005876">
        <w:rPr>
          <w:rFonts w:asciiTheme="minorHAnsi" w:hAnsiTheme="minorHAnsi" w:cstheme="minorHAnsi"/>
        </w:rPr>
        <w:tab/>
        <w:t xml:space="preserve">Obecný </w:t>
      </w:r>
      <w:r w:rsidRPr="00005876">
        <w:rPr>
          <w:rFonts w:asciiTheme="minorHAnsi" w:hAnsiTheme="minorHAnsi" w:cstheme="minorHAnsi"/>
          <w:color w:val="000000" w:themeColor="text1"/>
        </w:rPr>
        <w:t xml:space="preserve"> úrad, 033 01 Liptovský </w:t>
      </w:r>
      <w:r>
        <w:rPr>
          <w:rFonts w:asciiTheme="minorHAnsi" w:hAnsiTheme="minorHAnsi" w:cstheme="minorHAnsi"/>
          <w:color w:val="000000" w:themeColor="text1"/>
        </w:rPr>
        <w:t xml:space="preserve">Peter č. </w:t>
      </w:r>
      <w:r w:rsidRPr="00005876">
        <w:rPr>
          <w:rFonts w:asciiTheme="minorHAnsi" w:hAnsiTheme="minorHAnsi" w:cstheme="minorHAnsi"/>
          <w:color w:val="000000" w:themeColor="text1"/>
        </w:rPr>
        <w:t xml:space="preserve"> 100</w:t>
      </w:r>
    </w:p>
    <w:p w:rsidR="00B872F4" w:rsidRPr="00005876" w:rsidRDefault="00B872F4" w:rsidP="00B872F4">
      <w:pPr>
        <w:pStyle w:val="Zkladntext2"/>
        <w:spacing w:after="0" w:line="240" w:lineRule="auto"/>
        <w:ind w:left="709"/>
        <w:rPr>
          <w:rFonts w:asciiTheme="minorHAnsi" w:hAnsiTheme="minorHAnsi" w:cstheme="minorHAnsi"/>
          <w:b/>
          <w:bCs/>
          <w:color w:val="FF6600"/>
        </w:rPr>
      </w:pPr>
      <w:r w:rsidRPr="00005876">
        <w:rPr>
          <w:rFonts w:asciiTheme="minorHAnsi" w:hAnsiTheme="minorHAnsi" w:cstheme="minorHAnsi"/>
          <w:color w:val="000000" w:themeColor="text1"/>
        </w:rPr>
        <w:t>Zastúpené :</w:t>
      </w:r>
      <w:r w:rsidRPr="00005876">
        <w:rPr>
          <w:rFonts w:asciiTheme="minorHAnsi" w:hAnsiTheme="minorHAnsi" w:cstheme="minorHAnsi"/>
          <w:b/>
          <w:bCs/>
          <w:color w:val="000000" w:themeColor="text1"/>
        </w:rPr>
        <w:tab/>
        <w:t xml:space="preserve">              Ing. Anna </w:t>
      </w:r>
      <w:proofErr w:type="spellStart"/>
      <w:r w:rsidRPr="00005876">
        <w:rPr>
          <w:rFonts w:asciiTheme="minorHAnsi" w:hAnsiTheme="minorHAnsi" w:cstheme="minorHAnsi"/>
          <w:b/>
          <w:bCs/>
          <w:color w:val="000000" w:themeColor="text1"/>
        </w:rPr>
        <w:t>Papajová</w:t>
      </w:r>
      <w:proofErr w:type="spellEnd"/>
      <w:r w:rsidRPr="00005876">
        <w:rPr>
          <w:rFonts w:asciiTheme="minorHAnsi" w:hAnsiTheme="minorHAnsi" w:cstheme="minorHAnsi"/>
          <w:b/>
          <w:bCs/>
          <w:color w:val="000000" w:themeColor="text1"/>
        </w:rPr>
        <w:t xml:space="preserve"> – starostka obce</w:t>
      </w:r>
    </w:p>
    <w:p w:rsidR="00B872F4" w:rsidRPr="00005876" w:rsidRDefault="00B872F4" w:rsidP="00B872F4">
      <w:pPr>
        <w:pStyle w:val="Zkladntext2"/>
        <w:spacing w:after="0" w:line="240" w:lineRule="auto"/>
        <w:ind w:left="709"/>
        <w:rPr>
          <w:rFonts w:asciiTheme="minorHAnsi" w:hAnsiTheme="minorHAnsi" w:cstheme="minorHAnsi"/>
        </w:rPr>
      </w:pPr>
      <w:r w:rsidRPr="00005876">
        <w:rPr>
          <w:rFonts w:asciiTheme="minorHAnsi" w:hAnsiTheme="minorHAnsi" w:cstheme="minorHAnsi"/>
        </w:rPr>
        <w:t>IČO :                                  00620581</w:t>
      </w:r>
    </w:p>
    <w:p w:rsidR="00B872F4" w:rsidRPr="00005876" w:rsidRDefault="00B872F4" w:rsidP="00B872F4">
      <w:pPr>
        <w:pStyle w:val="Zkladntext2"/>
        <w:spacing w:after="0" w:line="240" w:lineRule="auto"/>
        <w:ind w:left="709"/>
        <w:rPr>
          <w:rFonts w:asciiTheme="minorHAnsi" w:hAnsiTheme="minorHAnsi" w:cstheme="minorHAnsi"/>
        </w:rPr>
      </w:pPr>
      <w:r w:rsidRPr="00005876">
        <w:rPr>
          <w:rFonts w:asciiTheme="minorHAnsi" w:hAnsiTheme="minorHAnsi" w:cstheme="minorHAnsi"/>
        </w:rPr>
        <w:t xml:space="preserve">DIČ : </w:t>
      </w:r>
      <w:r w:rsidRPr="00005876">
        <w:rPr>
          <w:rFonts w:asciiTheme="minorHAnsi" w:hAnsiTheme="minorHAnsi" w:cstheme="minorHAnsi"/>
        </w:rPr>
        <w:tab/>
      </w:r>
      <w:r w:rsidRPr="00005876">
        <w:rPr>
          <w:rFonts w:asciiTheme="minorHAnsi" w:hAnsiTheme="minorHAnsi" w:cstheme="minorHAnsi"/>
        </w:rPr>
        <w:tab/>
        <w:t xml:space="preserve">              2020576503</w:t>
      </w:r>
    </w:p>
    <w:p w:rsidR="00B872F4" w:rsidRPr="00005876" w:rsidRDefault="00B872F4" w:rsidP="00B872F4">
      <w:pPr>
        <w:pStyle w:val="Zkladntext2"/>
        <w:spacing w:after="0" w:line="240" w:lineRule="auto"/>
        <w:ind w:left="709"/>
        <w:rPr>
          <w:rFonts w:asciiTheme="minorHAnsi" w:hAnsiTheme="minorHAnsi" w:cstheme="minorHAnsi"/>
        </w:rPr>
      </w:pPr>
      <w:r w:rsidRPr="00005876">
        <w:rPr>
          <w:rFonts w:asciiTheme="minorHAnsi" w:hAnsiTheme="minorHAnsi" w:cstheme="minorHAnsi"/>
        </w:rPr>
        <w:t>Bankové spojenie :</w:t>
      </w:r>
      <w:r w:rsidRPr="00005876">
        <w:rPr>
          <w:rFonts w:asciiTheme="minorHAnsi" w:hAnsiTheme="minorHAnsi" w:cstheme="minorHAnsi"/>
        </w:rPr>
        <w:tab/>
      </w:r>
      <w:proofErr w:type="spellStart"/>
      <w:r w:rsidRPr="00005876">
        <w:rPr>
          <w:rFonts w:cstheme="minorHAnsi"/>
        </w:rPr>
        <w:t>Prima</w:t>
      </w:r>
      <w:proofErr w:type="spellEnd"/>
      <w:r w:rsidRPr="00005876">
        <w:rPr>
          <w:rFonts w:cstheme="minorHAnsi"/>
        </w:rPr>
        <w:t xml:space="preserve"> banka Slovensko a.s., 033 01  Liptovský Hrádok</w:t>
      </w:r>
    </w:p>
    <w:p w:rsidR="00B872F4" w:rsidRPr="00005876" w:rsidRDefault="00B872F4" w:rsidP="00B872F4">
      <w:pPr>
        <w:pStyle w:val="Zkladntext2"/>
        <w:spacing w:after="0" w:line="240" w:lineRule="auto"/>
        <w:ind w:left="709"/>
        <w:rPr>
          <w:rFonts w:asciiTheme="minorHAnsi" w:hAnsiTheme="minorHAnsi" w:cstheme="minorHAnsi"/>
        </w:rPr>
      </w:pPr>
      <w:r w:rsidRPr="00005876">
        <w:rPr>
          <w:rFonts w:asciiTheme="minorHAnsi" w:hAnsiTheme="minorHAnsi" w:cstheme="minorHAnsi"/>
        </w:rPr>
        <w:t xml:space="preserve">IBAN : </w:t>
      </w:r>
      <w:r w:rsidRPr="00005876">
        <w:rPr>
          <w:rFonts w:asciiTheme="minorHAnsi" w:hAnsiTheme="minorHAnsi" w:cstheme="minorHAnsi"/>
        </w:rPr>
        <w:tab/>
      </w:r>
      <w:r w:rsidRPr="00005876">
        <w:rPr>
          <w:rFonts w:asciiTheme="minorHAnsi" w:hAnsiTheme="minorHAnsi" w:cstheme="minorHAnsi"/>
        </w:rPr>
        <w:tab/>
        <w:t xml:space="preserve">              </w:t>
      </w:r>
      <w:r w:rsidRPr="00005876">
        <w:rPr>
          <w:rFonts w:cstheme="minorHAnsi"/>
        </w:rPr>
        <w:t>SK22 5600 0000 0016 1609 7001</w:t>
      </w:r>
    </w:p>
    <w:p w:rsidR="00B872F4" w:rsidRPr="00005876" w:rsidRDefault="00B872F4" w:rsidP="00B872F4">
      <w:pPr>
        <w:spacing w:after="0"/>
        <w:ind w:hanging="294"/>
        <w:jc w:val="both"/>
        <w:rPr>
          <w:rFonts w:cstheme="minorHAnsi"/>
        </w:rPr>
      </w:pPr>
      <w:r w:rsidRPr="00005876">
        <w:rPr>
          <w:rFonts w:cstheme="minorHAnsi"/>
        </w:rPr>
        <w:tab/>
        <w:t xml:space="preserve">             Osoby oprávnené konať za objednávateľa vo veciach :</w:t>
      </w:r>
    </w:p>
    <w:p w:rsidR="00B872F4" w:rsidRPr="00005876" w:rsidRDefault="00B872F4" w:rsidP="00B872F4">
      <w:pPr>
        <w:spacing w:after="0"/>
        <w:ind w:hanging="294"/>
        <w:jc w:val="both"/>
        <w:rPr>
          <w:rFonts w:cstheme="minorHAnsi"/>
        </w:rPr>
      </w:pPr>
      <w:r w:rsidRPr="00005876">
        <w:rPr>
          <w:rFonts w:cstheme="minorHAnsi"/>
        </w:rPr>
        <w:tab/>
        <w:t xml:space="preserve">             zmluvných  :                     </w:t>
      </w:r>
      <w:r w:rsidRPr="00005876">
        <w:rPr>
          <w:rFonts w:cstheme="minorHAnsi"/>
          <w:bCs/>
          <w:color w:val="000000" w:themeColor="text1"/>
        </w:rPr>
        <w:t xml:space="preserve">Ing. Anna </w:t>
      </w:r>
      <w:proofErr w:type="spellStart"/>
      <w:r w:rsidRPr="00005876">
        <w:rPr>
          <w:rFonts w:cstheme="minorHAnsi"/>
          <w:bCs/>
          <w:color w:val="000000" w:themeColor="text1"/>
        </w:rPr>
        <w:t>Papajová</w:t>
      </w:r>
      <w:proofErr w:type="spellEnd"/>
      <w:r w:rsidRPr="00005876">
        <w:rPr>
          <w:rFonts w:cstheme="minorHAnsi"/>
          <w:bCs/>
          <w:color w:val="000000" w:themeColor="text1"/>
        </w:rPr>
        <w:t xml:space="preserve"> – starostka obce</w:t>
      </w:r>
    </w:p>
    <w:p w:rsidR="00B872F4" w:rsidRPr="00005876" w:rsidRDefault="00B872F4" w:rsidP="00B872F4">
      <w:pPr>
        <w:spacing w:after="0"/>
        <w:ind w:hanging="294"/>
        <w:jc w:val="both"/>
        <w:rPr>
          <w:rFonts w:cstheme="minorHAnsi"/>
        </w:rPr>
      </w:pPr>
      <w:r w:rsidRPr="00005876">
        <w:rPr>
          <w:rFonts w:cstheme="minorHAnsi"/>
        </w:rPr>
        <w:t xml:space="preserve">                   technických :</w:t>
      </w:r>
      <w:r w:rsidRPr="00005876">
        <w:rPr>
          <w:rFonts w:cstheme="minorHAnsi"/>
        </w:rPr>
        <w:tab/>
      </w:r>
      <w:r w:rsidRPr="00005876">
        <w:rPr>
          <w:rFonts w:cstheme="minorHAnsi"/>
        </w:rPr>
        <w:tab/>
      </w:r>
      <w:r w:rsidRPr="00005876">
        <w:rPr>
          <w:rFonts w:cstheme="minorHAnsi"/>
          <w:bCs/>
          <w:color w:val="000000" w:themeColor="text1"/>
        </w:rPr>
        <w:t xml:space="preserve">Ing. Anna </w:t>
      </w:r>
      <w:proofErr w:type="spellStart"/>
      <w:r w:rsidRPr="00005876">
        <w:rPr>
          <w:rFonts w:cstheme="minorHAnsi"/>
          <w:bCs/>
          <w:color w:val="000000" w:themeColor="text1"/>
        </w:rPr>
        <w:t>Papajová</w:t>
      </w:r>
      <w:proofErr w:type="spellEnd"/>
      <w:r w:rsidRPr="00005876">
        <w:rPr>
          <w:rFonts w:cstheme="minorHAnsi"/>
          <w:bCs/>
          <w:color w:val="000000" w:themeColor="text1"/>
        </w:rPr>
        <w:t xml:space="preserve"> – starost</w:t>
      </w:r>
      <w:r>
        <w:rPr>
          <w:rFonts w:cstheme="minorHAnsi"/>
          <w:bCs/>
          <w:color w:val="000000" w:themeColor="text1"/>
        </w:rPr>
        <w:t>k</w:t>
      </w:r>
      <w:r w:rsidRPr="00005876">
        <w:rPr>
          <w:rFonts w:cstheme="minorHAnsi"/>
          <w:bCs/>
          <w:color w:val="000000" w:themeColor="text1"/>
        </w:rPr>
        <w:t>a obce</w:t>
      </w:r>
    </w:p>
    <w:p w:rsidR="00B872F4" w:rsidRPr="00005876" w:rsidRDefault="00B872F4" w:rsidP="00B872F4">
      <w:pPr>
        <w:spacing w:after="0"/>
        <w:ind w:hanging="294"/>
        <w:jc w:val="both"/>
        <w:rPr>
          <w:rFonts w:cstheme="minorHAnsi"/>
        </w:rPr>
      </w:pPr>
      <w:r w:rsidRPr="00005876">
        <w:rPr>
          <w:rFonts w:cstheme="minorHAnsi"/>
        </w:rPr>
        <w:t xml:space="preserve">                   Telefonický kontakt :       044/5222484</w:t>
      </w:r>
    </w:p>
    <w:p w:rsidR="00B872F4" w:rsidRPr="00EF1424" w:rsidRDefault="00B872F4" w:rsidP="00B872F4">
      <w:pPr>
        <w:spacing w:after="0"/>
        <w:ind w:hanging="294"/>
        <w:jc w:val="both"/>
        <w:rPr>
          <w:rFonts w:cstheme="minorHAnsi"/>
        </w:rPr>
      </w:pPr>
      <w:r w:rsidRPr="00005876">
        <w:rPr>
          <w:rFonts w:cstheme="minorHAnsi"/>
        </w:rPr>
        <w:t xml:space="preserve">                   Email :</w:t>
      </w:r>
      <w:r w:rsidRPr="00005876">
        <w:rPr>
          <w:rFonts w:cstheme="minorHAnsi"/>
        </w:rPr>
        <w:tab/>
      </w:r>
      <w:r w:rsidRPr="00005876">
        <w:rPr>
          <w:rFonts w:cstheme="minorHAnsi"/>
        </w:rPr>
        <w:tab/>
        <w:t xml:space="preserve">              info@liptovskypeter.sk</w:t>
      </w:r>
    </w:p>
    <w:p w:rsidR="00B872F4" w:rsidRPr="00EF1424" w:rsidRDefault="00B872F4" w:rsidP="00B872F4">
      <w:pPr>
        <w:jc w:val="both"/>
        <w:rPr>
          <w:rFonts w:cstheme="minorHAnsi"/>
        </w:rPr>
      </w:pPr>
      <w:r w:rsidRPr="00EF1424">
        <w:rPr>
          <w:rFonts w:cstheme="minorHAnsi"/>
        </w:rPr>
        <w:tab/>
        <w:t>(ďalej len „objednávateľ“)</w:t>
      </w:r>
    </w:p>
    <w:p w:rsidR="00B872F4" w:rsidRPr="00EF1424" w:rsidRDefault="00B872F4" w:rsidP="00B872F4">
      <w:pPr>
        <w:pStyle w:val="Zkladntext2"/>
        <w:spacing w:after="0" w:line="240" w:lineRule="auto"/>
        <w:ind w:left="720" w:hanging="294"/>
        <w:rPr>
          <w:rFonts w:asciiTheme="minorHAnsi" w:hAnsiTheme="minorHAnsi" w:cstheme="minorHAnsi"/>
        </w:rPr>
      </w:pPr>
    </w:p>
    <w:p w:rsidR="00B872F4" w:rsidRPr="00EF1424" w:rsidRDefault="00B872F4" w:rsidP="00B872F4">
      <w:pPr>
        <w:numPr>
          <w:ilvl w:val="1"/>
          <w:numId w:val="35"/>
        </w:numPr>
        <w:tabs>
          <w:tab w:val="left" w:pos="2127"/>
          <w:tab w:val="left" w:pos="2552"/>
        </w:tabs>
        <w:spacing w:after="0"/>
        <w:rPr>
          <w:rFonts w:cstheme="minorHAnsi"/>
        </w:rPr>
      </w:pPr>
      <w:r w:rsidRPr="00EF1424">
        <w:rPr>
          <w:rFonts w:cstheme="minorHAnsi"/>
        </w:rPr>
        <w:t>Zhotoviteľ :</w:t>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p>
    <w:p w:rsidR="00B872F4" w:rsidRPr="00EF1424" w:rsidRDefault="00B872F4" w:rsidP="00B872F4">
      <w:pPr>
        <w:tabs>
          <w:tab w:val="left" w:pos="2127"/>
          <w:tab w:val="left" w:pos="2552"/>
        </w:tabs>
        <w:spacing w:after="0"/>
        <w:ind w:left="705"/>
        <w:rPr>
          <w:rFonts w:cstheme="minorHAnsi"/>
          <w:b/>
          <w:bCs/>
        </w:rPr>
      </w:pPr>
      <w:r w:rsidRPr="00EF1424">
        <w:rPr>
          <w:rFonts w:cstheme="minorHAnsi"/>
        </w:rPr>
        <w:t xml:space="preserve">Sídlo : </w:t>
      </w:r>
      <w:r w:rsidRPr="00EF1424">
        <w:rPr>
          <w:rFonts w:cstheme="minorHAnsi"/>
        </w:rPr>
        <w:tab/>
      </w:r>
    </w:p>
    <w:p w:rsidR="00B872F4" w:rsidRPr="00EF1424" w:rsidRDefault="00B872F4" w:rsidP="00B872F4">
      <w:pPr>
        <w:tabs>
          <w:tab w:val="left" w:pos="2410"/>
        </w:tabs>
        <w:spacing w:after="0"/>
        <w:ind w:left="709" w:hanging="709"/>
        <w:jc w:val="both"/>
        <w:rPr>
          <w:rFonts w:cstheme="minorHAnsi"/>
        </w:rPr>
      </w:pPr>
      <w:r w:rsidRPr="00EF1424">
        <w:rPr>
          <w:rFonts w:cstheme="minorHAnsi"/>
        </w:rPr>
        <w:t xml:space="preserve">         </w:t>
      </w:r>
      <w:r>
        <w:rPr>
          <w:rFonts w:cstheme="minorHAnsi"/>
        </w:rPr>
        <w:t xml:space="preserve">   </w:t>
      </w:r>
      <w:r w:rsidRPr="00EF1424">
        <w:rPr>
          <w:rFonts w:cstheme="minorHAnsi"/>
        </w:rPr>
        <w:t xml:space="preserve">  Zastúpený konateľom :</w:t>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p>
    <w:p w:rsidR="00B872F4" w:rsidRPr="00EF1424" w:rsidRDefault="00B872F4" w:rsidP="00B872F4">
      <w:pPr>
        <w:tabs>
          <w:tab w:val="left" w:pos="2410"/>
        </w:tabs>
        <w:spacing w:after="0"/>
        <w:ind w:left="709" w:hanging="709"/>
        <w:jc w:val="both"/>
        <w:rPr>
          <w:rFonts w:cstheme="minorHAnsi"/>
        </w:rPr>
      </w:pPr>
      <w:r w:rsidRPr="00EF1424">
        <w:rPr>
          <w:rFonts w:cstheme="minorHAnsi"/>
        </w:rPr>
        <w:tab/>
        <w:t>Bankové spojenie :</w:t>
      </w:r>
      <w:r w:rsidRPr="00EF1424">
        <w:rPr>
          <w:rFonts w:cstheme="minorHAnsi"/>
        </w:rPr>
        <w:tab/>
      </w:r>
      <w:r w:rsidRPr="00EF1424">
        <w:rPr>
          <w:rFonts w:cstheme="minorHAnsi"/>
        </w:rPr>
        <w:tab/>
      </w:r>
    </w:p>
    <w:p w:rsidR="00B872F4" w:rsidRPr="00EF1424" w:rsidRDefault="00B872F4" w:rsidP="00B872F4">
      <w:pPr>
        <w:tabs>
          <w:tab w:val="left" w:pos="2410"/>
        </w:tabs>
        <w:spacing w:after="0"/>
        <w:ind w:left="709" w:hanging="709"/>
        <w:jc w:val="both"/>
        <w:rPr>
          <w:rFonts w:cstheme="minorHAnsi"/>
        </w:rPr>
      </w:pPr>
      <w:r w:rsidRPr="00EF1424">
        <w:rPr>
          <w:rFonts w:cstheme="minorHAnsi"/>
        </w:rPr>
        <w:tab/>
        <w:t>Číslo účtu :</w:t>
      </w:r>
    </w:p>
    <w:p w:rsidR="00B872F4" w:rsidRPr="00EF1424" w:rsidRDefault="00B872F4" w:rsidP="00B872F4">
      <w:pPr>
        <w:tabs>
          <w:tab w:val="left" w:pos="2410"/>
        </w:tabs>
        <w:spacing w:after="0"/>
        <w:ind w:left="709" w:hanging="709"/>
        <w:jc w:val="both"/>
        <w:rPr>
          <w:rFonts w:cstheme="minorHAnsi"/>
        </w:rPr>
      </w:pPr>
      <w:r w:rsidRPr="00EF1424">
        <w:rPr>
          <w:rFonts w:cstheme="minorHAnsi"/>
        </w:rPr>
        <w:t xml:space="preserve">          </w:t>
      </w:r>
      <w:r>
        <w:rPr>
          <w:rFonts w:cstheme="minorHAnsi"/>
        </w:rPr>
        <w:t xml:space="preserve">   </w:t>
      </w:r>
      <w:r w:rsidRPr="00EF1424">
        <w:rPr>
          <w:rFonts w:cstheme="minorHAnsi"/>
        </w:rPr>
        <w:t xml:space="preserve"> IBAN : </w:t>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p>
    <w:p w:rsidR="00B872F4" w:rsidRPr="00EF1424" w:rsidRDefault="00B872F4" w:rsidP="00B872F4">
      <w:pPr>
        <w:tabs>
          <w:tab w:val="left" w:pos="2410"/>
        </w:tabs>
        <w:spacing w:after="0"/>
        <w:ind w:left="709" w:hanging="709"/>
        <w:jc w:val="both"/>
        <w:rPr>
          <w:rFonts w:cstheme="minorHAnsi"/>
        </w:rPr>
      </w:pPr>
      <w:r w:rsidRPr="00EF1424">
        <w:rPr>
          <w:rFonts w:cstheme="minorHAnsi"/>
        </w:rPr>
        <w:tab/>
        <w:t>IČO :</w:t>
      </w:r>
    </w:p>
    <w:p w:rsidR="00B872F4" w:rsidRPr="00EF1424" w:rsidRDefault="00B872F4" w:rsidP="00B872F4">
      <w:pPr>
        <w:tabs>
          <w:tab w:val="left" w:pos="2410"/>
        </w:tabs>
        <w:spacing w:after="0"/>
        <w:ind w:left="709" w:hanging="709"/>
        <w:jc w:val="both"/>
        <w:rPr>
          <w:rFonts w:cstheme="minorHAnsi"/>
        </w:rPr>
      </w:pPr>
      <w:r w:rsidRPr="00EF1424">
        <w:rPr>
          <w:rFonts w:cstheme="minorHAnsi"/>
        </w:rPr>
        <w:t xml:space="preserve">         </w:t>
      </w:r>
      <w:r>
        <w:rPr>
          <w:rFonts w:cstheme="minorHAnsi"/>
        </w:rPr>
        <w:t xml:space="preserve">    </w:t>
      </w:r>
      <w:r w:rsidRPr="00EF1424">
        <w:rPr>
          <w:rFonts w:cstheme="minorHAnsi"/>
        </w:rPr>
        <w:t xml:space="preserve">  DIČ :</w:t>
      </w:r>
      <w:r w:rsidRPr="00EF1424">
        <w:rPr>
          <w:rFonts w:cstheme="minorHAnsi"/>
        </w:rPr>
        <w:tab/>
      </w:r>
      <w:r w:rsidRPr="00EF1424">
        <w:rPr>
          <w:rFonts w:cstheme="minorHAnsi"/>
        </w:rPr>
        <w:tab/>
      </w:r>
      <w:r w:rsidRPr="00EF1424">
        <w:rPr>
          <w:rFonts w:cstheme="minorHAnsi"/>
        </w:rPr>
        <w:tab/>
      </w:r>
    </w:p>
    <w:p w:rsidR="00B872F4" w:rsidRPr="00EF1424" w:rsidRDefault="00B872F4" w:rsidP="00B872F4">
      <w:pPr>
        <w:tabs>
          <w:tab w:val="left" w:pos="2410"/>
        </w:tabs>
        <w:spacing w:after="0"/>
        <w:ind w:left="709" w:hanging="709"/>
        <w:jc w:val="both"/>
        <w:rPr>
          <w:rFonts w:cstheme="minorHAnsi"/>
        </w:rPr>
      </w:pPr>
      <w:r w:rsidRPr="00EF1424">
        <w:rPr>
          <w:rFonts w:cstheme="minorHAnsi"/>
        </w:rPr>
        <w:tab/>
        <w:t>IČ DPH :</w:t>
      </w:r>
      <w:r w:rsidRPr="00EF1424">
        <w:rPr>
          <w:rFonts w:cstheme="minorHAnsi"/>
        </w:rPr>
        <w:tab/>
      </w:r>
      <w:r w:rsidRPr="00EF1424">
        <w:rPr>
          <w:rFonts w:cstheme="minorHAnsi"/>
        </w:rPr>
        <w:tab/>
      </w:r>
    </w:p>
    <w:p w:rsidR="00B872F4" w:rsidRPr="00EF1424" w:rsidRDefault="00B872F4" w:rsidP="00B872F4">
      <w:pPr>
        <w:tabs>
          <w:tab w:val="left" w:pos="2410"/>
        </w:tabs>
        <w:spacing w:after="0"/>
        <w:ind w:left="709"/>
        <w:jc w:val="both"/>
        <w:rPr>
          <w:rFonts w:cstheme="minorHAnsi"/>
        </w:rPr>
      </w:pPr>
      <w:r w:rsidRPr="00EF1424">
        <w:rPr>
          <w:rFonts w:cstheme="minorHAnsi"/>
        </w:rPr>
        <w:t>Telefón :</w:t>
      </w:r>
      <w:r w:rsidRPr="00EF1424">
        <w:rPr>
          <w:rFonts w:cstheme="minorHAnsi"/>
        </w:rPr>
        <w:tab/>
      </w:r>
      <w:r w:rsidRPr="00EF1424">
        <w:rPr>
          <w:rFonts w:cstheme="minorHAnsi"/>
        </w:rPr>
        <w:tab/>
      </w:r>
      <w:r w:rsidRPr="00EF1424">
        <w:rPr>
          <w:rFonts w:cstheme="minorHAnsi"/>
        </w:rPr>
        <w:tab/>
      </w:r>
    </w:p>
    <w:p w:rsidR="00B872F4" w:rsidRPr="00EF1424" w:rsidRDefault="00B872F4" w:rsidP="00B872F4">
      <w:pPr>
        <w:tabs>
          <w:tab w:val="left" w:pos="2410"/>
        </w:tabs>
        <w:spacing w:after="0"/>
        <w:ind w:left="709" w:hanging="709"/>
        <w:jc w:val="both"/>
        <w:rPr>
          <w:rFonts w:cstheme="minorHAnsi"/>
        </w:rPr>
      </w:pPr>
      <w:r w:rsidRPr="00EF1424">
        <w:rPr>
          <w:rFonts w:cstheme="minorHAnsi"/>
        </w:rPr>
        <w:t xml:space="preserve">           </w:t>
      </w:r>
      <w:r>
        <w:rPr>
          <w:rFonts w:cstheme="minorHAnsi"/>
        </w:rPr>
        <w:t xml:space="preserve">   </w:t>
      </w:r>
      <w:r w:rsidRPr="00EF1424">
        <w:rPr>
          <w:rFonts w:cstheme="minorHAnsi"/>
        </w:rPr>
        <w:t xml:space="preserve"> Email :</w:t>
      </w:r>
    </w:p>
    <w:p w:rsidR="00B872F4" w:rsidRPr="00EF1424" w:rsidRDefault="00B872F4" w:rsidP="00B872F4">
      <w:pPr>
        <w:tabs>
          <w:tab w:val="left" w:pos="2410"/>
        </w:tabs>
        <w:spacing w:after="0"/>
        <w:ind w:left="709" w:hanging="709"/>
        <w:jc w:val="both"/>
        <w:rPr>
          <w:rFonts w:cstheme="minorHAnsi"/>
        </w:rPr>
      </w:pPr>
      <w:r w:rsidRPr="00EF1424">
        <w:rPr>
          <w:rFonts w:cstheme="minorHAnsi"/>
        </w:rPr>
        <w:t xml:space="preserve">         </w:t>
      </w:r>
      <w:r>
        <w:rPr>
          <w:rFonts w:cstheme="minorHAnsi"/>
        </w:rPr>
        <w:t xml:space="preserve">   </w:t>
      </w:r>
      <w:r w:rsidRPr="00EF1424">
        <w:rPr>
          <w:rFonts w:cstheme="minorHAnsi"/>
        </w:rPr>
        <w:t xml:space="preserve">   Zapísaný v OR : </w:t>
      </w:r>
      <w:r w:rsidRPr="00EF1424">
        <w:rPr>
          <w:rFonts w:cstheme="minorHAnsi"/>
        </w:rPr>
        <w:tab/>
      </w:r>
    </w:p>
    <w:p w:rsidR="00B872F4" w:rsidRPr="00EF1424" w:rsidRDefault="00B872F4" w:rsidP="00B872F4">
      <w:pPr>
        <w:tabs>
          <w:tab w:val="left" w:pos="2410"/>
        </w:tabs>
        <w:spacing w:after="0"/>
        <w:ind w:left="709" w:hanging="709"/>
        <w:jc w:val="both"/>
        <w:rPr>
          <w:rFonts w:cstheme="minorHAnsi"/>
          <w:i/>
        </w:rPr>
      </w:pPr>
      <w:r w:rsidRPr="00EF1424">
        <w:rPr>
          <w:rFonts w:cstheme="minorHAnsi"/>
          <w:i/>
        </w:rPr>
        <w:t xml:space="preserve">            ( v prípade účasti skupiny uviesť údaje uvedené v tomto bode pre každého člena skupiny samostatne. Členovia skupiny budú zaviazaní spoločne a nerozdielne)</w:t>
      </w:r>
      <w:r w:rsidRPr="00EF1424">
        <w:rPr>
          <w:rFonts w:cstheme="minorHAnsi"/>
          <w:i/>
        </w:rPr>
        <w:tab/>
      </w:r>
      <w:r w:rsidRPr="00EF1424">
        <w:rPr>
          <w:rFonts w:cstheme="minorHAnsi"/>
          <w:i/>
        </w:rPr>
        <w:tab/>
      </w:r>
    </w:p>
    <w:p w:rsidR="00B872F4" w:rsidRPr="00EF1424" w:rsidRDefault="00B872F4" w:rsidP="00B872F4">
      <w:pPr>
        <w:spacing w:after="0"/>
        <w:ind w:left="709"/>
        <w:jc w:val="both"/>
        <w:rPr>
          <w:rFonts w:cstheme="minorHAnsi"/>
        </w:rPr>
      </w:pPr>
      <w:r w:rsidRPr="00EF1424">
        <w:rPr>
          <w:rFonts w:cstheme="minorHAnsi"/>
        </w:rPr>
        <w:t>(ďalej len „zhotoviteľ“)</w:t>
      </w:r>
    </w:p>
    <w:p w:rsidR="00B872F4" w:rsidRPr="00EF1424" w:rsidRDefault="00B872F4" w:rsidP="00B872F4">
      <w:pPr>
        <w:spacing w:after="0"/>
        <w:jc w:val="both"/>
        <w:rPr>
          <w:rFonts w:cstheme="minorHAnsi"/>
        </w:rPr>
      </w:pPr>
    </w:p>
    <w:p w:rsidR="00B872F4" w:rsidRPr="00EF1424" w:rsidRDefault="00B872F4" w:rsidP="00B872F4">
      <w:pPr>
        <w:pStyle w:val="Bezriadkovania"/>
        <w:ind w:left="709" w:hanging="709"/>
        <w:jc w:val="center"/>
        <w:rPr>
          <w:rFonts w:asciiTheme="minorHAnsi" w:hAnsiTheme="minorHAnsi" w:cstheme="minorHAnsi"/>
          <w:b/>
          <w:bCs/>
          <w:sz w:val="24"/>
          <w:szCs w:val="24"/>
        </w:rPr>
      </w:pPr>
      <w:r w:rsidRPr="00EF1424">
        <w:rPr>
          <w:rFonts w:asciiTheme="minorHAnsi" w:hAnsiTheme="minorHAnsi" w:cstheme="minorHAnsi"/>
          <w:b/>
          <w:bCs/>
          <w:sz w:val="24"/>
          <w:szCs w:val="24"/>
        </w:rPr>
        <w:t>Článok č. 2</w:t>
      </w:r>
    </w:p>
    <w:p w:rsidR="00B872F4" w:rsidRPr="00EF1424" w:rsidRDefault="00B872F4" w:rsidP="00B872F4">
      <w:pPr>
        <w:pStyle w:val="Bezriadkovania"/>
        <w:spacing w:after="120"/>
        <w:ind w:left="709" w:hanging="709"/>
        <w:jc w:val="center"/>
        <w:rPr>
          <w:rFonts w:asciiTheme="minorHAnsi" w:hAnsiTheme="minorHAnsi" w:cstheme="minorHAnsi"/>
          <w:b/>
          <w:bCs/>
          <w:sz w:val="24"/>
          <w:szCs w:val="24"/>
        </w:rPr>
      </w:pPr>
      <w:r w:rsidRPr="00EF1424">
        <w:rPr>
          <w:rFonts w:asciiTheme="minorHAnsi" w:hAnsiTheme="minorHAnsi" w:cstheme="minorHAnsi"/>
          <w:b/>
          <w:bCs/>
          <w:sz w:val="24"/>
          <w:szCs w:val="24"/>
        </w:rPr>
        <w:t>VÝCHODISKOVÉ PODKLADY</w:t>
      </w:r>
    </w:p>
    <w:p w:rsidR="00B872F4" w:rsidRPr="00EF1424" w:rsidRDefault="00B872F4" w:rsidP="00B872F4">
      <w:pPr>
        <w:numPr>
          <w:ilvl w:val="1"/>
          <w:numId w:val="12"/>
        </w:numPr>
        <w:tabs>
          <w:tab w:val="clear" w:pos="360"/>
          <w:tab w:val="num" w:pos="709"/>
        </w:tabs>
        <w:spacing w:after="0"/>
        <w:ind w:left="709" w:hanging="709"/>
        <w:jc w:val="both"/>
        <w:rPr>
          <w:rFonts w:cstheme="minorHAnsi"/>
        </w:rPr>
      </w:pPr>
      <w:r w:rsidRPr="00EF1424">
        <w:rPr>
          <w:rFonts w:cstheme="minorHAnsi"/>
        </w:rPr>
        <w:lastRenderedPageBreak/>
        <w:t xml:space="preserve">Podkladom pre uzavretie tejto zmluvy je výsledok verejného obstarávania podlimitnej zákazky </w:t>
      </w:r>
      <w:r>
        <w:rPr>
          <w:rFonts w:cstheme="minorHAnsi"/>
        </w:rPr>
        <w:t xml:space="preserve">bez využitia elektronického trhoviska v súlade s §113 zákona č. 343/2015 Z. z. o verejnom </w:t>
      </w:r>
      <w:r w:rsidRPr="00EF1424">
        <w:rPr>
          <w:rFonts w:cstheme="minorHAnsi"/>
        </w:rPr>
        <w:t>obstarávaní a o zmene a doplnení niektorých zákonov v platnom znení (ďalej len</w:t>
      </w:r>
      <w:r>
        <w:rPr>
          <w:rFonts w:cstheme="minorHAnsi"/>
        </w:rPr>
        <w:t xml:space="preserve"> zákon o verejnom obstarávaní) </w:t>
      </w:r>
      <w:r w:rsidRPr="00EF1424">
        <w:rPr>
          <w:rFonts w:cstheme="minorHAnsi"/>
        </w:rPr>
        <w:t xml:space="preserve">na uskutočnenie stavebných prác </w:t>
      </w:r>
      <w:r>
        <w:rPr>
          <w:rFonts w:cstheme="minorHAnsi"/>
        </w:rPr>
        <w:t xml:space="preserve"> - predmet zákazky: </w:t>
      </w:r>
      <w:r w:rsidRPr="00EF1424">
        <w:rPr>
          <w:rFonts w:cstheme="minorHAnsi"/>
          <w:b/>
        </w:rPr>
        <w:t>„</w:t>
      </w:r>
      <w:r>
        <w:rPr>
          <w:rFonts w:cstheme="minorHAnsi"/>
          <w:b/>
        </w:rPr>
        <w:t xml:space="preserve">Rekonštrukcie miestnych komunikácií v obci Liptovský Peter“, </w:t>
      </w:r>
      <w:r w:rsidRPr="00EF1424">
        <w:rPr>
          <w:rFonts w:cstheme="minorHAnsi"/>
        </w:rPr>
        <w:t>vyhlásenej vo vestníku verejného obstarávania č.</w:t>
      </w:r>
      <w:r>
        <w:rPr>
          <w:rFonts w:cstheme="minorHAnsi"/>
        </w:rPr>
        <w:t xml:space="preserve"> </w:t>
      </w:r>
      <w:r w:rsidR="00E75E8C">
        <w:rPr>
          <w:rFonts w:cstheme="minorHAnsi"/>
        </w:rPr>
        <w:t>57/2017 zo dňa 21.03.2017 pod č. 3461-WYP.</w:t>
      </w:r>
      <w:r>
        <w:rPr>
          <w:rFonts w:cstheme="minorHAnsi"/>
        </w:rPr>
        <w:t xml:space="preserve"> V</w:t>
      </w:r>
      <w:r w:rsidRPr="00EF1424">
        <w:rPr>
          <w:rFonts w:cstheme="minorHAnsi"/>
        </w:rPr>
        <w:t xml:space="preserve">ýsledkom verejného obstarávania je </w:t>
      </w:r>
      <w:r w:rsidR="00E75E8C">
        <w:rPr>
          <w:rFonts w:cstheme="minorHAnsi"/>
        </w:rPr>
        <w:t>ponuka zhotoviteľa,</w:t>
      </w:r>
      <w:r w:rsidRPr="00EF1424">
        <w:rPr>
          <w:rFonts w:cstheme="minorHAnsi"/>
        </w:rPr>
        <w:t xml:space="preserve"> ktor</w:t>
      </w:r>
      <w:r w:rsidR="00E75E8C">
        <w:rPr>
          <w:rFonts w:cstheme="minorHAnsi"/>
        </w:rPr>
        <w:t>ej rozpočet – cenová ponuka,</w:t>
      </w:r>
      <w:bookmarkStart w:id="0" w:name="_GoBack"/>
      <w:bookmarkEnd w:id="0"/>
      <w:r w:rsidRPr="00EF1424">
        <w:rPr>
          <w:rFonts w:cstheme="minorHAnsi"/>
        </w:rPr>
        <w:t xml:space="preserve"> je po vzájomnom odsúhlasení zmluvnými stranami považovaná za Prílohu č. 1 tejto zmluvy.</w:t>
      </w:r>
    </w:p>
    <w:p w:rsidR="00B872F4" w:rsidRPr="00EF1424" w:rsidRDefault="00B872F4" w:rsidP="00B872F4">
      <w:pPr>
        <w:numPr>
          <w:ilvl w:val="1"/>
          <w:numId w:val="11"/>
        </w:numPr>
        <w:tabs>
          <w:tab w:val="clear" w:pos="360"/>
          <w:tab w:val="num" w:pos="709"/>
        </w:tabs>
        <w:spacing w:after="0"/>
        <w:ind w:left="709" w:hanging="709"/>
        <w:rPr>
          <w:rFonts w:cstheme="minorHAnsi"/>
        </w:rPr>
      </w:pPr>
      <w:r w:rsidRPr="00EF1424">
        <w:rPr>
          <w:rFonts w:cstheme="minorHAnsi"/>
        </w:rPr>
        <w:t xml:space="preserve">Základné údaje : </w:t>
      </w:r>
    </w:p>
    <w:p w:rsidR="00B872F4" w:rsidRPr="00984244" w:rsidRDefault="00B872F4" w:rsidP="00B872F4">
      <w:pPr>
        <w:pStyle w:val="Odsekzoznamu"/>
        <w:numPr>
          <w:ilvl w:val="3"/>
          <w:numId w:val="12"/>
        </w:numPr>
        <w:spacing w:after="0"/>
        <w:ind w:left="2835" w:hanging="2835"/>
        <w:contextualSpacing w:val="0"/>
        <w:jc w:val="both"/>
        <w:rPr>
          <w:rFonts w:cstheme="minorHAnsi"/>
          <w:b/>
          <w:bCs/>
        </w:rPr>
      </w:pPr>
      <w:r w:rsidRPr="00EF1424">
        <w:rPr>
          <w:rFonts w:cstheme="minorHAnsi"/>
        </w:rPr>
        <w:t>Názov stavby :</w:t>
      </w:r>
      <w:r w:rsidRPr="00EF1424">
        <w:rPr>
          <w:rFonts w:cstheme="minorHAnsi"/>
        </w:rPr>
        <w:tab/>
      </w:r>
      <w:r w:rsidRPr="00EF1424">
        <w:rPr>
          <w:rFonts w:cstheme="minorHAnsi"/>
        </w:rPr>
        <w:tab/>
      </w:r>
      <w:r w:rsidRPr="00EF1424">
        <w:rPr>
          <w:rFonts w:cstheme="minorHAnsi"/>
          <w:b/>
          <w:bCs/>
        </w:rPr>
        <w:t>„</w:t>
      </w:r>
      <w:r>
        <w:rPr>
          <w:rFonts w:cstheme="minorHAnsi"/>
          <w:b/>
          <w:bCs/>
        </w:rPr>
        <w:t>Rekonštrukcia miestnych komunikácií v obci Liptovský Peter</w:t>
      </w:r>
      <w:r w:rsidRPr="00EF1424">
        <w:rPr>
          <w:rFonts w:cstheme="minorHAnsi"/>
          <w:b/>
        </w:rPr>
        <w:t>“</w:t>
      </w:r>
    </w:p>
    <w:p w:rsidR="00B872F4" w:rsidRDefault="00B872F4" w:rsidP="00B872F4">
      <w:pPr>
        <w:pStyle w:val="Odsekzoznamu"/>
        <w:spacing w:after="0"/>
        <w:ind w:left="2835"/>
        <w:jc w:val="both"/>
        <w:rPr>
          <w:rFonts w:cstheme="minorHAnsi"/>
          <w:b/>
        </w:rPr>
      </w:pPr>
      <w:r>
        <w:rPr>
          <w:rFonts w:cstheme="minorHAnsi"/>
          <w:b/>
        </w:rPr>
        <w:t>SO 01 – Rekonštrukcia miestnej komunikácie Vetva A – stavebné úpravy</w:t>
      </w:r>
    </w:p>
    <w:p w:rsidR="00B872F4" w:rsidRPr="005C1921" w:rsidRDefault="00B872F4" w:rsidP="00B872F4">
      <w:pPr>
        <w:pStyle w:val="Odsekzoznamu"/>
        <w:spacing w:after="0"/>
        <w:ind w:left="2835"/>
        <w:jc w:val="both"/>
        <w:rPr>
          <w:rFonts w:cstheme="minorHAnsi"/>
          <w:b/>
        </w:rPr>
      </w:pPr>
      <w:r w:rsidRPr="005C1921">
        <w:rPr>
          <w:rFonts w:cstheme="minorHAnsi"/>
          <w:b/>
        </w:rPr>
        <w:t>SO 02 – Rekonštrukcia miestnej komunikácie Vetva B – stavebné úpravy</w:t>
      </w:r>
    </w:p>
    <w:p w:rsidR="00B872F4" w:rsidRPr="005C1921" w:rsidRDefault="00B872F4" w:rsidP="00B872F4">
      <w:pPr>
        <w:pStyle w:val="Odsekzoznamu"/>
        <w:numPr>
          <w:ilvl w:val="2"/>
          <w:numId w:val="12"/>
        </w:numPr>
        <w:spacing w:after="0" w:line="240" w:lineRule="auto"/>
        <w:ind w:left="2835" w:hanging="2835"/>
        <w:contextualSpacing w:val="0"/>
        <w:jc w:val="both"/>
        <w:outlineLvl w:val="1"/>
        <w:rPr>
          <w:rFonts w:cstheme="minorHAnsi"/>
          <w:b/>
        </w:rPr>
      </w:pPr>
      <w:r w:rsidRPr="005C1921">
        <w:rPr>
          <w:rFonts w:cstheme="minorHAnsi"/>
        </w:rPr>
        <w:t>Miesto stavby :</w:t>
      </w:r>
      <w:r w:rsidRPr="005C1921">
        <w:rPr>
          <w:rFonts w:cstheme="minorHAnsi"/>
          <w:b/>
          <w:bCs/>
        </w:rPr>
        <w:tab/>
        <w:t xml:space="preserve"> k. ú. Liptovský Peter, okres Liptovský Mikuláš, </w:t>
      </w:r>
      <w:r w:rsidRPr="005C1921">
        <w:rPr>
          <w:rFonts w:cstheme="minorHAnsi"/>
          <w:bCs/>
        </w:rPr>
        <w:t>parcelné čísla pozemkov</w:t>
      </w:r>
      <w:r w:rsidRPr="005C1921">
        <w:rPr>
          <w:rFonts w:cstheme="minorHAnsi"/>
          <w:b/>
          <w:bCs/>
        </w:rPr>
        <w:t xml:space="preserve"> </w:t>
      </w:r>
      <w:r w:rsidRPr="005C1921">
        <w:rPr>
          <w:rFonts w:cstheme="minorHAnsi"/>
        </w:rPr>
        <w:t xml:space="preserve">:  KN-C 2871/1, 2928, 2882/5, 4427/3, 4427/2, KNE 1109/1, 1108, 1115 a 2006/1, </w:t>
      </w:r>
    </w:p>
    <w:p w:rsidR="00B872F4" w:rsidRPr="002E7D65" w:rsidRDefault="00B872F4" w:rsidP="00B872F4">
      <w:pPr>
        <w:pStyle w:val="Odsekzoznamu"/>
        <w:numPr>
          <w:ilvl w:val="2"/>
          <w:numId w:val="12"/>
        </w:numPr>
        <w:spacing w:after="0" w:line="240" w:lineRule="auto"/>
        <w:ind w:left="2835" w:hanging="2835"/>
        <w:contextualSpacing w:val="0"/>
        <w:jc w:val="both"/>
        <w:outlineLvl w:val="1"/>
        <w:rPr>
          <w:rFonts w:cstheme="minorHAnsi"/>
          <w:b/>
        </w:rPr>
      </w:pPr>
      <w:r w:rsidRPr="002E7D65">
        <w:rPr>
          <w:rFonts w:cstheme="minorHAnsi"/>
        </w:rPr>
        <w:t>Zodpovedný projektant :</w:t>
      </w:r>
      <w:r w:rsidRPr="002E7D65">
        <w:rPr>
          <w:rFonts w:cstheme="minorHAnsi"/>
          <w:b/>
        </w:rPr>
        <w:t xml:space="preserve">EKOSTAVING s.r.o., Ing. Jaroslav Straka, J.L. </w:t>
      </w:r>
      <w:proofErr w:type="spellStart"/>
      <w:r w:rsidRPr="002E7D65">
        <w:rPr>
          <w:rFonts w:cstheme="minorHAnsi"/>
          <w:b/>
        </w:rPr>
        <w:t>Bellu</w:t>
      </w:r>
      <w:proofErr w:type="spellEnd"/>
      <w:r w:rsidRPr="002E7D65">
        <w:rPr>
          <w:rFonts w:cstheme="minorHAnsi"/>
          <w:b/>
        </w:rPr>
        <w:t xml:space="preserve"> č.7, 03101 Liptovský Mikuláš </w:t>
      </w:r>
    </w:p>
    <w:p w:rsidR="00B872F4" w:rsidRPr="00594FD4" w:rsidRDefault="00B872F4" w:rsidP="00B872F4">
      <w:pPr>
        <w:pStyle w:val="Odsekzoznamu"/>
        <w:numPr>
          <w:ilvl w:val="2"/>
          <w:numId w:val="29"/>
        </w:numPr>
        <w:tabs>
          <w:tab w:val="left" w:pos="720"/>
          <w:tab w:val="left" w:pos="2124"/>
          <w:tab w:val="left" w:pos="2832"/>
          <w:tab w:val="right" w:pos="9070"/>
        </w:tabs>
        <w:spacing w:after="0"/>
        <w:ind w:left="1418" w:hanging="1418"/>
        <w:contextualSpacing w:val="0"/>
        <w:jc w:val="both"/>
        <w:rPr>
          <w:rFonts w:cstheme="minorHAnsi"/>
        </w:rPr>
      </w:pPr>
      <w:r w:rsidRPr="00594FD4">
        <w:rPr>
          <w:rFonts w:cstheme="minorHAnsi"/>
        </w:rPr>
        <w:t>D</w:t>
      </w:r>
      <w:r>
        <w:rPr>
          <w:rFonts w:cstheme="minorHAnsi"/>
        </w:rPr>
        <w:t xml:space="preserve">ĺžka doby </w:t>
      </w:r>
      <w:r w:rsidRPr="006A782B">
        <w:rPr>
          <w:rFonts w:cstheme="minorHAnsi"/>
        </w:rPr>
        <w:t xml:space="preserve">realizácie :  </w:t>
      </w:r>
      <w:r w:rsidRPr="006A782B">
        <w:rPr>
          <w:rFonts w:cstheme="minorHAnsi"/>
        </w:rPr>
        <w:tab/>
      </w:r>
      <w:r w:rsidRPr="006A782B">
        <w:rPr>
          <w:rFonts w:cstheme="minorHAnsi"/>
          <w:b/>
          <w:bCs/>
        </w:rPr>
        <w:t xml:space="preserve">do  </w:t>
      </w:r>
      <w:r>
        <w:rPr>
          <w:rFonts w:cstheme="minorHAnsi"/>
          <w:b/>
          <w:bCs/>
        </w:rPr>
        <w:t>6</w:t>
      </w:r>
      <w:r w:rsidRPr="006A782B">
        <w:rPr>
          <w:rFonts w:cstheme="minorHAnsi"/>
          <w:b/>
          <w:bCs/>
        </w:rPr>
        <w:t xml:space="preserve">0 kalendárnych </w:t>
      </w:r>
      <w:r w:rsidRPr="00594FD4">
        <w:rPr>
          <w:rFonts w:cstheme="minorHAnsi"/>
          <w:b/>
          <w:bCs/>
        </w:rPr>
        <w:t>dní</w:t>
      </w:r>
    </w:p>
    <w:p w:rsidR="00B872F4" w:rsidRPr="00594FD4" w:rsidRDefault="00B872F4" w:rsidP="00B872F4">
      <w:pPr>
        <w:pStyle w:val="Odsekzoznamu"/>
        <w:numPr>
          <w:ilvl w:val="2"/>
          <w:numId w:val="29"/>
        </w:numPr>
        <w:spacing w:after="0"/>
        <w:contextualSpacing w:val="0"/>
        <w:jc w:val="both"/>
        <w:rPr>
          <w:rFonts w:cstheme="minorHAnsi"/>
          <w:i/>
          <w:iCs/>
        </w:rPr>
      </w:pPr>
      <w:r w:rsidRPr="00594FD4">
        <w:rPr>
          <w:rFonts w:cstheme="minorHAnsi"/>
        </w:rPr>
        <w:t xml:space="preserve">Začatie stavby je podmienené odovzdaním staveniska objednávateľom a prevzatím staveniska zhotoviteľom, po nadobudnutí účinnosti tejto zmluvy, objednávateľ navrhne a dohodne termín odovzdania a prevzatia staveniska max. </w:t>
      </w:r>
      <w:r w:rsidRPr="00594FD4">
        <w:rPr>
          <w:rFonts w:cstheme="minorHAnsi"/>
          <w:b/>
        </w:rPr>
        <w:t xml:space="preserve">do </w:t>
      </w:r>
      <w:r>
        <w:rPr>
          <w:rFonts w:cstheme="minorHAnsi"/>
          <w:b/>
        </w:rPr>
        <w:t>10</w:t>
      </w:r>
      <w:r w:rsidRPr="00594FD4">
        <w:rPr>
          <w:rFonts w:cstheme="minorHAnsi"/>
          <w:b/>
        </w:rPr>
        <w:t xml:space="preserve"> kalendárnych  dní po účinnosti zmluvy</w:t>
      </w:r>
    </w:p>
    <w:p w:rsidR="00B872F4" w:rsidRPr="003C7232" w:rsidRDefault="00B872F4" w:rsidP="00B872F4">
      <w:pPr>
        <w:pStyle w:val="Odsekzoznamu"/>
        <w:numPr>
          <w:ilvl w:val="2"/>
          <w:numId w:val="29"/>
        </w:numPr>
        <w:spacing w:after="0"/>
        <w:contextualSpacing w:val="0"/>
        <w:jc w:val="both"/>
        <w:rPr>
          <w:rFonts w:cstheme="minorHAnsi"/>
        </w:rPr>
      </w:pPr>
      <w:r w:rsidRPr="00594FD4">
        <w:rPr>
          <w:rFonts w:cstheme="minorHAnsi"/>
        </w:rPr>
        <w:t xml:space="preserve">Termín začatia  stavby je : </w:t>
      </w:r>
      <w:r w:rsidRPr="00594FD4">
        <w:rPr>
          <w:rFonts w:cstheme="minorHAnsi"/>
          <w:b/>
          <w:bCs/>
        </w:rPr>
        <w:t xml:space="preserve">max. do </w:t>
      </w:r>
      <w:r>
        <w:rPr>
          <w:rFonts w:cstheme="minorHAnsi"/>
          <w:b/>
          <w:bCs/>
        </w:rPr>
        <w:t>10 kalendárnych</w:t>
      </w:r>
      <w:r w:rsidRPr="00594FD4">
        <w:rPr>
          <w:rFonts w:cstheme="minorHAnsi"/>
          <w:b/>
          <w:bCs/>
        </w:rPr>
        <w:t xml:space="preserve"> dní odo dňa odovzdania a prevzatia staveniska</w:t>
      </w:r>
      <w:r w:rsidRPr="00594FD4">
        <w:rPr>
          <w:rFonts w:cstheme="minorHAnsi"/>
        </w:rPr>
        <w:t xml:space="preserve">. </w:t>
      </w:r>
    </w:p>
    <w:p w:rsidR="00B872F4" w:rsidRPr="00B872F4" w:rsidRDefault="00B872F4" w:rsidP="00B872F4">
      <w:pPr>
        <w:tabs>
          <w:tab w:val="num" w:pos="709"/>
        </w:tabs>
        <w:spacing w:after="0" w:line="240" w:lineRule="auto"/>
        <w:jc w:val="both"/>
        <w:rPr>
          <w:rFonts w:cstheme="minorHAnsi"/>
        </w:rPr>
      </w:pP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3</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PREDMET PLNENIA</w:t>
      </w:r>
    </w:p>
    <w:p w:rsidR="00B872F4" w:rsidRPr="00537053" w:rsidRDefault="00B872F4" w:rsidP="00B872F4">
      <w:pPr>
        <w:pStyle w:val="Odsekzoznamu"/>
        <w:numPr>
          <w:ilvl w:val="1"/>
          <w:numId w:val="30"/>
        </w:numPr>
        <w:spacing w:after="0"/>
        <w:ind w:left="709" w:hanging="709"/>
        <w:contextualSpacing w:val="0"/>
        <w:jc w:val="both"/>
        <w:rPr>
          <w:rFonts w:cstheme="minorHAnsi"/>
          <w:b/>
          <w:bCs/>
        </w:rPr>
      </w:pPr>
      <w:r w:rsidRPr="00EF1424">
        <w:rPr>
          <w:rFonts w:cstheme="minorHAnsi"/>
        </w:rPr>
        <w:t xml:space="preserve">Predmetom zmluvy je záväzok zhotoviteľa riadne a včas vykonať dielo </w:t>
      </w:r>
      <w:r w:rsidRPr="00537053">
        <w:rPr>
          <w:rFonts w:cstheme="minorHAnsi"/>
          <w:b/>
          <w:bCs/>
        </w:rPr>
        <w:t xml:space="preserve">„Rekonštrukcia miestnych komunikácií </w:t>
      </w:r>
      <w:r>
        <w:rPr>
          <w:rFonts w:cstheme="minorHAnsi"/>
          <w:b/>
          <w:bCs/>
        </w:rPr>
        <w:t>v obci Liptovský Peter</w:t>
      </w:r>
      <w:r w:rsidRPr="00537053">
        <w:rPr>
          <w:rFonts w:cstheme="minorHAnsi"/>
          <w:b/>
        </w:rPr>
        <w:t>“</w:t>
      </w:r>
      <w:r w:rsidRPr="00537053">
        <w:rPr>
          <w:rFonts w:cstheme="minorHAnsi"/>
          <w:b/>
          <w:bCs/>
        </w:rPr>
        <w:t xml:space="preserve">, </w:t>
      </w:r>
      <w:r w:rsidRPr="00537053">
        <w:rPr>
          <w:rFonts w:cstheme="minorHAnsi"/>
        </w:rPr>
        <w:t xml:space="preserve"> podľa projektov</w:t>
      </w:r>
      <w:r>
        <w:rPr>
          <w:rFonts w:cstheme="minorHAnsi"/>
        </w:rPr>
        <w:t>ej</w:t>
      </w:r>
      <w:r w:rsidRPr="00537053">
        <w:rPr>
          <w:rFonts w:cstheme="minorHAnsi"/>
        </w:rPr>
        <w:t xml:space="preserve"> dokumentáci</w:t>
      </w:r>
      <w:r>
        <w:rPr>
          <w:rFonts w:cstheme="minorHAnsi"/>
        </w:rPr>
        <w:t>e</w:t>
      </w:r>
      <w:r w:rsidRPr="00537053">
        <w:rPr>
          <w:rFonts w:cstheme="minorHAnsi"/>
        </w:rPr>
        <w:t xml:space="preserve">  v súlade s cenovou ponukou a kalkuláciou – rozpočtom podľa výkazu výmer, a taktiež záväzok zhotoviteľa dodať objednávateľovi všetky s tým súvisiace doklady, týkajúce sa realizácie diela a jeho kvality. </w:t>
      </w:r>
    </w:p>
    <w:p w:rsidR="00B872F4" w:rsidRPr="00EF1424" w:rsidRDefault="00B872F4" w:rsidP="00B872F4">
      <w:pPr>
        <w:pStyle w:val="Odsekzoznamu"/>
        <w:numPr>
          <w:ilvl w:val="1"/>
          <w:numId w:val="30"/>
        </w:numPr>
        <w:spacing w:after="0"/>
        <w:ind w:left="709" w:hanging="709"/>
        <w:contextualSpacing w:val="0"/>
        <w:jc w:val="both"/>
        <w:rPr>
          <w:rFonts w:cstheme="minorHAnsi"/>
          <w:b/>
          <w:bCs/>
        </w:rPr>
      </w:pPr>
      <w:r w:rsidRPr="00EF1424">
        <w:rPr>
          <w:rFonts w:cstheme="minorHAnsi"/>
        </w:rPr>
        <w:t xml:space="preserve">Zhotoviteľ potvrdzuje, že sa s vyššie uvedenou projektovou dokumentáciou vrátane výkazu výmer v plnom rozsahu oboznámil pred podpisom tejto zmluvy a na jej základe predložil objednávateľovi cenovú ponuku - ocenený výkaz výmer (ďalej len „rozpočet“) tvoriaci  neoddeliteľnú prílohu č. 1 tejto zmluvy. </w:t>
      </w:r>
    </w:p>
    <w:p w:rsidR="00B872F4" w:rsidRPr="00EF1424" w:rsidRDefault="00B872F4" w:rsidP="00B872F4">
      <w:pPr>
        <w:pStyle w:val="Odsekzoznamu"/>
        <w:numPr>
          <w:ilvl w:val="1"/>
          <w:numId w:val="30"/>
        </w:numPr>
        <w:spacing w:after="0"/>
        <w:ind w:left="709" w:hanging="709"/>
        <w:contextualSpacing w:val="0"/>
        <w:jc w:val="both"/>
        <w:rPr>
          <w:rFonts w:cstheme="minorHAnsi"/>
          <w:b/>
          <w:bCs/>
        </w:rPr>
      </w:pPr>
      <w:r w:rsidRPr="00EF1424">
        <w:rPr>
          <w:rFonts w:cstheme="minorHAnsi"/>
        </w:rPr>
        <w:t>Zhotoviteľ teda potvrdzuje, že je schopný vykonať dielo za dohodnutú cenu uvedenú v článku č. 5 a za podmienok uvedených v tejto zmluve. Zmluvné strany považujú rozpočet za záväzný a úplný.</w:t>
      </w:r>
    </w:p>
    <w:p w:rsidR="00B872F4" w:rsidRPr="00EF1424" w:rsidRDefault="00B872F4" w:rsidP="00B872F4">
      <w:pPr>
        <w:pStyle w:val="Odsekzoznamu"/>
        <w:numPr>
          <w:ilvl w:val="1"/>
          <w:numId w:val="30"/>
        </w:numPr>
        <w:spacing w:after="0"/>
        <w:ind w:left="709" w:hanging="709"/>
        <w:contextualSpacing w:val="0"/>
        <w:jc w:val="both"/>
        <w:rPr>
          <w:rFonts w:cstheme="minorHAnsi"/>
          <w:b/>
          <w:bCs/>
        </w:rPr>
      </w:pPr>
      <w:r w:rsidRPr="00EF1424">
        <w:rPr>
          <w:rFonts w:cstheme="minorHAnsi"/>
        </w:rPr>
        <w:t>Zhotoviteľ sa zaväzuje vykonať dielo vo vlastnom mene a na vlastnú zodpovednosť alebo aj k čiastočnému plneniu prostredníctvom tretej osoby. V prípade, ak svoj záväzok resp. jeho časť plní zhotoviteľ prostredníctvom tretej osoby, zodpovedá voči objednávateľovi ako keby záväzok resp. jeho časť vykonal sám.</w:t>
      </w:r>
    </w:p>
    <w:p w:rsidR="00B872F4" w:rsidRPr="00EF1424" w:rsidRDefault="00B872F4" w:rsidP="00B872F4">
      <w:pPr>
        <w:pStyle w:val="Odsekzoznamu"/>
        <w:numPr>
          <w:ilvl w:val="1"/>
          <w:numId w:val="30"/>
        </w:numPr>
        <w:spacing w:after="0"/>
        <w:ind w:left="709" w:hanging="709"/>
        <w:contextualSpacing w:val="0"/>
        <w:jc w:val="both"/>
        <w:rPr>
          <w:rFonts w:cstheme="minorHAnsi"/>
          <w:b/>
          <w:bCs/>
        </w:rPr>
      </w:pPr>
      <w:r w:rsidRPr="00EF1424">
        <w:rPr>
          <w:rFonts w:cstheme="minorHAnsi"/>
        </w:rPr>
        <w:t>Zmeny oproti projektovej dokumentácii a priloženému rozpočtu môže nariadiť len objednávateľ, pričom musia byť riešené formou dodatku v súlade s článkom č. 19 tejto zmluvy. K zmene riešenia oproti projektovej dokumentácii a rozpočtu dôjde v prípade, ak budú po odovzdaní staveniska zistené nové skutočnosti, ktoré preukážu :</w:t>
      </w:r>
    </w:p>
    <w:p w:rsidR="00B872F4" w:rsidRPr="00EF1424" w:rsidRDefault="00B872F4" w:rsidP="00B872F4">
      <w:pPr>
        <w:pStyle w:val="Odsekzoznamu"/>
        <w:numPr>
          <w:ilvl w:val="0"/>
          <w:numId w:val="26"/>
        </w:numPr>
        <w:spacing w:after="0"/>
        <w:ind w:left="1134" w:hanging="425"/>
        <w:contextualSpacing w:val="0"/>
        <w:jc w:val="both"/>
        <w:rPr>
          <w:rFonts w:cstheme="minorHAnsi"/>
        </w:rPr>
      </w:pPr>
      <w:r w:rsidRPr="00EF1424">
        <w:rPr>
          <w:rFonts w:cstheme="minorHAnsi"/>
        </w:rPr>
        <w:t xml:space="preserve">že dielo nie je možné vykonať v súlade s projektovou dokumentáciou, </w:t>
      </w:r>
    </w:p>
    <w:p w:rsidR="00B872F4" w:rsidRPr="00EF1424" w:rsidRDefault="00B872F4" w:rsidP="00B872F4">
      <w:pPr>
        <w:pStyle w:val="Odsekzoznamu"/>
        <w:numPr>
          <w:ilvl w:val="0"/>
          <w:numId w:val="26"/>
        </w:numPr>
        <w:spacing w:after="0"/>
        <w:ind w:left="1134" w:hanging="425"/>
        <w:contextualSpacing w:val="0"/>
        <w:jc w:val="both"/>
        <w:rPr>
          <w:rFonts w:cstheme="minorHAnsi"/>
        </w:rPr>
      </w:pPr>
      <w:r w:rsidRPr="00EF1424">
        <w:rPr>
          <w:rFonts w:cstheme="minorHAnsi"/>
        </w:rPr>
        <w:t>že vykonanie diela zmeneným spôsobom bude pre objednávateľa ekonomicky výhodnejšie (finančná úspora, zlepšenie technických parametrov diela...).</w:t>
      </w:r>
    </w:p>
    <w:p w:rsidR="00B872F4" w:rsidRDefault="00B872F4" w:rsidP="00B872F4">
      <w:pPr>
        <w:pStyle w:val="Odsekzoznamu"/>
        <w:numPr>
          <w:ilvl w:val="1"/>
          <w:numId w:val="30"/>
        </w:numPr>
        <w:spacing w:after="0"/>
        <w:ind w:left="709" w:hanging="709"/>
        <w:contextualSpacing w:val="0"/>
        <w:jc w:val="both"/>
        <w:rPr>
          <w:rFonts w:cstheme="minorHAnsi"/>
        </w:rPr>
      </w:pPr>
      <w:r w:rsidRPr="00EF1424">
        <w:rPr>
          <w:rFonts w:cstheme="minorHAnsi"/>
        </w:rPr>
        <w:t xml:space="preserve">V prípade ak počas realizácie diela dôjde k udalostiam, ktoré znemožnia vykonať dielo v súlade s projektovou dokumentáciou a rozpočtom je zhotoviteľ povinný práce na diele zastaviť, ihneď zaznamenať </w:t>
      </w:r>
      <w:r w:rsidRPr="00EF1424">
        <w:rPr>
          <w:rFonts w:cstheme="minorHAnsi"/>
        </w:rPr>
        <w:lastRenderedPageBreak/>
        <w:t>tieto skutočnosti do stavebného denníka a zároveň o nich písomne upovedomiť objednávateľa. Objednávateľ je povinný do desiatich pracovných dní rozhodnúť o spôsobe ďalšieho postupu pri vykonávaní diela v súlade so zákonom o verejnom obstarávaní.</w:t>
      </w:r>
    </w:p>
    <w:p w:rsidR="00B872F4" w:rsidRPr="00AB0F7E" w:rsidRDefault="00B872F4" w:rsidP="00B872F4">
      <w:pPr>
        <w:spacing w:after="0"/>
        <w:jc w:val="both"/>
        <w:rPr>
          <w:rFonts w:cstheme="minorHAnsi"/>
        </w:rPr>
      </w:pPr>
    </w:p>
    <w:p w:rsidR="00B872F4" w:rsidRPr="00EF1424" w:rsidRDefault="00B872F4" w:rsidP="00B872F4">
      <w:pPr>
        <w:tabs>
          <w:tab w:val="num" w:pos="700"/>
        </w:tabs>
        <w:spacing w:after="0"/>
        <w:ind w:left="709" w:hanging="709"/>
        <w:jc w:val="center"/>
        <w:rPr>
          <w:rFonts w:cstheme="minorHAnsi"/>
          <w:b/>
          <w:bCs/>
          <w:sz w:val="24"/>
          <w:szCs w:val="24"/>
        </w:rPr>
      </w:pPr>
      <w:r w:rsidRPr="00EF1424">
        <w:rPr>
          <w:rFonts w:cstheme="minorHAnsi"/>
          <w:b/>
          <w:bCs/>
          <w:sz w:val="24"/>
          <w:szCs w:val="24"/>
        </w:rPr>
        <w:t>Článok č. 4</w:t>
      </w:r>
    </w:p>
    <w:p w:rsidR="00B872F4" w:rsidRPr="00594FD4" w:rsidRDefault="00B872F4" w:rsidP="00B872F4">
      <w:pPr>
        <w:tabs>
          <w:tab w:val="num" w:pos="700"/>
        </w:tabs>
        <w:spacing w:after="120"/>
        <w:ind w:left="709" w:hanging="709"/>
        <w:jc w:val="center"/>
        <w:rPr>
          <w:rFonts w:cstheme="minorHAnsi"/>
          <w:b/>
          <w:bCs/>
          <w:sz w:val="24"/>
          <w:szCs w:val="24"/>
        </w:rPr>
      </w:pPr>
      <w:r w:rsidRPr="00594FD4">
        <w:rPr>
          <w:rFonts w:cstheme="minorHAnsi"/>
          <w:b/>
          <w:bCs/>
          <w:sz w:val="24"/>
          <w:szCs w:val="24"/>
        </w:rPr>
        <w:t>ČAS PLNENIA</w:t>
      </w:r>
    </w:p>
    <w:p w:rsidR="00B872F4" w:rsidRPr="00594FD4" w:rsidRDefault="00B872F4" w:rsidP="00B872F4">
      <w:pPr>
        <w:numPr>
          <w:ilvl w:val="1"/>
          <w:numId w:val="10"/>
        </w:numPr>
        <w:spacing w:after="0"/>
        <w:ind w:left="709" w:hanging="709"/>
        <w:jc w:val="both"/>
        <w:rPr>
          <w:rFonts w:cstheme="minorHAnsi"/>
        </w:rPr>
      </w:pPr>
      <w:r w:rsidRPr="00594FD4">
        <w:rPr>
          <w:rFonts w:cstheme="minorHAnsi"/>
        </w:rPr>
        <w:t>Pre definitívne ukončenie stavby, vrátane protokolárneho prevzatia diela ako celku platí termín v zmysle bodu 2.2.4 a 2.2.7 tejto zmluvy a to :</w:t>
      </w:r>
    </w:p>
    <w:p w:rsidR="00B872F4" w:rsidRPr="00594FD4" w:rsidRDefault="00B872F4" w:rsidP="00B872F4">
      <w:pPr>
        <w:pStyle w:val="Odsekzoznamu"/>
        <w:numPr>
          <w:ilvl w:val="2"/>
          <w:numId w:val="10"/>
        </w:numPr>
        <w:spacing w:after="0"/>
        <w:contextualSpacing w:val="0"/>
        <w:jc w:val="both"/>
        <w:rPr>
          <w:rFonts w:cstheme="minorHAnsi"/>
        </w:rPr>
      </w:pPr>
      <w:r w:rsidRPr="00594FD4">
        <w:rPr>
          <w:rFonts w:cstheme="minorHAnsi"/>
        </w:rPr>
        <w:t>Termín odovzdania a prevzatia staveniska : do</w:t>
      </w:r>
      <w:r>
        <w:rPr>
          <w:rFonts w:cstheme="minorHAnsi"/>
        </w:rPr>
        <w:t xml:space="preserve"> 10</w:t>
      </w:r>
      <w:r w:rsidRPr="00594FD4">
        <w:rPr>
          <w:rFonts w:cstheme="minorHAnsi"/>
        </w:rPr>
        <w:t xml:space="preserve"> kalendárnych dní po nadobudnutí účinnosti zmluvy</w:t>
      </w:r>
    </w:p>
    <w:p w:rsidR="00B872F4" w:rsidRPr="00594FD4" w:rsidRDefault="00B872F4" w:rsidP="00B872F4">
      <w:pPr>
        <w:pStyle w:val="Odsekzoznamu"/>
        <w:numPr>
          <w:ilvl w:val="2"/>
          <w:numId w:val="10"/>
        </w:numPr>
        <w:spacing w:after="0"/>
        <w:contextualSpacing w:val="0"/>
        <w:jc w:val="both"/>
        <w:rPr>
          <w:rFonts w:cstheme="minorHAnsi"/>
        </w:rPr>
      </w:pPr>
      <w:r w:rsidRPr="00594FD4">
        <w:rPr>
          <w:rFonts w:cstheme="minorHAnsi"/>
        </w:rPr>
        <w:t xml:space="preserve">Termín začatia realizácie : začatie </w:t>
      </w:r>
      <w:r>
        <w:rPr>
          <w:rFonts w:cstheme="minorHAnsi"/>
        </w:rPr>
        <w:t>najneskôr</w:t>
      </w:r>
      <w:r w:rsidRPr="00594FD4">
        <w:rPr>
          <w:rFonts w:cstheme="minorHAnsi"/>
        </w:rPr>
        <w:t xml:space="preserve"> do </w:t>
      </w:r>
      <w:r>
        <w:rPr>
          <w:rFonts w:cstheme="minorHAnsi"/>
        </w:rPr>
        <w:t xml:space="preserve">10 kalendárnych </w:t>
      </w:r>
      <w:r w:rsidRPr="00594FD4">
        <w:rPr>
          <w:rFonts w:cstheme="minorHAnsi"/>
        </w:rPr>
        <w:t>dní odo dňa odovzdania a prevzatia staveniska</w:t>
      </w:r>
    </w:p>
    <w:p w:rsidR="00B872F4" w:rsidRPr="00594FD4" w:rsidRDefault="00B872F4" w:rsidP="00B872F4">
      <w:pPr>
        <w:pStyle w:val="Odsekzoznamu"/>
        <w:numPr>
          <w:ilvl w:val="2"/>
          <w:numId w:val="10"/>
        </w:numPr>
        <w:spacing w:after="0"/>
        <w:contextualSpacing w:val="0"/>
        <w:jc w:val="both"/>
        <w:rPr>
          <w:rFonts w:cstheme="minorHAnsi"/>
        </w:rPr>
      </w:pPr>
      <w:r w:rsidRPr="00594FD4">
        <w:rPr>
          <w:rFonts w:cstheme="minorHAnsi"/>
        </w:rPr>
        <w:t xml:space="preserve">Ukončenie stavby :  </w:t>
      </w:r>
      <w:r w:rsidRPr="006A782B">
        <w:rPr>
          <w:rFonts w:cstheme="minorHAnsi"/>
        </w:rPr>
        <w:t xml:space="preserve">max. do </w:t>
      </w:r>
      <w:r>
        <w:rPr>
          <w:rFonts w:cstheme="minorHAnsi"/>
        </w:rPr>
        <w:t>6</w:t>
      </w:r>
      <w:r w:rsidRPr="006A782B">
        <w:rPr>
          <w:rFonts w:cstheme="minorHAnsi"/>
        </w:rPr>
        <w:t xml:space="preserve">0 kalendárnych </w:t>
      </w:r>
      <w:r w:rsidRPr="00594FD4">
        <w:rPr>
          <w:rFonts w:cstheme="minorHAnsi"/>
        </w:rPr>
        <w:t xml:space="preserve">dní </w:t>
      </w:r>
    </w:p>
    <w:p w:rsidR="00B872F4" w:rsidRPr="00594FD4" w:rsidRDefault="00B872F4" w:rsidP="00B872F4">
      <w:pPr>
        <w:pStyle w:val="Odsekzoznamu"/>
        <w:numPr>
          <w:ilvl w:val="2"/>
          <w:numId w:val="10"/>
        </w:numPr>
        <w:spacing w:after="0"/>
        <w:contextualSpacing w:val="0"/>
        <w:jc w:val="both"/>
        <w:rPr>
          <w:rFonts w:cstheme="minorHAnsi"/>
          <w:color w:val="000000" w:themeColor="text1"/>
        </w:rPr>
      </w:pPr>
      <w:r w:rsidRPr="00594FD4">
        <w:rPr>
          <w:rFonts w:cstheme="minorHAnsi"/>
          <w:color w:val="000000" w:themeColor="text1"/>
        </w:rPr>
        <w:t xml:space="preserve">Zhotoviteľ je povinný realizovať práce aj podľa termínov uvedených v harmonograme prác, ktorý vypracoval zhotoviteľ a ktorý tvorí prílohu č.2 k tejto zmluve. Uvoľnenie staveniska zabezpečí zhotoviteľ do 5 dní po odovzdaní a prevzatí diela ako celku. </w:t>
      </w:r>
    </w:p>
    <w:p w:rsidR="00B872F4" w:rsidRPr="00EF1424" w:rsidRDefault="00B872F4" w:rsidP="00B872F4">
      <w:pPr>
        <w:pStyle w:val="Zkladntext"/>
        <w:numPr>
          <w:ilvl w:val="1"/>
          <w:numId w:val="31"/>
        </w:numPr>
        <w:tabs>
          <w:tab w:val="clear" w:pos="360"/>
          <w:tab w:val="num" w:pos="709"/>
        </w:tabs>
        <w:spacing w:after="0"/>
        <w:ind w:left="709" w:hanging="709"/>
        <w:jc w:val="both"/>
        <w:rPr>
          <w:rFonts w:asciiTheme="minorHAnsi" w:hAnsiTheme="minorHAnsi" w:cstheme="minorHAnsi"/>
          <w:bCs/>
          <w:color w:val="000000"/>
        </w:rPr>
      </w:pPr>
      <w:r w:rsidRPr="00EF1424">
        <w:rPr>
          <w:rFonts w:asciiTheme="minorHAnsi" w:hAnsiTheme="minorHAnsi" w:cstheme="minorHAnsi"/>
          <w:bCs/>
          <w:color w:val="000000"/>
        </w:rPr>
        <w:t>Ak zhotoviteľ pripraví dielo alebo jeho dohodnutú časť na odovzdanie aj v skoršom termíne, objednávateľ sa zaväzuje ho prevziať, pokiaľ bude dielo riadne zhotovené v súlade s projektovou dokumentáciou, s platnými technickými normami a touto zmluvou.</w:t>
      </w:r>
    </w:p>
    <w:p w:rsidR="00B872F4" w:rsidRPr="00EF1424" w:rsidRDefault="00B872F4" w:rsidP="00B872F4">
      <w:pPr>
        <w:pStyle w:val="Odsekzoznamu"/>
        <w:numPr>
          <w:ilvl w:val="1"/>
          <w:numId w:val="31"/>
        </w:numPr>
        <w:tabs>
          <w:tab w:val="clear" w:pos="360"/>
          <w:tab w:val="num" w:pos="709"/>
        </w:tabs>
        <w:spacing w:after="0"/>
        <w:ind w:left="709" w:hanging="709"/>
        <w:contextualSpacing w:val="0"/>
        <w:jc w:val="both"/>
        <w:rPr>
          <w:rFonts w:cstheme="minorHAnsi"/>
        </w:rPr>
      </w:pPr>
      <w:r w:rsidRPr="00EF1424">
        <w:rPr>
          <w:rFonts w:cstheme="minorHAnsi"/>
        </w:rPr>
        <w:t>Dodržanie termínov podľa  odseku 4.1 tohto článku, je podmienené riadnym a včasným spolupôsobením objednávateľa (poskytnutím súčinnosti objednávateľa) dohodnutým v tejto zmluve.</w:t>
      </w:r>
    </w:p>
    <w:p w:rsidR="00B872F4" w:rsidRPr="00EF1424" w:rsidRDefault="00B872F4" w:rsidP="00B872F4">
      <w:pPr>
        <w:pStyle w:val="Zkladntext"/>
        <w:numPr>
          <w:ilvl w:val="1"/>
          <w:numId w:val="31"/>
        </w:numPr>
        <w:tabs>
          <w:tab w:val="clear" w:pos="360"/>
          <w:tab w:val="num" w:pos="709"/>
        </w:tabs>
        <w:spacing w:after="0"/>
        <w:ind w:left="709" w:hanging="709"/>
        <w:jc w:val="both"/>
        <w:rPr>
          <w:rFonts w:asciiTheme="minorHAnsi" w:hAnsiTheme="minorHAnsi" w:cstheme="minorHAnsi"/>
          <w:b/>
          <w:bCs/>
          <w:color w:val="000000"/>
        </w:rPr>
      </w:pPr>
      <w:r w:rsidRPr="00EF1424">
        <w:rPr>
          <w:rFonts w:asciiTheme="minorHAnsi" w:hAnsiTheme="minorHAnsi" w:cstheme="minorHAnsi"/>
          <w:lang w:eastAsia="sk-SK"/>
        </w:rPr>
        <w:t>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takejto udalosti, ktorá sťažuje zhotovenie diela v lehote dohodnutej bodu 4.1.2  tejto zmluvy.</w:t>
      </w:r>
    </w:p>
    <w:p w:rsidR="00B872F4" w:rsidRPr="00EF1424" w:rsidRDefault="00B872F4" w:rsidP="00B872F4">
      <w:pPr>
        <w:pStyle w:val="Zkladntext"/>
        <w:numPr>
          <w:ilvl w:val="1"/>
          <w:numId w:val="31"/>
        </w:numPr>
        <w:tabs>
          <w:tab w:val="clear" w:pos="360"/>
          <w:tab w:val="num" w:pos="709"/>
        </w:tabs>
        <w:spacing w:after="0"/>
        <w:ind w:left="709" w:hanging="709"/>
        <w:jc w:val="both"/>
        <w:rPr>
          <w:rFonts w:asciiTheme="minorHAnsi" w:hAnsiTheme="minorHAnsi" w:cstheme="minorHAnsi"/>
          <w:b/>
          <w:bCs/>
          <w:color w:val="000000"/>
        </w:rPr>
      </w:pPr>
      <w:r w:rsidRPr="00EF1424">
        <w:rPr>
          <w:rFonts w:asciiTheme="minorHAnsi" w:hAnsiTheme="minorHAnsi" w:cstheme="minorHAnsi"/>
        </w:rPr>
        <w:t>V prípade, že zhotoviteľ mešká s poskytnutím plnení podľa tejto zmluvy z dôvodov nie na strane objednávateľa, resp. nie z dôvodov  v zmysle bodu 4.4 tejto zmluvy, dôvodov vyššej moci, má právo objednávateľ žiadať náhradu škody, pričom zmluva zostáva v platnosti. Objednávateľ určí zhotoviteľovi primeraný, dodatočný čas plnenia zmluvy v súlade zo zákonom o verejnom obstarávaní a vyhlási, že po prípadnom bezvýslednom uplynutí tejto doby, uplatní sankcie a odstúpi od zmluvy.</w:t>
      </w:r>
    </w:p>
    <w:p w:rsidR="00B872F4" w:rsidRPr="00EF1424" w:rsidRDefault="00B872F4" w:rsidP="00B872F4">
      <w:pPr>
        <w:numPr>
          <w:ilvl w:val="1"/>
          <w:numId w:val="31"/>
        </w:numPr>
        <w:tabs>
          <w:tab w:val="clear" w:pos="360"/>
          <w:tab w:val="num" w:pos="720"/>
        </w:tabs>
        <w:spacing w:after="0"/>
        <w:ind w:left="720" w:hanging="720"/>
        <w:jc w:val="both"/>
        <w:rPr>
          <w:rFonts w:cstheme="minorHAnsi"/>
        </w:rPr>
      </w:pPr>
      <w:r w:rsidRPr="00EF1424">
        <w:rPr>
          <w:rFonts w:cstheme="minorHAnsi"/>
        </w:rPr>
        <w:t>Objednávateľ sa zaväzuje, že riadne vykonané dielo prevezme  a zaplatí za jeho vykonanie dohodnutú cenu  v súlade s touto zmluvou.</w:t>
      </w:r>
    </w:p>
    <w:p w:rsidR="00B872F4" w:rsidRPr="00EF1424" w:rsidRDefault="00B872F4" w:rsidP="00B872F4">
      <w:pPr>
        <w:numPr>
          <w:ilvl w:val="1"/>
          <w:numId w:val="31"/>
        </w:numPr>
        <w:tabs>
          <w:tab w:val="clear" w:pos="360"/>
          <w:tab w:val="num" w:pos="720"/>
        </w:tabs>
        <w:spacing w:after="0"/>
        <w:ind w:left="709" w:hanging="709"/>
        <w:jc w:val="both"/>
        <w:rPr>
          <w:rFonts w:cstheme="minorHAnsi"/>
        </w:rPr>
      </w:pPr>
      <w:r w:rsidRPr="00EF1424">
        <w:rPr>
          <w:rFonts w:cstheme="minorHAnsi"/>
        </w:rPr>
        <w:t xml:space="preserve">Zmluvné strany sa dohodli, že na účely tejto zmluvy sa dielo považuje za riadne vykonané a odovzdané až dňom podpisu </w:t>
      </w:r>
      <w:r>
        <w:rPr>
          <w:rFonts w:cstheme="minorHAnsi"/>
        </w:rPr>
        <w:t>preberacieho protokolu/</w:t>
      </w:r>
      <w:r w:rsidRPr="00EF1424">
        <w:rPr>
          <w:rFonts w:cstheme="minorHAnsi"/>
        </w:rPr>
        <w:t>preberacích protokolov  v súlade s bodom 4.6 tejto zmluvy, bez akýchkoľvek nedorobkov obidvoma zmluvnými stranami.</w:t>
      </w:r>
    </w:p>
    <w:p w:rsidR="00B872F4" w:rsidRPr="00EF1424" w:rsidRDefault="00B872F4" w:rsidP="00B872F4">
      <w:pPr>
        <w:pStyle w:val="Hlavika"/>
        <w:tabs>
          <w:tab w:val="clear" w:pos="4536"/>
          <w:tab w:val="clear" w:pos="9072"/>
        </w:tabs>
        <w:spacing w:line="23" w:lineRule="atLeast"/>
        <w:rPr>
          <w:rFonts w:cstheme="minorHAnsi"/>
        </w:rPr>
      </w:pP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5</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CENA</w:t>
      </w:r>
    </w:p>
    <w:p w:rsidR="00B872F4" w:rsidRPr="00EF1424" w:rsidRDefault="00B872F4" w:rsidP="00B872F4">
      <w:pPr>
        <w:pStyle w:val="Odsekzoznamu"/>
        <w:numPr>
          <w:ilvl w:val="0"/>
          <w:numId w:val="16"/>
        </w:numPr>
        <w:spacing w:after="0"/>
        <w:ind w:hanging="720"/>
        <w:contextualSpacing w:val="0"/>
        <w:jc w:val="both"/>
        <w:rPr>
          <w:rFonts w:cstheme="minorHAnsi"/>
        </w:rPr>
      </w:pPr>
      <w:r w:rsidRPr="00EF1424">
        <w:rPr>
          <w:rFonts w:cstheme="minorHAnsi"/>
        </w:rPr>
        <w:t xml:space="preserve">Celková cena za vykonanie predmetu zmluvy v rozsahu článku č. 3 je stanovená dohodou zmluvných strán v zmysle zákona č. 18/1996 Z. z. o cenách v znení neskorších predpisov </w:t>
      </w:r>
      <w:r>
        <w:rPr>
          <w:rFonts w:cstheme="minorHAnsi"/>
        </w:rPr>
        <w:t>ako cena pevná</w:t>
      </w:r>
      <w:r w:rsidRPr="00EF1424">
        <w:rPr>
          <w:rFonts w:cstheme="minorHAnsi"/>
        </w:rPr>
        <w:t xml:space="preserve"> a nemenná a je doložená  rozpočtom.</w:t>
      </w:r>
    </w:p>
    <w:p w:rsidR="00B872F4" w:rsidRPr="00537053" w:rsidRDefault="00B872F4" w:rsidP="00B872F4">
      <w:pPr>
        <w:pStyle w:val="Odsekzoznamu"/>
        <w:spacing w:after="0"/>
        <w:ind w:hanging="720"/>
        <w:jc w:val="both"/>
        <w:rPr>
          <w:rFonts w:cstheme="minorHAnsi"/>
          <w:b/>
          <w:bCs/>
        </w:rPr>
      </w:pPr>
      <w:r w:rsidRPr="00EF1424">
        <w:rPr>
          <w:rFonts w:cstheme="minorHAnsi"/>
        </w:rPr>
        <w:t>5.1.1</w:t>
      </w:r>
      <w:r w:rsidRPr="00EF1424">
        <w:rPr>
          <w:rFonts w:cstheme="minorHAnsi"/>
        </w:rPr>
        <w:tab/>
        <w:t>Cena za zhotovenie diela podľa článku 3 :</w:t>
      </w:r>
      <w:r w:rsidRPr="00EF1424">
        <w:rPr>
          <w:rFonts w:cstheme="minorHAnsi"/>
          <w:b/>
          <w:bCs/>
        </w:rPr>
        <w:t xml:space="preserve"> </w:t>
      </w:r>
      <w:r w:rsidRPr="00537053">
        <w:rPr>
          <w:rFonts w:cstheme="minorHAnsi"/>
          <w:b/>
          <w:bCs/>
        </w:rPr>
        <w:t xml:space="preserve">„Rekonštrukcia miestnych komunikácií </w:t>
      </w:r>
      <w:r>
        <w:rPr>
          <w:rFonts w:cstheme="minorHAnsi"/>
          <w:b/>
          <w:bCs/>
        </w:rPr>
        <w:t>v obci Liptovský Peter</w:t>
      </w:r>
      <w:r w:rsidRPr="00537053">
        <w:rPr>
          <w:rFonts w:cstheme="minorHAnsi"/>
          <w:b/>
        </w:rPr>
        <w:t>“</w:t>
      </w:r>
    </w:p>
    <w:p w:rsidR="00B872F4" w:rsidRPr="00EF1424" w:rsidRDefault="00B872F4" w:rsidP="00B872F4">
      <w:pPr>
        <w:pStyle w:val="Odsekzoznamu"/>
        <w:spacing w:after="0"/>
        <w:ind w:hanging="720"/>
        <w:jc w:val="both"/>
        <w:rPr>
          <w:rFonts w:cstheme="minorHAnsi"/>
        </w:rPr>
      </w:pPr>
    </w:p>
    <w:p w:rsidR="00B872F4" w:rsidRPr="006A782B" w:rsidRDefault="00B872F4" w:rsidP="00B872F4">
      <w:pPr>
        <w:pStyle w:val="Odsekzoznamu"/>
        <w:spacing w:after="0"/>
        <w:ind w:hanging="720"/>
        <w:jc w:val="both"/>
        <w:rPr>
          <w:rFonts w:cstheme="minorHAnsi"/>
        </w:rPr>
      </w:pPr>
      <w:r w:rsidRPr="00EF1424">
        <w:rPr>
          <w:rFonts w:cstheme="minorHAnsi"/>
        </w:rPr>
        <w:t xml:space="preserve">             </w:t>
      </w:r>
      <w:r>
        <w:rPr>
          <w:rFonts w:cstheme="minorHAnsi"/>
        </w:rPr>
        <w:t xml:space="preserve"> </w:t>
      </w:r>
      <w:r w:rsidRPr="006A782B">
        <w:rPr>
          <w:rFonts w:cstheme="minorHAnsi"/>
        </w:rPr>
        <w:t>Cena celkom bez DPH :</w:t>
      </w:r>
      <w:r w:rsidRPr="006A782B">
        <w:rPr>
          <w:rFonts w:cstheme="minorHAnsi"/>
        </w:rPr>
        <w:tab/>
        <w:t xml:space="preserve">  </w:t>
      </w:r>
      <w:r>
        <w:rPr>
          <w:rFonts w:cstheme="minorHAnsi"/>
        </w:rPr>
        <w:t xml:space="preserve">     </w:t>
      </w:r>
      <w:r w:rsidRPr="006A782B">
        <w:rPr>
          <w:rFonts w:cstheme="minorHAnsi"/>
        </w:rPr>
        <w:t xml:space="preserve"> ................................................</w:t>
      </w:r>
    </w:p>
    <w:p w:rsidR="00B872F4" w:rsidRPr="006A782B" w:rsidRDefault="00B872F4" w:rsidP="00B872F4">
      <w:pPr>
        <w:spacing w:after="0"/>
        <w:ind w:left="709"/>
        <w:jc w:val="both"/>
        <w:rPr>
          <w:rFonts w:cstheme="minorHAnsi"/>
        </w:rPr>
      </w:pPr>
    </w:p>
    <w:p w:rsidR="00B872F4" w:rsidRPr="006A782B" w:rsidRDefault="00B872F4" w:rsidP="00B872F4">
      <w:pPr>
        <w:spacing w:after="0"/>
        <w:jc w:val="both"/>
        <w:rPr>
          <w:rFonts w:cstheme="minorHAnsi"/>
        </w:rPr>
      </w:pPr>
      <w:r w:rsidRPr="006A782B">
        <w:rPr>
          <w:rFonts w:cstheme="minorHAnsi"/>
        </w:rPr>
        <w:lastRenderedPageBreak/>
        <w:t xml:space="preserve">             </w:t>
      </w:r>
      <w:r>
        <w:rPr>
          <w:rFonts w:cstheme="minorHAnsi"/>
        </w:rPr>
        <w:t xml:space="preserve"> </w:t>
      </w:r>
      <w:r w:rsidRPr="006A782B">
        <w:rPr>
          <w:rFonts w:cstheme="minorHAnsi"/>
        </w:rPr>
        <w:t>DPH 20% :</w:t>
      </w:r>
      <w:r>
        <w:rPr>
          <w:rFonts w:cstheme="minorHAnsi"/>
        </w:rPr>
        <w:t xml:space="preserve">                               </w:t>
      </w:r>
      <w:r w:rsidRPr="006A782B">
        <w:rPr>
          <w:rFonts w:cstheme="minorHAnsi"/>
        </w:rPr>
        <w:t xml:space="preserve"> ................................................</w:t>
      </w:r>
    </w:p>
    <w:p w:rsidR="00B872F4" w:rsidRPr="006A782B" w:rsidRDefault="00B872F4" w:rsidP="00B872F4">
      <w:pPr>
        <w:spacing w:after="0"/>
        <w:ind w:left="709"/>
        <w:jc w:val="both"/>
        <w:rPr>
          <w:rFonts w:cstheme="minorHAnsi"/>
        </w:rPr>
      </w:pPr>
    </w:p>
    <w:p w:rsidR="00B872F4" w:rsidRPr="006A782B" w:rsidRDefault="00B872F4" w:rsidP="00B872F4">
      <w:pPr>
        <w:tabs>
          <w:tab w:val="right" w:pos="7797"/>
        </w:tabs>
        <w:spacing w:after="120"/>
        <w:jc w:val="both"/>
        <w:rPr>
          <w:rFonts w:cstheme="minorHAnsi"/>
          <w:b/>
          <w:bCs/>
        </w:rPr>
      </w:pPr>
      <w:r w:rsidRPr="006A782B">
        <w:rPr>
          <w:rFonts w:cstheme="minorHAnsi"/>
          <w:b/>
          <w:bCs/>
        </w:rPr>
        <w:t xml:space="preserve">             </w:t>
      </w:r>
      <w:r>
        <w:rPr>
          <w:rFonts w:cstheme="minorHAnsi"/>
          <w:b/>
          <w:bCs/>
        </w:rPr>
        <w:t xml:space="preserve"> </w:t>
      </w:r>
      <w:r w:rsidRPr="006A782B">
        <w:rPr>
          <w:rFonts w:cstheme="minorHAnsi"/>
          <w:b/>
          <w:bCs/>
        </w:rPr>
        <w:t>Cena celkom s DPH:              ................................................</w:t>
      </w:r>
    </w:p>
    <w:p w:rsidR="00B872F4" w:rsidRDefault="00B872F4" w:rsidP="00B872F4">
      <w:pPr>
        <w:pStyle w:val="Odsekzoznamu"/>
        <w:spacing w:after="0"/>
        <w:ind w:hanging="720"/>
        <w:jc w:val="both"/>
        <w:rPr>
          <w:rFonts w:cstheme="minorHAnsi"/>
        </w:rPr>
      </w:pPr>
      <w:r w:rsidRPr="006A782B">
        <w:rPr>
          <w:rFonts w:cstheme="minorHAnsi"/>
        </w:rPr>
        <w:tab/>
        <w:t>Slovom : .......................................................................................................................................</w:t>
      </w:r>
    </w:p>
    <w:p w:rsidR="00B872F4" w:rsidRPr="00B872F4" w:rsidRDefault="00B872F4" w:rsidP="00B872F4">
      <w:pPr>
        <w:spacing w:after="0"/>
        <w:jc w:val="both"/>
        <w:rPr>
          <w:rFonts w:cstheme="minorHAnsi"/>
        </w:rPr>
      </w:pPr>
    </w:p>
    <w:p w:rsidR="00B872F4" w:rsidRPr="006A782B" w:rsidRDefault="00B872F4" w:rsidP="00B872F4">
      <w:pPr>
        <w:pStyle w:val="Odsekzoznamu"/>
        <w:numPr>
          <w:ilvl w:val="0"/>
          <w:numId w:val="16"/>
        </w:numPr>
        <w:spacing w:after="0"/>
        <w:ind w:hanging="720"/>
        <w:contextualSpacing w:val="0"/>
        <w:jc w:val="both"/>
        <w:rPr>
          <w:rFonts w:cs="Times New Roman"/>
        </w:rPr>
      </w:pPr>
      <w:r w:rsidRPr="006A782B">
        <w:rPr>
          <w:rFonts w:cs="Times New Roman"/>
        </w:rPr>
        <w:t>Dohodnutá cena je  v súlade s rozpočtovými nákladmi stavby uvedenými v ponukovom rozpočte podľa objektov v členení podľa výkazov výmer z projektovej dokumentácie. Rozpočet je neoddeliteľnou Prílohou č.1 k tejto zmluve. Ak uchádzač nie je platcom DPH a upozornil na to v ponuke, dohodnutá cena predmetu zmluvy  bude uvedená ako cena celkom v EUR a nie je možné ju navýšiť počas trvania zmluvy v dôsledku registrácie úspešného uchádzača za platiteľa DPH v prípade, ak počas predkladania ponuky nebol platiteľ DPH.</w:t>
      </w:r>
    </w:p>
    <w:p w:rsidR="00B872F4" w:rsidRPr="006A782B" w:rsidRDefault="00B872F4" w:rsidP="00B872F4">
      <w:pPr>
        <w:pStyle w:val="Odsekzoznamu"/>
        <w:numPr>
          <w:ilvl w:val="0"/>
          <w:numId w:val="16"/>
        </w:numPr>
        <w:spacing w:after="0"/>
        <w:ind w:hanging="720"/>
        <w:contextualSpacing w:val="0"/>
        <w:jc w:val="both"/>
        <w:rPr>
          <w:rFonts w:cs="Times New Roman"/>
        </w:rPr>
      </w:pPr>
      <w:r w:rsidRPr="006A782B">
        <w:rPr>
          <w:rFonts w:cs="Times New Roman"/>
        </w:rPr>
        <w:t>V cene za zhotovenie diela sú obsiahnuté aj náklady na vybudovanie, prevádzku, údržbu a vypratanie zariadenia staveniska. Pri prípadnej zmene sadzby DPH je oprávnený zhotoviteľ upraviť fakturačnú cenu s DPH, platnú v čase fakturácie o novú výšku DPH.</w:t>
      </w:r>
    </w:p>
    <w:p w:rsidR="00B872F4" w:rsidRPr="006A782B" w:rsidRDefault="00B872F4" w:rsidP="00B872F4">
      <w:pPr>
        <w:pStyle w:val="Hlavika"/>
        <w:numPr>
          <w:ilvl w:val="0"/>
          <w:numId w:val="16"/>
        </w:numPr>
        <w:tabs>
          <w:tab w:val="clear" w:pos="4536"/>
          <w:tab w:val="clear" w:pos="9072"/>
        </w:tabs>
        <w:spacing w:line="276" w:lineRule="auto"/>
        <w:ind w:hanging="720"/>
        <w:jc w:val="both"/>
        <w:rPr>
          <w:rFonts w:cs="Times New Roman"/>
        </w:rPr>
      </w:pPr>
      <w:r w:rsidRPr="006A782B">
        <w:rPr>
          <w:rFonts w:cs="Times New Roman"/>
        </w:rPr>
        <w:t>Práce, ktoré zhotoviteľ vykonal bez zadania, alebo bez objednávateľom písomne schválenej cenovej ponuky, alebo v dôsledku svojvoľného odchýlenia od zmluvy (v rozpore s odsekom 3.5 Článku č. 3) nie je povinný objednávateľ zaplatiť.</w:t>
      </w:r>
    </w:p>
    <w:p w:rsidR="00B872F4" w:rsidRPr="006A782B" w:rsidRDefault="00B872F4" w:rsidP="00B872F4">
      <w:pPr>
        <w:pStyle w:val="Hlavika"/>
        <w:numPr>
          <w:ilvl w:val="0"/>
          <w:numId w:val="16"/>
        </w:numPr>
        <w:tabs>
          <w:tab w:val="clear" w:pos="4536"/>
          <w:tab w:val="clear" w:pos="9072"/>
        </w:tabs>
        <w:spacing w:line="276" w:lineRule="auto"/>
        <w:ind w:hanging="720"/>
        <w:jc w:val="both"/>
        <w:rPr>
          <w:rFonts w:cs="Times New Roman"/>
        </w:rPr>
      </w:pPr>
      <w:r w:rsidRPr="006A782B">
        <w:rPr>
          <w:rFonts w:cs="Times New Roman"/>
        </w:rPr>
        <w:t>Ak sa počas realizácie diela objaví potreba činností nezahrnutých do rozpočtu, pokiaľ tieto činnosti neboli predvídateľné v čase uzavretia zmluvy o dielo (viac práce),</w:t>
      </w:r>
      <w:r>
        <w:rPr>
          <w:rFonts w:cs="Times New Roman"/>
        </w:rPr>
        <w:t xml:space="preserve"> </w:t>
      </w:r>
      <w:r w:rsidRPr="006A782B">
        <w:rPr>
          <w:rFonts w:cs="Times New Roman"/>
        </w:rPr>
        <w:t xml:space="preserve">zhotoviteľ je povinný ihneď o tejto skutočnosti informovať stavebný dozor objednávateľa. </w:t>
      </w:r>
    </w:p>
    <w:p w:rsidR="00B872F4" w:rsidRPr="006A782B" w:rsidRDefault="00B872F4" w:rsidP="00B872F4">
      <w:pPr>
        <w:pStyle w:val="Hlavika"/>
        <w:numPr>
          <w:ilvl w:val="0"/>
          <w:numId w:val="16"/>
        </w:numPr>
        <w:tabs>
          <w:tab w:val="clear" w:pos="4536"/>
          <w:tab w:val="clear" w:pos="9072"/>
        </w:tabs>
        <w:spacing w:line="276" w:lineRule="auto"/>
        <w:ind w:hanging="720"/>
        <w:jc w:val="both"/>
        <w:rPr>
          <w:rFonts w:cs="Times New Roman"/>
        </w:rPr>
      </w:pPr>
      <w:r w:rsidRPr="006A782B">
        <w:rPr>
          <w:rFonts w:cs="Times New Roman"/>
        </w:rPr>
        <w:t xml:space="preserve">Následne objednávateľ začne rokovania o riešení danej situácie so zhotoviteľom. Zhotoviteľ predloží </w:t>
      </w:r>
      <w:r>
        <w:rPr>
          <w:rFonts w:cs="Times New Roman"/>
        </w:rPr>
        <w:t>o</w:t>
      </w:r>
      <w:r w:rsidRPr="006A782B">
        <w:rPr>
          <w:rFonts w:cs="Times New Roman"/>
        </w:rPr>
        <w:t xml:space="preserve">bjednávateľovi kalkuláciu ceny na schválenie. Ceny za položky, ktoré boli súčasťou ponuky zostávajú v platnosti aj pre </w:t>
      </w:r>
      <w:proofErr w:type="spellStart"/>
      <w:r w:rsidRPr="006A782B">
        <w:rPr>
          <w:rFonts w:cs="Times New Roman"/>
        </w:rPr>
        <w:t>naviac</w:t>
      </w:r>
      <w:proofErr w:type="spellEnd"/>
      <w:r w:rsidRPr="006A782B">
        <w:rPr>
          <w:rFonts w:cs="Times New Roman"/>
        </w:rPr>
        <w:t xml:space="preserve"> práce. </w:t>
      </w:r>
    </w:p>
    <w:p w:rsidR="00B872F4" w:rsidRPr="003C7232" w:rsidRDefault="00B872F4" w:rsidP="00B872F4">
      <w:pPr>
        <w:pStyle w:val="Hlavika"/>
        <w:numPr>
          <w:ilvl w:val="0"/>
          <w:numId w:val="16"/>
        </w:numPr>
        <w:tabs>
          <w:tab w:val="clear" w:pos="4536"/>
          <w:tab w:val="clear" w:pos="9072"/>
        </w:tabs>
        <w:spacing w:line="276" w:lineRule="auto"/>
        <w:ind w:hanging="720"/>
        <w:jc w:val="both"/>
        <w:rPr>
          <w:rFonts w:cs="Times New Roman"/>
        </w:rPr>
      </w:pPr>
      <w:r w:rsidRPr="006A782B">
        <w:rPr>
          <w:rFonts w:cs="Times New Roman"/>
        </w:rPr>
        <w:t xml:space="preserve">Všetky prípadné </w:t>
      </w:r>
      <w:proofErr w:type="spellStart"/>
      <w:r w:rsidRPr="006A782B">
        <w:rPr>
          <w:rFonts w:cs="Times New Roman"/>
        </w:rPr>
        <w:t>naviac</w:t>
      </w:r>
      <w:proofErr w:type="spellEnd"/>
      <w:r w:rsidRPr="006A782B">
        <w:rPr>
          <w:rFonts w:cs="Times New Roman"/>
        </w:rPr>
        <w:t xml:space="preserve"> práce musia byť vopred odsúhlasené v stavebnom denníku starostom obce alebo stavebným dozorom a vopred upravené písomným dodatkom k tejto zmluve za dodržania zákona č.343/2015Z. z. o verejnom obstarávaní a o zmene a doplnení niektorých zákonov.</w:t>
      </w:r>
    </w:p>
    <w:p w:rsidR="00B872F4" w:rsidRPr="00EF1424" w:rsidRDefault="00B872F4" w:rsidP="00B872F4">
      <w:pPr>
        <w:pStyle w:val="Hlavika"/>
        <w:tabs>
          <w:tab w:val="clear" w:pos="4536"/>
          <w:tab w:val="clear" w:pos="9072"/>
        </w:tabs>
        <w:jc w:val="both"/>
        <w:rPr>
          <w:rFonts w:cstheme="minorHAnsi"/>
        </w:rPr>
      </w:pP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6</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PLATOBNÉ PODMIENKY</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Zmluvné strany sa dohodli, že dodávateľ bude fakturovať cenu dodávok a prác počas výstavby a to na základe faktúr, ktoré zhotoviteľ doručí objednávateľovi, a to za rozsah prác (dielo) skutočne vykonaný.  Faktúra sa považuje za doručenú, ak bola doručená ako doporučená zásielka alebo bola osobne prevzatá stavebným dozorom a dátum prevzatia bol potvrdený jeho podpisom.  Fakturačným obdobím je kalendárny mesiac.</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 xml:space="preserve">Lehota splatnosti </w:t>
      </w:r>
      <w:r w:rsidRPr="00517168">
        <w:rPr>
          <w:rFonts w:cstheme="minorHAnsi"/>
        </w:rPr>
        <w:t xml:space="preserve">faktúry </w:t>
      </w:r>
      <w:r w:rsidRPr="00517168">
        <w:rPr>
          <w:rFonts w:cstheme="minorHAnsi"/>
          <w:b/>
          <w:bCs/>
        </w:rPr>
        <w:t xml:space="preserve">je do </w:t>
      </w:r>
      <w:r>
        <w:rPr>
          <w:rFonts w:cstheme="minorHAnsi"/>
          <w:b/>
          <w:bCs/>
        </w:rPr>
        <w:t>14</w:t>
      </w:r>
      <w:r w:rsidRPr="00517168">
        <w:rPr>
          <w:rFonts w:cstheme="minorHAnsi"/>
          <w:b/>
          <w:bCs/>
        </w:rPr>
        <w:t xml:space="preserve"> kalendárnych dní </w:t>
      </w:r>
      <w:r w:rsidRPr="00517168">
        <w:rPr>
          <w:rFonts w:cstheme="minorHAnsi"/>
        </w:rPr>
        <w:t>od doručenia</w:t>
      </w:r>
      <w:r w:rsidRPr="00EF1424">
        <w:rPr>
          <w:rFonts w:cstheme="minorHAnsi"/>
        </w:rPr>
        <w:t xml:space="preserve"> faktúry objednávateľovi, za podmienky, že bola objednávateľom schválená v zmysle odseku 6.1 tohto článku. Objednávateľ skontroluje údaje, uvedené vo faktúre v lehote jej splatnosti a v prípade zistených rozdielov môže objednávateľ faktúru vrátiť k prepracovaniu. Objednávateľ neposkytuje zhotoviteľovi žiadne zálohové platby.</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 xml:space="preserve">Faktúra musí obsahovať náležitosti podľa </w:t>
      </w:r>
      <w:r w:rsidRPr="00517168">
        <w:rPr>
          <w:rFonts w:cstheme="minorHAnsi"/>
        </w:rPr>
        <w:t>zákona č. 222/2004 Z. z. o DPH v platnom znení, zisťovací protokol  a súpis vykonaných prác, potvrdený pracovníkom objednávateľa a stavebným dozorom. Faktúra okrem</w:t>
      </w:r>
      <w:r w:rsidRPr="00EF1424">
        <w:rPr>
          <w:rFonts w:cstheme="minorHAnsi"/>
        </w:rPr>
        <w:t xml:space="preserve"> určených údajov uvedených v zákone o DPH, musí obsahovať aj </w:t>
      </w:r>
      <w:proofErr w:type="spellStart"/>
      <w:r w:rsidRPr="00EF1424">
        <w:rPr>
          <w:rFonts w:cstheme="minorHAnsi"/>
        </w:rPr>
        <w:t>pozastávku</w:t>
      </w:r>
      <w:proofErr w:type="spellEnd"/>
      <w:r w:rsidRPr="00EF1424">
        <w:rPr>
          <w:rFonts w:cstheme="minorHAnsi"/>
        </w:rPr>
        <w:t xml:space="preserve"> platby – zádržné vo výške 10% z celkovej fakturovanej sumy bez DPH.</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lastRenderedPageBreak/>
        <w:t>V prípade, že faktúra nebude obsahovať tieto náležitosti, objednávateľ je oprávnený vrátiť ju na prepracovanie. Zhotoviteľ je povinný faktúru (daňový doklad) podľa charakteru nedostatku opraviť, alebo vystaviť novú. V takom prípade sa preruší lehota splatnosti až do doručenia opravenej faktúry.</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 xml:space="preserve">Objednávateľ zadrží </w:t>
      </w:r>
      <w:r w:rsidRPr="00517168">
        <w:rPr>
          <w:rFonts w:cstheme="minorHAnsi"/>
        </w:rPr>
        <w:t xml:space="preserve">čiastku </w:t>
      </w:r>
      <w:r w:rsidRPr="00517168">
        <w:rPr>
          <w:rFonts w:cstheme="minorHAnsi"/>
          <w:b/>
          <w:u w:val="single"/>
        </w:rPr>
        <w:t>10% z každej fakturovanej čiastky bez DPH</w:t>
      </w:r>
      <w:r w:rsidRPr="00517168">
        <w:rPr>
          <w:rFonts w:cstheme="minorHAnsi"/>
        </w:rPr>
        <w:t xml:space="preserve"> do</w:t>
      </w:r>
      <w:r w:rsidRPr="00EF1424">
        <w:rPr>
          <w:rFonts w:cstheme="minorHAnsi"/>
        </w:rPr>
        <w:t xml:space="preserve"> doby odovzdania celej stavby,   ako zábezpeku na včasnosť a kvalitu realizácie stavebných prác.</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 xml:space="preserve">Čiastka 10% slúži ako kolaudačná rata, ktorá bude uhradená na základe daňového dokladu vystaveného zhotoviteľom - žiadosti  o vrátenie zádržného a faktúry, až  po riadnom a úplnom odovzdaní a prevzatí </w:t>
      </w:r>
      <w:r w:rsidRPr="00EF1424">
        <w:rPr>
          <w:rFonts w:cstheme="minorHAnsi"/>
          <w:b/>
          <w:u w:val="single"/>
        </w:rPr>
        <w:t>celého predmetu zákazky</w:t>
      </w:r>
      <w:r w:rsidRPr="00EF1424">
        <w:rPr>
          <w:rFonts w:cstheme="minorHAnsi"/>
        </w:rPr>
        <w:t xml:space="preserve"> objednávateľom a podpísaní preberacieho protokolu. V prípade, že  po riadnom odovzdaní a prevzatí celého diela budú na diele objednávateľom zistené </w:t>
      </w:r>
      <w:proofErr w:type="spellStart"/>
      <w:r w:rsidRPr="00EF1424">
        <w:rPr>
          <w:rFonts w:cstheme="minorHAnsi"/>
        </w:rPr>
        <w:t>závady</w:t>
      </w:r>
      <w:proofErr w:type="spellEnd"/>
      <w:r w:rsidRPr="00EF1424">
        <w:rPr>
          <w:rFonts w:cstheme="minorHAnsi"/>
        </w:rPr>
        <w:t xml:space="preserve"> a/alebo budú uplatnené reklamácie, bude zádržné vyplatené až  po riadnom a úplnom odstránení všetkých </w:t>
      </w:r>
      <w:proofErr w:type="spellStart"/>
      <w:r w:rsidRPr="00EF1424">
        <w:rPr>
          <w:rFonts w:cstheme="minorHAnsi"/>
        </w:rPr>
        <w:t>závad</w:t>
      </w:r>
      <w:proofErr w:type="spellEnd"/>
      <w:r w:rsidRPr="00EF1424">
        <w:rPr>
          <w:rFonts w:cstheme="minorHAnsi"/>
        </w:rPr>
        <w:t xml:space="preserve"> a/ alebo  reklamovaných prác a dodávok v stanovenom termíne objednávateľom, prípadne bude vyplatená len časť zádržného vo výške po odrátaní nárokov objednávateľa - napr. na zmluvnú pokutu, ktoré mu počas zadržiavania zádržného vznikli. </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Úroky zo zádržného, ak ich banka verejnému obstarávateľovi objednávateľovi  poskytne (vo výške, v ktorej poskytuje úroky pre verejného obstarávateľa) budú zhotoviteľovi vrátené v plnej výške. Verejný obstarávateľ poskytne v prípade potreby k nahliadnutiu výpočet týchto úrokov</w:t>
      </w:r>
      <w:r>
        <w:rPr>
          <w:rFonts w:cstheme="minorHAnsi"/>
        </w:rPr>
        <w:t>.</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 xml:space="preserve"> Splatnosť faktúry zádržného je stanovená do </w:t>
      </w:r>
      <w:r>
        <w:rPr>
          <w:rFonts w:cstheme="minorHAnsi"/>
        </w:rPr>
        <w:t>14</w:t>
      </w:r>
      <w:r w:rsidRPr="00EF1424">
        <w:rPr>
          <w:rFonts w:cstheme="minorHAnsi"/>
        </w:rPr>
        <w:t xml:space="preserve"> kalendárnych dní od doručenia faktúry objednávateľovi</w:t>
      </w:r>
      <w:r>
        <w:rPr>
          <w:rFonts w:cstheme="minorHAnsi"/>
        </w:rPr>
        <w:t>.</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Faktúra s povinnými prílohami bude predkladaná v dvoch vyhotoveniach.</w:t>
      </w:r>
    </w:p>
    <w:p w:rsidR="00B872F4" w:rsidRPr="00EF1424" w:rsidRDefault="00B872F4" w:rsidP="00B872F4">
      <w:pPr>
        <w:pStyle w:val="Hlavika"/>
        <w:numPr>
          <w:ilvl w:val="0"/>
          <w:numId w:val="19"/>
        </w:numPr>
        <w:tabs>
          <w:tab w:val="clear" w:pos="4536"/>
          <w:tab w:val="clear" w:pos="9072"/>
        </w:tabs>
        <w:spacing w:line="276" w:lineRule="auto"/>
        <w:ind w:hanging="720"/>
        <w:jc w:val="both"/>
        <w:rPr>
          <w:rFonts w:cstheme="minorHAnsi"/>
        </w:rPr>
      </w:pPr>
      <w:r w:rsidRPr="00EF1424">
        <w:rPr>
          <w:rFonts w:cstheme="minorHAnsi"/>
        </w:rPr>
        <w:t>V prípade zastavenia prác z viny objednávateľa budú vykonané práce odúčtované podľa skutočne zdokladovaných nákladov zo strany dodávateľa.</w:t>
      </w:r>
    </w:p>
    <w:p w:rsidR="00B872F4" w:rsidRPr="00EF1424" w:rsidRDefault="00B872F4" w:rsidP="00B872F4">
      <w:pPr>
        <w:pStyle w:val="Hlavika"/>
        <w:tabs>
          <w:tab w:val="clear" w:pos="4536"/>
          <w:tab w:val="clear" w:pos="9072"/>
        </w:tabs>
        <w:jc w:val="both"/>
        <w:rPr>
          <w:rFonts w:cstheme="minorHAnsi"/>
        </w:rPr>
      </w:pP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7</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SUBDODÁVATELIA</w:t>
      </w:r>
    </w:p>
    <w:p w:rsidR="00B872F4" w:rsidRPr="00BC648B" w:rsidRDefault="00B872F4" w:rsidP="00B872F4">
      <w:pPr>
        <w:spacing w:after="0"/>
        <w:ind w:left="709" w:hanging="709"/>
        <w:jc w:val="both"/>
        <w:rPr>
          <w:rFonts w:cstheme="minorHAnsi"/>
          <w:sz w:val="24"/>
          <w:szCs w:val="24"/>
        </w:rPr>
      </w:pPr>
      <w:r w:rsidRPr="00EF1424">
        <w:rPr>
          <w:rFonts w:cstheme="minorHAnsi"/>
        </w:rPr>
        <w:t xml:space="preserve">7.1       V prípade, že zhotoviteľ zabezpečuje určité časti prác  subdodávateľmi,  uvádza zoznam subdodávateľov spolu s predmetom subdodávky a podielom na celkovej realizácii </w:t>
      </w:r>
      <w:r w:rsidRPr="00BC648B">
        <w:rPr>
          <w:rFonts w:cstheme="minorHAnsi"/>
        </w:rPr>
        <w:t>diela v Prílohe č.3 tejto zmluvy.</w:t>
      </w:r>
      <w:r w:rsidRPr="00BC648B">
        <w:rPr>
          <w:rFonts w:cstheme="minorHAnsi"/>
          <w:sz w:val="24"/>
          <w:szCs w:val="24"/>
        </w:rPr>
        <w:t xml:space="preserve"> </w:t>
      </w:r>
    </w:p>
    <w:p w:rsidR="00B872F4" w:rsidRPr="00BC648B" w:rsidRDefault="00B872F4" w:rsidP="00B872F4">
      <w:pPr>
        <w:spacing w:after="0" w:line="240" w:lineRule="auto"/>
        <w:ind w:left="709" w:hanging="709"/>
        <w:jc w:val="both"/>
        <w:rPr>
          <w:rFonts w:cstheme="minorHAnsi"/>
        </w:rPr>
      </w:pPr>
      <w:r w:rsidRPr="00BC648B">
        <w:rPr>
          <w:rFonts w:cstheme="minorHAnsi"/>
          <w:sz w:val="24"/>
          <w:szCs w:val="24"/>
        </w:rPr>
        <w:t xml:space="preserve">7.2    </w:t>
      </w:r>
      <w:r w:rsidRPr="00BC648B">
        <w:rPr>
          <w:rFonts w:cstheme="minorHAnsi"/>
          <w:sz w:val="24"/>
          <w:szCs w:val="24"/>
        </w:rPr>
        <w:tab/>
      </w:r>
      <w:r w:rsidRPr="00BC648B">
        <w:rPr>
          <w:rFonts w:cstheme="minorHAnsi"/>
        </w:rPr>
        <w:t>V prípade zmeny subdodávateľa počas trvania zmluvy, je povinný zhotoviteľ najneskôr v deň, ktorý predchádza dňu, v ktorom má zmena subdodávateľa nastať, oznámiť objednávateľovi zmenu subdodávateľa a v tomto oznámení uviesť nasledovné :</w:t>
      </w:r>
    </w:p>
    <w:p w:rsidR="00B872F4" w:rsidRPr="00BC648B" w:rsidRDefault="00B872F4" w:rsidP="00B872F4">
      <w:pPr>
        <w:spacing w:after="0"/>
        <w:ind w:left="993" w:hanging="284"/>
        <w:jc w:val="both"/>
        <w:rPr>
          <w:rFonts w:cstheme="minorHAnsi"/>
        </w:rPr>
      </w:pPr>
      <w:r w:rsidRPr="00BC648B">
        <w:rPr>
          <w:rFonts w:cstheme="minorHAnsi"/>
        </w:rPr>
        <w:t xml:space="preserve"> - podiel zákazky, ktorý má v úmysle zadať tretím osobám</w:t>
      </w:r>
    </w:p>
    <w:p w:rsidR="00B872F4" w:rsidRPr="00BC648B" w:rsidRDefault="00B872F4" w:rsidP="00B872F4">
      <w:pPr>
        <w:spacing w:after="0"/>
        <w:ind w:left="993" w:hanging="284"/>
        <w:jc w:val="both"/>
        <w:rPr>
          <w:rFonts w:cstheme="minorHAnsi"/>
        </w:rPr>
      </w:pPr>
      <w:r w:rsidRPr="00BC648B">
        <w:rPr>
          <w:rFonts w:cstheme="minorHAnsi"/>
        </w:rPr>
        <w:t xml:space="preserve"> - navrhovaných subdodávateľov a predmety subdodávok</w:t>
      </w:r>
    </w:p>
    <w:p w:rsidR="00B872F4" w:rsidRPr="00EF1424" w:rsidRDefault="00B872F4" w:rsidP="00B872F4">
      <w:pPr>
        <w:spacing w:after="0"/>
        <w:ind w:left="709" w:hanging="709"/>
        <w:jc w:val="both"/>
        <w:rPr>
          <w:rFonts w:cstheme="minorHAnsi"/>
        </w:rPr>
      </w:pPr>
      <w:r w:rsidRPr="00EF1424">
        <w:rPr>
          <w:rFonts w:cstheme="minorHAnsi"/>
        </w:rPr>
        <w:t xml:space="preserve">7.3  </w:t>
      </w:r>
      <w:r w:rsidRPr="00EF1424">
        <w:rPr>
          <w:rFonts w:cstheme="minorHAnsi"/>
        </w:rPr>
        <w:tab/>
        <w:t xml:space="preserve">Poskytnutie zmluvného plnenia prostredníctvom subdodávateľa nezbavuje zhotoviteľa </w:t>
      </w:r>
      <w:r w:rsidRPr="00EF1424">
        <w:rPr>
          <w:rFonts w:cstheme="minorHAnsi"/>
          <w:iCs/>
        </w:rPr>
        <w:t>zodpovednosti a</w:t>
      </w:r>
      <w:r w:rsidRPr="00EF1424">
        <w:rPr>
          <w:rFonts w:cstheme="minorHAnsi"/>
        </w:rPr>
        <w:t xml:space="preserve"> povinnosti riadne si plniť zmluvné záväzky.</w:t>
      </w:r>
    </w:p>
    <w:p w:rsidR="00B872F4" w:rsidRPr="00EF1424" w:rsidRDefault="00B872F4" w:rsidP="00B872F4">
      <w:pPr>
        <w:spacing w:after="0"/>
        <w:ind w:left="709" w:hanging="709"/>
        <w:jc w:val="both"/>
        <w:rPr>
          <w:rFonts w:cstheme="minorHAnsi"/>
        </w:rPr>
      </w:pPr>
      <w:r w:rsidRPr="00EF1424">
        <w:rPr>
          <w:rFonts w:cstheme="minorHAnsi"/>
        </w:rPr>
        <w:t>7.4       Objednávateľ je oprávnený zakázať prítomnosť, resp. vstup zamestnancom subdodávateľa resp. iným osobám vykonávajúci</w:t>
      </w:r>
      <w:r>
        <w:rPr>
          <w:rFonts w:cstheme="minorHAnsi"/>
        </w:rPr>
        <w:t>m</w:t>
      </w:r>
      <w:r w:rsidRPr="00EF1424">
        <w:rPr>
          <w:rFonts w:cstheme="minorHAnsi"/>
        </w:rPr>
        <w:t xml:space="preserve"> v jeho mene stavebné práce na základe zmluvného vzťahu v mieste výkonu stavebných prác, ktorým nebol objednávateľom vopred daný súhlas na vykonanie stavebných prác resp. o ktorých zhotoviteľ vopred písomne neinformoval objednávateľa.</w:t>
      </w:r>
    </w:p>
    <w:p w:rsidR="00B872F4" w:rsidRPr="00EF1424" w:rsidRDefault="00B872F4" w:rsidP="00B872F4">
      <w:pPr>
        <w:spacing w:after="0"/>
        <w:ind w:left="709" w:hanging="709"/>
        <w:jc w:val="both"/>
        <w:rPr>
          <w:rFonts w:cstheme="minorHAnsi"/>
        </w:rPr>
      </w:pPr>
      <w:r w:rsidRPr="00EF1424">
        <w:rPr>
          <w:rFonts w:cstheme="minorHAnsi"/>
        </w:rPr>
        <w:t>7.5      V prípade zapojenia subdodávateľa môže objednávateľ v odôvodnených prípadoch požiadať zhotoviteľa, aby zhotoviteľ namiesto zapojeného subdodávateľa využíval práce iného subdodávateľa vtedy ak subdodávateľ vykonáva práce nekvalitne a neodborne alebo v rozpore s projektovou dokumentáciou a popisom stavebných prác, ak stavebný dozor objednávateľa na to upozorní zhotoviteľa. Po oboznámení sa s odôvodnením objednávateľa zhotoviteľ nesmie zamietnuť požiadavku na výmenu subdodávateľa a je povinný najneskôr do desať pracovných dní zapojiť nového subdodávateľa na základe predchádzajúceho písomného súhlasu objednávateľa alebo plnenie zabezpečí sám.</w:t>
      </w:r>
    </w:p>
    <w:p w:rsidR="00B872F4" w:rsidRPr="00EF1424" w:rsidRDefault="00B872F4" w:rsidP="00B872F4">
      <w:pPr>
        <w:spacing w:after="0" w:line="240" w:lineRule="auto"/>
        <w:rPr>
          <w:rFonts w:cstheme="minorHAnsi"/>
          <w:b/>
          <w:bCs/>
          <w:sz w:val="24"/>
          <w:szCs w:val="24"/>
        </w:rPr>
      </w:pPr>
    </w:p>
    <w:p w:rsidR="00B872F4" w:rsidRPr="00EF1424" w:rsidRDefault="00B872F4" w:rsidP="00B872F4">
      <w:pPr>
        <w:spacing w:after="0" w:line="240" w:lineRule="auto"/>
        <w:ind w:left="709" w:hanging="709"/>
        <w:jc w:val="center"/>
        <w:rPr>
          <w:rFonts w:cstheme="minorHAnsi"/>
          <w:b/>
          <w:bCs/>
          <w:sz w:val="24"/>
          <w:szCs w:val="24"/>
        </w:rPr>
      </w:pPr>
      <w:r w:rsidRPr="00EF1424">
        <w:rPr>
          <w:rFonts w:cstheme="minorHAnsi"/>
          <w:b/>
          <w:bCs/>
          <w:sz w:val="24"/>
          <w:szCs w:val="24"/>
        </w:rPr>
        <w:lastRenderedPageBreak/>
        <w:t>Článok č. 8</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PODMIENKY VYKONANIA DIELA</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Zhotoviteľ vykoná dielo na svoje náklady a na vlastné nebezpečenstvo.</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Zhotoviteľ vyhlasuje, že on a jeho subdodávatelia sú oprávnení vykonávať činnosť podľa článku č. 3 tejto zmluvy t.j. jeho zamestnanci, resp. zamestnanci subdodávateľa majú doklady preukazujúce splnenie kvalifikačných predpokladov a technických schopností, a to počas doby vykonávania stavebných prác.</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 xml:space="preserve">Zhotoviteľ je povinný mať k dispozícii personálne a technické kapacity, potrebné na vykonávanie prác na </w:t>
      </w:r>
      <w:r w:rsidRPr="00EF1424">
        <w:rPr>
          <w:rFonts w:cstheme="minorHAnsi"/>
          <w:iCs/>
        </w:rPr>
        <w:t>odbornej</w:t>
      </w:r>
      <w:r w:rsidRPr="00EF1424">
        <w:rPr>
          <w:rFonts w:cstheme="minorHAnsi"/>
        </w:rPr>
        <w:t xml:space="preserve"> úrovni a zaväzuje sa k ich zachovaniu počas celej doby trvania zmluvného vzťahu založeného medzi zhotoviteľom a objednávateľom. V prípade porušenia tejto povinnosti ak zhotoviteľ nevykoná nápravu, t.j. nesplní túto povinnosť ani v lehote dvoch pracovných dní odo dňa doručenia výzvy objednávateľa zhotoviteľovi písomne listom alebo emailom, na vykonanie predmetnej nápravy, považuje sa to za podstatné porušenie zmluvnej povinnosti zhotoviteľa, resp. nečinnosť zhotoviteľa v tomto smere zakladá podstatné porušenie zmluvy o dielo.</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 xml:space="preserve">Stavebno-technický dozor bude vykonávať zástupca objednávateľa, ktorý je oprávnený a povinný kontrolovať, usmerňovať a preberať práce vykonané zhotoviteľom. O termíne ukončenia prác, ktoré sa stanú ďalším výkonom neprístupné, oboznámi zhotoviteľ technického zástupcu objednávateľa formou zápisu v stavebnom denníku. </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Za vytýčenie všetkých podzemných a nadzemných vedení a inžinierskych sietí na stavenisku je zodpovedný zhotoviteľ.</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Objednávateľ nezodpovedá za poškodenie podzemných vedení a inžinierskych sietí, ku ktorému dôjde po odovzdaní staveniska.</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Objednávateľ je povinný odovzdať zhotoviteľovi výškové body, stavenisko vypratané tak, aby zhotoviteľ mohol na ňom začať práce v súlade s projektom a s podmienkami zmluvy a súčasne mu odovzdá kópiu právoplatného stavebného povolenia</w:t>
      </w:r>
      <w:r>
        <w:rPr>
          <w:rFonts w:cstheme="minorHAnsi"/>
        </w:rPr>
        <w:t>.</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 xml:space="preserve">Objednávateľ pri odovzdávaní staveniska určí zhotoviteľovi vymedzené plochy pre zariadenia staveniska, skládky, </w:t>
      </w:r>
      <w:proofErr w:type="spellStart"/>
      <w:r w:rsidRPr="00EF1424">
        <w:rPr>
          <w:rFonts w:cstheme="minorHAnsi"/>
        </w:rPr>
        <w:t>zemníky</w:t>
      </w:r>
      <w:proofErr w:type="spellEnd"/>
      <w:r w:rsidRPr="00EF1424">
        <w:rPr>
          <w:rFonts w:cstheme="minorHAnsi"/>
        </w:rPr>
        <w:t xml:space="preserve"> po dobu trvania stavby a po dobu na vypratanie staveniska a poskytne to bezplatne.</w:t>
      </w:r>
    </w:p>
    <w:p w:rsidR="00B872F4" w:rsidRPr="00EF1424" w:rsidRDefault="00B872F4" w:rsidP="00B872F4">
      <w:pPr>
        <w:pStyle w:val="Hlavika"/>
        <w:numPr>
          <w:ilvl w:val="0"/>
          <w:numId w:val="17"/>
        </w:numPr>
        <w:tabs>
          <w:tab w:val="clear" w:pos="4536"/>
          <w:tab w:val="clear" w:pos="9072"/>
          <w:tab w:val="left" w:pos="709"/>
        </w:tabs>
        <w:spacing w:line="276" w:lineRule="auto"/>
        <w:ind w:hanging="720"/>
        <w:jc w:val="both"/>
        <w:rPr>
          <w:rFonts w:cstheme="minorHAnsi"/>
        </w:rPr>
      </w:pPr>
      <w:r w:rsidRPr="00EF1424">
        <w:rPr>
          <w:rFonts w:cstheme="minorHAnsi"/>
        </w:rPr>
        <w:t>Zariadenie staveniska si zabezpečuje zhotoviteľ sám na vlastné náklady. Náklady na prevádzku, údržbu a likvidáciu sú súčasťou zmluvnej ceny.</w:t>
      </w:r>
      <w:r>
        <w:rPr>
          <w:rFonts w:cstheme="minorHAnsi"/>
        </w:rPr>
        <w:t xml:space="preserve"> </w:t>
      </w:r>
    </w:p>
    <w:p w:rsidR="00B872F4" w:rsidRPr="00EF1424" w:rsidRDefault="00B872F4" w:rsidP="00B872F4">
      <w:pPr>
        <w:pStyle w:val="Hlavika"/>
        <w:numPr>
          <w:ilvl w:val="0"/>
          <w:numId w:val="17"/>
        </w:numPr>
        <w:tabs>
          <w:tab w:val="clear" w:pos="4536"/>
          <w:tab w:val="clear" w:pos="9072"/>
        </w:tabs>
        <w:spacing w:line="276" w:lineRule="auto"/>
        <w:ind w:hanging="720"/>
        <w:jc w:val="both"/>
        <w:rPr>
          <w:rFonts w:cstheme="minorHAnsi"/>
        </w:rPr>
      </w:pPr>
      <w:r w:rsidRPr="00EF1424">
        <w:rPr>
          <w:rFonts w:cstheme="minorHAnsi"/>
        </w:rPr>
        <w:t>Zhotoviteľ zabezpečí na svoje náklady dopravu a skladovanie všetkých materiálov, stavebných hmôt a dielcov, výrobkov, strojov a zariadení a ich presun zo skladu na stavenisko.</w:t>
      </w:r>
    </w:p>
    <w:p w:rsidR="00B872F4" w:rsidRPr="00EF1424" w:rsidRDefault="00B872F4" w:rsidP="00B872F4">
      <w:pPr>
        <w:pStyle w:val="Hlavika"/>
        <w:numPr>
          <w:ilvl w:val="1"/>
          <w:numId w:val="27"/>
        </w:numPr>
        <w:tabs>
          <w:tab w:val="clear" w:pos="4536"/>
          <w:tab w:val="clear" w:pos="9072"/>
          <w:tab w:val="left" w:pos="720"/>
        </w:tabs>
        <w:spacing w:line="276" w:lineRule="auto"/>
        <w:ind w:left="709" w:hanging="709"/>
        <w:jc w:val="both"/>
        <w:rPr>
          <w:rFonts w:cstheme="minorHAnsi"/>
        </w:rPr>
      </w:pPr>
      <w:r w:rsidRPr="00EF1424">
        <w:rPr>
          <w:rFonts w:cstheme="minorHAnsi"/>
        </w:rPr>
        <w:t>Na stavenisko môžu vstupovať iba poverení pracovníci objednávateľa.</w:t>
      </w:r>
    </w:p>
    <w:p w:rsidR="00B872F4" w:rsidRPr="00EF1424" w:rsidRDefault="00B872F4" w:rsidP="00B872F4">
      <w:pPr>
        <w:pStyle w:val="Hlavika"/>
        <w:tabs>
          <w:tab w:val="clear" w:pos="4536"/>
          <w:tab w:val="clear" w:pos="9072"/>
          <w:tab w:val="left" w:pos="709"/>
        </w:tabs>
        <w:spacing w:line="276" w:lineRule="auto"/>
        <w:ind w:left="709" w:hanging="709"/>
        <w:jc w:val="both"/>
        <w:rPr>
          <w:rFonts w:cstheme="minorHAnsi"/>
        </w:rPr>
      </w:pPr>
      <w:r w:rsidRPr="00EF1424">
        <w:rPr>
          <w:rFonts w:cstheme="minorHAnsi"/>
        </w:rPr>
        <w:t xml:space="preserve">8.12     </w:t>
      </w:r>
      <w:r w:rsidRPr="00EF1424">
        <w:rPr>
          <w:rFonts w:cstheme="minorHAnsi"/>
        </w:rPr>
        <w:tab/>
        <w:t xml:space="preserve">Zhotoviteľ v zmysle rozsahu diela a počas doby jeho plnenia v plnom rozsahu zodpovedá za bezpečnosť práce a ochranu zdravia svojich pracovníkov a pracovníkov svojich subdodávateľov pri výkone zmluvných činností. </w:t>
      </w:r>
    </w:p>
    <w:p w:rsidR="00B872F4" w:rsidRPr="00EF1424" w:rsidRDefault="00B872F4" w:rsidP="00B872F4">
      <w:pPr>
        <w:pStyle w:val="Hlavika"/>
        <w:tabs>
          <w:tab w:val="clear" w:pos="4536"/>
          <w:tab w:val="clear" w:pos="9072"/>
          <w:tab w:val="left" w:pos="709"/>
        </w:tabs>
        <w:spacing w:line="276" w:lineRule="auto"/>
        <w:ind w:left="709" w:hanging="709"/>
        <w:jc w:val="both"/>
        <w:rPr>
          <w:rFonts w:cstheme="minorHAnsi"/>
        </w:rPr>
      </w:pPr>
      <w:r w:rsidRPr="00EF1424">
        <w:rPr>
          <w:rFonts w:cstheme="minorHAnsi"/>
        </w:rPr>
        <w:t xml:space="preserve">8.13    </w:t>
      </w:r>
      <w:r w:rsidRPr="00EF1424">
        <w:rPr>
          <w:rFonts w:cstheme="minorHAnsi"/>
        </w:rPr>
        <w:tab/>
        <w:t xml:space="preserve">Zhotoviteľ je povinný dodržiavať všetky predpisy v oblasti bezpečnosti a ochrany zdravia pri práci a ochrany pred požiarmi. Jedná sa hlavne o povinnosti ustanovené osobitnými predpismi (napríklad: Zákon č. 124/2006 </w:t>
      </w:r>
      <w:proofErr w:type="spellStart"/>
      <w:r w:rsidRPr="00EF1424">
        <w:rPr>
          <w:rFonts w:cstheme="minorHAnsi"/>
        </w:rPr>
        <w:t>Z.z</w:t>
      </w:r>
      <w:proofErr w:type="spellEnd"/>
      <w:r>
        <w:rPr>
          <w:rFonts w:cstheme="minorHAnsi"/>
        </w:rPr>
        <w:t xml:space="preserve"> o bezpečnosti a ochrane zdravia pri práci a o zmene a doplnení niektorých zákonov v znení neskorších predpisov, n</w:t>
      </w:r>
      <w:r w:rsidRPr="00EF1424">
        <w:rPr>
          <w:rFonts w:cstheme="minorHAnsi"/>
        </w:rPr>
        <w:t>ariadeni</w:t>
      </w:r>
      <w:r>
        <w:rPr>
          <w:rFonts w:cstheme="minorHAnsi"/>
        </w:rPr>
        <w:t xml:space="preserve">a </w:t>
      </w:r>
      <w:r w:rsidRPr="00EF1424">
        <w:rPr>
          <w:rFonts w:cstheme="minorHAnsi"/>
        </w:rPr>
        <w:t xml:space="preserve"> vlády SR č. 39</w:t>
      </w:r>
      <w:r>
        <w:rPr>
          <w:rFonts w:cstheme="minorHAnsi"/>
        </w:rPr>
        <w:t>6</w:t>
      </w:r>
      <w:r w:rsidRPr="00EF1424">
        <w:rPr>
          <w:rFonts w:cstheme="minorHAnsi"/>
        </w:rPr>
        <w:t xml:space="preserve">/2006 </w:t>
      </w:r>
      <w:proofErr w:type="spellStart"/>
      <w:r w:rsidRPr="00EF1424">
        <w:rPr>
          <w:rFonts w:cstheme="minorHAnsi"/>
        </w:rPr>
        <w:t>Z.z</w:t>
      </w:r>
      <w:proofErr w:type="spellEnd"/>
      <w:r w:rsidRPr="00EF1424">
        <w:rPr>
          <w:rFonts w:cstheme="minorHAnsi"/>
        </w:rPr>
        <w:t>.</w:t>
      </w:r>
      <w:r>
        <w:rPr>
          <w:rFonts w:cstheme="minorHAnsi"/>
        </w:rPr>
        <w:t xml:space="preserve"> o minimálnych bezpečnostných a zdravotných požiadavkách na stavenisko, z</w:t>
      </w:r>
      <w:r w:rsidRPr="00EF1424">
        <w:rPr>
          <w:rFonts w:cstheme="minorHAnsi"/>
        </w:rPr>
        <w:t xml:space="preserve">ákona č. 314/2001 </w:t>
      </w:r>
      <w:proofErr w:type="spellStart"/>
      <w:r w:rsidRPr="00EF1424">
        <w:rPr>
          <w:rFonts w:cstheme="minorHAnsi"/>
        </w:rPr>
        <w:t>Z.z</w:t>
      </w:r>
      <w:proofErr w:type="spellEnd"/>
      <w:r w:rsidRPr="00EF1424">
        <w:rPr>
          <w:rFonts w:cstheme="minorHAnsi"/>
        </w:rPr>
        <w:t>.</w:t>
      </w:r>
      <w:r>
        <w:rPr>
          <w:rFonts w:cstheme="minorHAnsi"/>
        </w:rPr>
        <w:t xml:space="preserve"> o ochrane pred požiarmi v znení neskorších predpisov a v</w:t>
      </w:r>
      <w:r w:rsidRPr="00EF1424">
        <w:rPr>
          <w:rFonts w:cstheme="minorHAnsi"/>
        </w:rPr>
        <w:t xml:space="preserve">yhlášky MV SR č. 121/2002 </w:t>
      </w:r>
      <w:proofErr w:type="spellStart"/>
      <w:r w:rsidRPr="00EF1424">
        <w:rPr>
          <w:rFonts w:cstheme="minorHAnsi"/>
        </w:rPr>
        <w:t>Z.z</w:t>
      </w:r>
      <w:proofErr w:type="spellEnd"/>
      <w:r w:rsidRPr="00EF1424">
        <w:rPr>
          <w:rFonts w:cstheme="minorHAnsi"/>
        </w:rPr>
        <w:t>.</w:t>
      </w:r>
      <w:r>
        <w:rPr>
          <w:rFonts w:cstheme="minorHAnsi"/>
        </w:rPr>
        <w:t xml:space="preserve"> o požiarnej prevencii</w:t>
      </w:r>
      <w:r w:rsidRPr="00EF1424">
        <w:rPr>
          <w:rFonts w:cstheme="minorHAnsi"/>
        </w:rPr>
        <w:t>).</w:t>
      </w:r>
    </w:p>
    <w:p w:rsidR="00B872F4" w:rsidRPr="008B2D51"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8B2D51">
        <w:rPr>
          <w:rFonts w:cstheme="minorHAnsi"/>
        </w:rPr>
        <w:t xml:space="preserve">Zhotoviteľ zodpovedá za čistotu a poriadok na stavenisku. Zhotoviteľ odstráni na vlastné náklady odpady a nečistoty, ktoré sú výsledkom jeho činnosti </w:t>
      </w:r>
      <w:r w:rsidRPr="008B2D51">
        <w:rPr>
          <w:rFonts w:cstheme="minorHAnsi"/>
          <w:iCs/>
        </w:rPr>
        <w:t xml:space="preserve">v zmysle zákona </w:t>
      </w:r>
      <w:r>
        <w:rPr>
          <w:rFonts w:cstheme="minorHAnsi"/>
          <w:iCs/>
        </w:rPr>
        <w:t xml:space="preserve">č. 79/2015 </w:t>
      </w:r>
      <w:proofErr w:type="spellStart"/>
      <w:r>
        <w:rPr>
          <w:rFonts w:cstheme="minorHAnsi"/>
          <w:iCs/>
        </w:rPr>
        <w:t>Z.z</w:t>
      </w:r>
      <w:proofErr w:type="spellEnd"/>
      <w:r>
        <w:rPr>
          <w:rFonts w:cstheme="minorHAnsi"/>
          <w:iCs/>
        </w:rPr>
        <w:t xml:space="preserve">. o odpadoch a o zmene a doplnení niektorých zákonov v znení neskorších predpisov. </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lastRenderedPageBreak/>
        <w:t>Zhotoviteľ je zodpovedný za akékoľvek zničenie alebo poškodenie majetku, zranenia osôb a ich usmrtenie, ku ktorým dôjde počas alebo ako následok vykonávania prác v rámci tejto zmluvy.</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Zhotoviteľ nesmie uskladňovať na stavenisku materiály a zariadenia, nesúvisiace s prácami podľa tejto zmluvy.</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Stavebné materiály a dielce, ktoré nezodpovedajú normám a požiadavkám kvality, musí zhotoviteľ odpratať zo staveniska.</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 xml:space="preserve">Zhotoviteľ je povinný viesť od prvého dňa odovzdania staveniska objednávateľom až do odstránenia prípadných </w:t>
      </w:r>
      <w:proofErr w:type="spellStart"/>
      <w:r w:rsidRPr="00EF1424">
        <w:rPr>
          <w:rFonts w:cstheme="minorHAnsi"/>
        </w:rPr>
        <w:t>vád</w:t>
      </w:r>
      <w:proofErr w:type="spellEnd"/>
      <w:r w:rsidRPr="00EF1424">
        <w:rPr>
          <w:rFonts w:cstheme="minorHAnsi"/>
        </w:rPr>
        <w:t xml:space="preserve"> stavebný denník. Pokyny k vedeniu stavebného denníka budú </w:t>
      </w:r>
      <w:proofErr w:type="spellStart"/>
      <w:r w:rsidRPr="00EF1424">
        <w:rPr>
          <w:rFonts w:cstheme="minorHAnsi"/>
        </w:rPr>
        <w:t>predjednané</w:t>
      </w:r>
      <w:proofErr w:type="spellEnd"/>
      <w:r w:rsidRPr="00EF1424">
        <w:rPr>
          <w:rFonts w:cstheme="minorHAnsi"/>
        </w:rPr>
        <w:t xml:space="preserve"> na spoločnom rokovaní zmluvných strán pri preberaní staveniska.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 stavebný dozor, alebo príslušné orgány štátnej správy. </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 xml:space="preserve">Stavebný dozor objednávateľa – objednávateľ alebo ním poverená osoba pri realizácii stavby podľa </w:t>
      </w:r>
      <w:r w:rsidRPr="00EF1424">
        <w:rPr>
          <w:rFonts w:cstheme="minorHAnsi"/>
          <w:iCs/>
        </w:rPr>
        <w:t xml:space="preserve"> tejto</w:t>
      </w:r>
      <w:r w:rsidRPr="00EF1424">
        <w:rPr>
          <w:rFonts w:cstheme="minorHAnsi"/>
        </w:rPr>
        <w:t xml:space="preserve"> zmluvy vykonáva stavebný dozor. Za tým účelom má prístup na pracoviská a sklady, kde sa zmluvné výkony a ich súčasti realizujú alebo skladujú. Na požiadanie musia mu byť predložené výkresy, vzorky materiálov a iné podklady súvisiace s predmetom zmluvy, ako aj výsledky kontroly kvality. Stavebný dozor je oprávnený po písomnom súhlase objednávateľa nariadiť zhotoviteľovi akékoľvek zmeny tovarov, kvality, rozsah prác, ktoré považuje podľa svojho názoru za nevyhnutné a primerané. Stavebný dozor svoje pokyny zaznamená v stavebnom denníku. Ak považuje zhotoviteľ pokyny stavebného dozoru za neoprávnené alebo neúčelné, musí uplatniť svoje výhrady zápisom v stavebnom denníku. Zhotoviteľ je povinný zabezpečiť účasť svojich zamestnancov na preverovaní svojich dodávok, ktoré vykonáva stavebný dozor a robiť opatrenia na odstránenie vytknutých </w:t>
      </w:r>
      <w:proofErr w:type="spellStart"/>
      <w:r w:rsidRPr="00EF1424">
        <w:rPr>
          <w:rFonts w:cstheme="minorHAnsi"/>
        </w:rPr>
        <w:t>závad</w:t>
      </w:r>
      <w:proofErr w:type="spellEnd"/>
      <w:r w:rsidRPr="00EF1424">
        <w:rPr>
          <w:rFonts w:cstheme="minorHAnsi"/>
        </w:rPr>
        <w:t xml:space="preserve"> a odchýlok od dokumentácie.</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p>
    <w:p w:rsidR="00B872F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Zhotoviteľ sa zaväzuje písomne vyzvať minimálne 3 (tri) pracovné dni vopred objednávateľa k účasti na všetkých predpísaných skúškach.</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Pr>
          <w:rFonts w:cstheme="minorHAnsi"/>
        </w:rPr>
        <w:t xml:space="preserve">Zhotoviteľ použije stavebné výrobky, ktoré spĺňajú podmienky a požiadavky uvedené v zákone č.133/2013 </w:t>
      </w:r>
      <w:proofErr w:type="spellStart"/>
      <w:r>
        <w:rPr>
          <w:rFonts w:cstheme="minorHAnsi"/>
        </w:rPr>
        <w:t>Z.z</w:t>
      </w:r>
      <w:proofErr w:type="spellEnd"/>
      <w:r>
        <w:rPr>
          <w:rFonts w:cstheme="minorHAnsi"/>
        </w:rPr>
        <w:t xml:space="preserve">. o stavebných výrobkoch a o zmene a doplnení niektorých zákonov v znení neskorších predpisov </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Zhotoviteľ sa zaväzuje do 5 dní po skončení diela vypratať stavenisko, upratať ho a protokolárne ho v pôvodnom stave odovzdať objednávateľovi.</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 xml:space="preserve">Ak zhotoviteľ zistí </w:t>
      </w:r>
      <w:proofErr w:type="spellStart"/>
      <w:r w:rsidRPr="00EF1424">
        <w:rPr>
          <w:rFonts w:cstheme="minorHAnsi"/>
        </w:rPr>
        <w:t>vadu</w:t>
      </w:r>
      <w:proofErr w:type="spellEnd"/>
      <w:r w:rsidRPr="00EF1424">
        <w:rPr>
          <w:rFonts w:cstheme="minorHAnsi"/>
        </w:rPr>
        <w:t xml:space="preserve"> v projektovej dokumentácii, je povinný okamžite prerušiť práce v takom rozsahu, ktorý by zamedzil realizáciu chybnej časti a zároveň okamžite upozorniť objednávateľa alebo  stavebný dozor a projektanta na zistenú </w:t>
      </w:r>
      <w:proofErr w:type="spellStart"/>
      <w:r w:rsidRPr="00EF1424">
        <w:rPr>
          <w:rFonts w:cstheme="minorHAnsi"/>
        </w:rPr>
        <w:t>vadu</w:t>
      </w:r>
      <w:proofErr w:type="spellEnd"/>
      <w:r w:rsidRPr="00EF1424">
        <w:rPr>
          <w:rFonts w:cstheme="minorHAnsi"/>
        </w:rPr>
        <w:t>.</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lastRenderedPageBreak/>
        <w:t>Zhotoviteľ sa zaväzuje odovzdať spolu s dielom aj skutkové zameranie stavby.</w:t>
      </w:r>
    </w:p>
    <w:p w:rsidR="00B872F4" w:rsidRPr="00EF1424" w:rsidRDefault="00B872F4" w:rsidP="00B872F4">
      <w:pPr>
        <w:pStyle w:val="Hlavika"/>
        <w:numPr>
          <w:ilvl w:val="1"/>
          <w:numId w:val="28"/>
        </w:numPr>
        <w:tabs>
          <w:tab w:val="clear" w:pos="4536"/>
          <w:tab w:val="clear" w:pos="9072"/>
          <w:tab w:val="left" w:pos="709"/>
        </w:tabs>
        <w:spacing w:line="276" w:lineRule="auto"/>
        <w:ind w:left="709" w:hanging="709"/>
        <w:jc w:val="both"/>
        <w:rPr>
          <w:rFonts w:cstheme="minorHAnsi"/>
        </w:rPr>
      </w:pPr>
      <w:r w:rsidRPr="00EF1424">
        <w:rPr>
          <w:rFonts w:cstheme="minorHAnsi"/>
        </w:rPr>
        <w:t>Zhotoviteľ je povinný vykonať na vlastné náklady všetky skúšky a predložiť ich výsledky a atesty v zmysle podmienok stavebného zákona hlavne: Skúška na pevnosť betónu, atesty zabudovaných materiálov, certifikáty výrobkov, revízne správy, tlakové skúšky, atď..</w:t>
      </w:r>
    </w:p>
    <w:p w:rsidR="00B872F4" w:rsidRPr="00EF1424" w:rsidRDefault="00B872F4" w:rsidP="00B872F4">
      <w:pPr>
        <w:pStyle w:val="Hlavika"/>
        <w:tabs>
          <w:tab w:val="clear" w:pos="4536"/>
          <w:tab w:val="clear" w:pos="9072"/>
          <w:tab w:val="left" w:pos="709"/>
        </w:tabs>
        <w:jc w:val="both"/>
        <w:rPr>
          <w:rFonts w:cstheme="minorHAnsi"/>
          <w:color w:val="FF0000"/>
        </w:rPr>
      </w:pPr>
    </w:p>
    <w:p w:rsidR="00B872F4" w:rsidRPr="00EF1424" w:rsidRDefault="00B872F4" w:rsidP="00B872F4">
      <w:pPr>
        <w:tabs>
          <w:tab w:val="left" w:pos="709"/>
        </w:tabs>
        <w:spacing w:after="0"/>
        <w:ind w:left="709" w:hanging="709"/>
        <w:jc w:val="center"/>
        <w:rPr>
          <w:rFonts w:cstheme="minorHAnsi"/>
          <w:b/>
          <w:bCs/>
          <w:sz w:val="24"/>
          <w:szCs w:val="24"/>
        </w:rPr>
      </w:pPr>
      <w:r w:rsidRPr="00EF1424">
        <w:rPr>
          <w:rFonts w:cstheme="minorHAnsi"/>
          <w:b/>
          <w:bCs/>
          <w:sz w:val="24"/>
          <w:szCs w:val="24"/>
        </w:rPr>
        <w:t>Článok č. 9</w:t>
      </w:r>
    </w:p>
    <w:p w:rsidR="00B872F4" w:rsidRPr="00EF1424" w:rsidRDefault="00B872F4" w:rsidP="00B872F4">
      <w:pPr>
        <w:tabs>
          <w:tab w:val="left" w:pos="709"/>
        </w:tabs>
        <w:spacing w:after="120"/>
        <w:ind w:left="709" w:hanging="709"/>
        <w:jc w:val="center"/>
        <w:rPr>
          <w:rFonts w:cstheme="minorHAnsi"/>
          <w:b/>
          <w:bCs/>
          <w:sz w:val="24"/>
          <w:szCs w:val="24"/>
        </w:rPr>
      </w:pPr>
      <w:r w:rsidRPr="00EF1424">
        <w:rPr>
          <w:rFonts w:cstheme="minorHAnsi"/>
          <w:b/>
          <w:bCs/>
          <w:sz w:val="24"/>
          <w:szCs w:val="24"/>
        </w:rPr>
        <w:t>ODOVZDANIE DIELA</w:t>
      </w:r>
    </w:p>
    <w:p w:rsidR="00B872F4" w:rsidRPr="00EF1424" w:rsidRDefault="00B872F4" w:rsidP="00B872F4">
      <w:pPr>
        <w:pStyle w:val="Hlavika"/>
        <w:numPr>
          <w:ilvl w:val="0"/>
          <w:numId w:val="18"/>
        </w:numPr>
        <w:tabs>
          <w:tab w:val="clear" w:pos="4536"/>
          <w:tab w:val="clear" w:pos="9072"/>
          <w:tab w:val="left" w:pos="709"/>
        </w:tabs>
        <w:spacing w:line="276" w:lineRule="auto"/>
        <w:ind w:hanging="720"/>
        <w:jc w:val="both"/>
        <w:rPr>
          <w:rFonts w:cstheme="minorHAnsi"/>
        </w:rPr>
      </w:pPr>
      <w:r w:rsidRPr="00EF1424">
        <w:rPr>
          <w:rFonts w:cstheme="minorHAnsi"/>
        </w:rPr>
        <w:t>Zhotoviteľ vyzve na prevzatie diela objednávateľa písomne, najmenej 3 pracovné dni vopred po splnení podmienok uvedených v odsekoch 9.1 a 9.2 tohto článku. Odovzdanie diela bude vykonané v</w:t>
      </w:r>
      <w:r>
        <w:rPr>
          <w:rFonts w:cstheme="minorHAnsi"/>
        </w:rPr>
        <w:t> súlade s bodom 4.2 tejto zmluvy.</w:t>
      </w:r>
    </w:p>
    <w:p w:rsidR="00B872F4" w:rsidRPr="00EF1424" w:rsidRDefault="00B872F4" w:rsidP="00B872F4">
      <w:pPr>
        <w:pStyle w:val="Hlavika"/>
        <w:numPr>
          <w:ilvl w:val="0"/>
          <w:numId w:val="18"/>
        </w:numPr>
        <w:tabs>
          <w:tab w:val="clear" w:pos="4536"/>
          <w:tab w:val="clear" w:pos="9072"/>
          <w:tab w:val="left" w:pos="709"/>
        </w:tabs>
        <w:spacing w:line="276" w:lineRule="auto"/>
        <w:ind w:hanging="720"/>
        <w:jc w:val="both"/>
        <w:rPr>
          <w:rFonts w:cstheme="minorHAnsi"/>
        </w:rPr>
      </w:pPr>
      <w:r w:rsidRPr="00EF1424">
        <w:rPr>
          <w:rFonts w:cstheme="minorHAnsi"/>
        </w:rPr>
        <w:t>O odovzdávaní diela bude spísaný preberací protokol, z ktorého bude zrejmý stav diela v čase jeho prevzatia objednávateľom.</w:t>
      </w:r>
    </w:p>
    <w:p w:rsidR="00B872F4" w:rsidRPr="00EF1424" w:rsidRDefault="00B872F4" w:rsidP="00B872F4">
      <w:pPr>
        <w:pStyle w:val="Hlavika"/>
        <w:numPr>
          <w:ilvl w:val="0"/>
          <w:numId w:val="18"/>
        </w:numPr>
        <w:tabs>
          <w:tab w:val="clear" w:pos="4536"/>
          <w:tab w:val="clear" w:pos="9072"/>
          <w:tab w:val="left" w:pos="709"/>
        </w:tabs>
        <w:spacing w:line="276" w:lineRule="auto"/>
        <w:ind w:hanging="720"/>
        <w:jc w:val="both"/>
        <w:rPr>
          <w:rFonts w:cstheme="minorHAnsi"/>
        </w:rPr>
      </w:pPr>
      <w:r w:rsidRPr="00EF1424">
        <w:rPr>
          <w:rFonts w:cstheme="minorHAnsi"/>
        </w:rPr>
        <w:t xml:space="preserve">V prípade, že pri protokolárnom odovzdávaní a preberaní diela objednávateľ zistí, že dielo má </w:t>
      </w:r>
      <w:proofErr w:type="spellStart"/>
      <w:r w:rsidRPr="00EF1424">
        <w:rPr>
          <w:rFonts w:cstheme="minorHAnsi"/>
        </w:rPr>
        <w:t>vady</w:t>
      </w:r>
      <w:proofErr w:type="spellEnd"/>
      <w:r w:rsidRPr="00EF1424">
        <w:rPr>
          <w:rFonts w:cstheme="minorHAnsi"/>
        </w:rPr>
        <w:t xml:space="preserve">, ktoré bránia jeho riadnemu užívaniu, nie je povinný toto dielo prebrať a spíše so zhotoviteľom zápis, ktorý bude obsahovať zistené </w:t>
      </w:r>
      <w:proofErr w:type="spellStart"/>
      <w:r w:rsidRPr="00EF1424">
        <w:rPr>
          <w:rFonts w:cstheme="minorHAnsi"/>
        </w:rPr>
        <w:t>vady</w:t>
      </w:r>
      <w:proofErr w:type="spellEnd"/>
      <w:r w:rsidRPr="00EF1424">
        <w:rPr>
          <w:rFonts w:cstheme="minorHAnsi"/>
        </w:rPr>
        <w:t>, lehoty a spôsob ich odstránenia. Zhotoviteľ je v tomto čase v omeškaní s plnením a je povinný platiť úroky z omeškania a zmluvnú pokutu podľa článku č. 12.</w:t>
      </w:r>
    </w:p>
    <w:p w:rsidR="00B872F4" w:rsidRPr="00EF1424" w:rsidRDefault="00B872F4" w:rsidP="00B872F4">
      <w:pPr>
        <w:pStyle w:val="Hlavika"/>
        <w:numPr>
          <w:ilvl w:val="0"/>
          <w:numId w:val="18"/>
        </w:numPr>
        <w:tabs>
          <w:tab w:val="clear" w:pos="4536"/>
          <w:tab w:val="clear" w:pos="9072"/>
          <w:tab w:val="left" w:pos="709"/>
        </w:tabs>
        <w:spacing w:line="276" w:lineRule="auto"/>
        <w:ind w:hanging="720"/>
        <w:jc w:val="both"/>
        <w:rPr>
          <w:rFonts w:cstheme="minorHAnsi"/>
        </w:rPr>
      </w:pPr>
      <w:r w:rsidRPr="00EF1424">
        <w:rPr>
          <w:rFonts w:cstheme="minorHAnsi"/>
        </w:rPr>
        <w:t>Pri  odovzdaní a prevzatí diela je zhotoviteľ povinný odovzdať objednávateľovi :</w:t>
      </w:r>
    </w:p>
    <w:p w:rsidR="00B872F4" w:rsidRPr="00EF1424" w:rsidRDefault="00B872F4" w:rsidP="00B872F4">
      <w:pPr>
        <w:pStyle w:val="Hlavika"/>
        <w:numPr>
          <w:ilvl w:val="0"/>
          <w:numId w:val="36"/>
        </w:numPr>
        <w:tabs>
          <w:tab w:val="clear" w:pos="4536"/>
          <w:tab w:val="clear" w:pos="9072"/>
          <w:tab w:val="left" w:pos="709"/>
        </w:tabs>
        <w:spacing w:line="276" w:lineRule="auto"/>
        <w:jc w:val="both"/>
        <w:rPr>
          <w:rFonts w:cstheme="minorHAnsi"/>
        </w:rPr>
      </w:pPr>
      <w:r w:rsidRPr="00EF1424">
        <w:rPr>
          <w:rFonts w:cstheme="minorHAnsi"/>
        </w:rPr>
        <w:t>zápisnice a osvedčenia o vykonaných skúškach použitých materiálov</w:t>
      </w:r>
    </w:p>
    <w:p w:rsidR="00B872F4" w:rsidRPr="00EF1424" w:rsidRDefault="00B872F4" w:rsidP="00B872F4">
      <w:pPr>
        <w:pStyle w:val="Hlavika"/>
        <w:numPr>
          <w:ilvl w:val="0"/>
          <w:numId w:val="36"/>
        </w:numPr>
        <w:tabs>
          <w:tab w:val="clear" w:pos="4536"/>
          <w:tab w:val="clear" w:pos="9072"/>
          <w:tab w:val="left" w:pos="709"/>
        </w:tabs>
        <w:spacing w:line="276" w:lineRule="auto"/>
        <w:jc w:val="both"/>
        <w:rPr>
          <w:rFonts w:cstheme="minorHAnsi"/>
        </w:rPr>
      </w:pPr>
      <w:r w:rsidRPr="00EF1424">
        <w:rPr>
          <w:rFonts w:cstheme="minorHAnsi"/>
        </w:rPr>
        <w:t>zápisnice o preverovaní prác a konštrukcií v priebehu zakrytých prác príslušné atesty a certifikáty o použitých materiáloch</w:t>
      </w:r>
    </w:p>
    <w:p w:rsidR="00B872F4" w:rsidRPr="00EF1424" w:rsidRDefault="00B872F4" w:rsidP="00B872F4">
      <w:pPr>
        <w:pStyle w:val="Hlavika"/>
        <w:numPr>
          <w:ilvl w:val="0"/>
          <w:numId w:val="36"/>
        </w:numPr>
        <w:tabs>
          <w:tab w:val="clear" w:pos="4536"/>
          <w:tab w:val="clear" w:pos="9072"/>
          <w:tab w:val="left" w:pos="709"/>
        </w:tabs>
        <w:spacing w:line="276" w:lineRule="auto"/>
        <w:jc w:val="both"/>
        <w:rPr>
          <w:rFonts w:cstheme="minorHAnsi"/>
        </w:rPr>
      </w:pPr>
      <w:r w:rsidRPr="00EF1424">
        <w:rPr>
          <w:rFonts w:cstheme="minorHAnsi"/>
        </w:rPr>
        <w:t>doklady o vykonaných funkčných skúškach</w:t>
      </w:r>
    </w:p>
    <w:p w:rsidR="00B872F4" w:rsidRPr="00EF1424" w:rsidRDefault="00B872F4" w:rsidP="00B872F4">
      <w:pPr>
        <w:pStyle w:val="Hlavika"/>
        <w:numPr>
          <w:ilvl w:val="0"/>
          <w:numId w:val="36"/>
        </w:numPr>
        <w:tabs>
          <w:tab w:val="clear" w:pos="4536"/>
          <w:tab w:val="clear" w:pos="9072"/>
          <w:tab w:val="left" w:pos="709"/>
        </w:tabs>
        <w:spacing w:line="276" w:lineRule="auto"/>
        <w:jc w:val="both"/>
        <w:rPr>
          <w:rFonts w:cstheme="minorHAnsi"/>
        </w:rPr>
      </w:pPr>
      <w:proofErr w:type="spellStart"/>
      <w:r w:rsidRPr="00EF1424">
        <w:rPr>
          <w:rFonts w:cstheme="minorHAnsi"/>
        </w:rPr>
        <w:t>pasporty</w:t>
      </w:r>
      <w:proofErr w:type="spellEnd"/>
      <w:r w:rsidRPr="00EF1424">
        <w:rPr>
          <w:rFonts w:cstheme="minorHAnsi"/>
        </w:rPr>
        <w:t>, stavebné denníky</w:t>
      </w:r>
    </w:p>
    <w:p w:rsidR="00B872F4" w:rsidRDefault="00B872F4" w:rsidP="00B872F4">
      <w:pPr>
        <w:pStyle w:val="Hlavika"/>
        <w:numPr>
          <w:ilvl w:val="0"/>
          <w:numId w:val="36"/>
        </w:numPr>
        <w:tabs>
          <w:tab w:val="clear" w:pos="4536"/>
          <w:tab w:val="clear" w:pos="9072"/>
          <w:tab w:val="left" w:pos="709"/>
        </w:tabs>
        <w:spacing w:line="276" w:lineRule="auto"/>
        <w:jc w:val="both"/>
        <w:rPr>
          <w:rFonts w:cstheme="minorHAnsi"/>
        </w:rPr>
      </w:pPr>
      <w:r w:rsidRPr="00EF1424">
        <w:rPr>
          <w:rFonts w:cstheme="minorHAnsi"/>
        </w:rPr>
        <w:t>doklad  o nakladaní s odpadmi vzniknutými počas prevádzky</w:t>
      </w:r>
    </w:p>
    <w:p w:rsidR="00B872F4" w:rsidRPr="00EF1424" w:rsidRDefault="00B872F4" w:rsidP="00B872F4">
      <w:pPr>
        <w:pStyle w:val="Hlavika"/>
        <w:numPr>
          <w:ilvl w:val="0"/>
          <w:numId w:val="36"/>
        </w:numPr>
        <w:tabs>
          <w:tab w:val="clear" w:pos="4536"/>
          <w:tab w:val="clear" w:pos="9072"/>
          <w:tab w:val="left" w:pos="709"/>
        </w:tabs>
        <w:spacing w:line="276" w:lineRule="auto"/>
        <w:jc w:val="both"/>
        <w:rPr>
          <w:rFonts w:cstheme="minorHAnsi"/>
        </w:rPr>
      </w:pPr>
      <w:r>
        <w:rPr>
          <w:rFonts w:cstheme="minorHAnsi"/>
        </w:rPr>
        <w:t>po realizačné skutkové zameranie stavby geodetom s výkazom plôch zabudovaných materiálov  (2 x v písomnej a 2x v digitálnej forme)</w:t>
      </w:r>
    </w:p>
    <w:p w:rsidR="00B872F4" w:rsidRPr="00EF1424" w:rsidRDefault="00B872F4" w:rsidP="00B872F4">
      <w:pPr>
        <w:pStyle w:val="Hlavika"/>
        <w:numPr>
          <w:ilvl w:val="0"/>
          <w:numId w:val="36"/>
        </w:numPr>
        <w:tabs>
          <w:tab w:val="clear" w:pos="4536"/>
          <w:tab w:val="clear" w:pos="9072"/>
          <w:tab w:val="left" w:pos="709"/>
        </w:tabs>
        <w:spacing w:line="276" w:lineRule="auto"/>
        <w:jc w:val="both"/>
        <w:rPr>
          <w:rFonts w:cstheme="minorHAnsi"/>
        </w:rPr>
      </w:pPr>
      <w:r w:rsidRPr="00EF1424">
        <w:rPr>
          <w:rFonts w:cstheme="minorHAnsi"/>
        </w:rPr>
        <w:t>1 x fotodokumentáciu priebehu výstavby na CD/ DVD nosiči (východiskový stav, realizácia prác, konečný stav)</w:t>
      </w:r>
    </w:p>
    <w:p w:rsidR="00B872F4" w:rsidRPr="00EF1424" w:rsidRDefault="00B872F4" w:rsidP="00B872F4">
      <w:pPr>
        <w:pStyle w:val="Hlavika"/>
        <w:tabs>
          <w:tab w:val="clear" w:pos="4536"/>
          <w:tab w:val="clear" w:pos="9072"/>
          <w:tab w:val="left" w:pos="709"/>
        </w:tabs>
        <w:spacing w:line="276" w:lineRule="auto"/>
        <w:ind w:left="720"/>
        <w:jc w:val="both"/>
        <w:rPr>
          <w:rFonts w:cstheme="minorHAnsi"/>
        </w:rPr>
      </w:pPr>
      <w:r w:rsidRPr="00EF1424">
        <w:rPr>
          <w:rFonts w:cstheme="minorHAnsi"/>
        </w:rPr>
        <w:t>Absencia niektorých dokladov je dôvodom pre nezačatie preberacieho konania. Ak všeobecne záväzné právne predpisy alebo záväzné časti platných štátnych noriem určujú vykonanie skúšok osvedčujúcich dohodnuté vlastnosti diela, musí úspešné vykonanie týchto skúšok predchádzať prevzatiu diela.</w:t>
      </w:r>
    </w:p>
    <w:p w:rsidR="00B872F4" w:rsidRPr="00EF1424" w:rsidRDefault="00B872F4" w:rsidP="00B872F4">
      <w:pPr>
        <w:pStyle w:val="Hlavika"/>
        <w:tabs>
          <w:tab w:val="clear" w:pos="4536"/>
          <w:tab w:val="clear" w:pos="9072"/>
          <w:tab w:val="left" w:pos="709"/>
        </w:tabs>
        <w:spacing w:line="276" w:lineRule="auto"/>
        <w:ind w:left="709" w:hanging="709"/>
        <w:jc w:val="both"/>
        <w:rPr>
          <w:rFonts w:cstheme="minorHAnsi"/>
        </w:rPr>
      </w:pPr>
      <w:r w:rsidRPr="00EF1424">
        <w:rPr>
          <w:rFonts w:cstheme="minorHAnsi"/>
        </w:rPr>
        <w:t xml:space="preserve">9.5   </w:t>
      </w:r>
      <w:proofErr w:type="spellStart"/>
      <w:r w:rsidRPr="00EF1424">
        <w:rPr>
          <w:rFonts w:cstheme="minorHAnsi"/>
        </w:rPr>
        <w:t>Vadou</w:t>
      </w:r>
      <w:proofErr w:type="spellEnd"/>
      <w:r w:rsidRPr="00EF1424">
        <w:rPr>
          <w:rFonts w:cstheme="minorHAnsi"/>
        </w:rPr>
        <w:t xml:space="preserve"> sa rozumie odchýlka v kvalite, rozsahu a parametroch diela stanovených zmluvou, projektovou dokumentáciou a rozpor so všeobecne záväznými technickými normami a predpismi.</w:t>
      </w:r>
    </w:p>
    <w:p w:rsidR="00B872F4" w:rsidRPr="00EF1424" w:rsidRDefault="00B872F4" w:rsidP="00B872F4">
      <w:pPr>
        <w:pStyle w:val="Hlavika"/>
        <w:tabs>
          <w:tab w:val="clear" w:pos="4536"/>
          <w:tab w:val="clear" w:pos="9072"/>
          <w:tab w:val="left" w:pos="709"/>
        </w:tabs>
        <w:spacing w:line="276" w:lineRule="auto"/>
        <w:jc w:val="both"/>
        <w:rPr>
          <w:rFonts w:cstheme="minorHAnsi"/>
        </w:rPr>
      </w:pPr>
    </w:p>
    <w:p w:rsidR="00B872F4" w:rsidRPr="00EF1424" w:rsidRDefault="00B872F4" w:rsidP="00B872F4">
      <w:pPr>
        <w:tabs>
          <w:tab w:val="left" w:pos="709"/>
        </w:tabs>
        <w:spacing w:after="0"/>
        <w:ind w:left="709" w:hanging="709"/>
        <w:jc w:val="center"/>
        <w:rPr>
          <w:rFonts w:cstheme="minorHAnsi"/>
          <w:b/>
          <w:bCs/>
          <w:sz w:val="24"/>
          <w:szCs w:val="24"/>
        </w:rPr>
      </w:pPr>
      <w:r w:rsidRPr="00EF1424">
        <w:rPr>
          <w:rFonts w:cstheme="minorHAnsi"/>
          <w:b/>
          <w:bCs/>
          <w:sz w:val="24"/>
          <w:szCs w:val="24"/>
        </w:rPr>
        <w:t>Článok č. 10</w:t>
      </w:r>
    </w:p>
    <w:p w:rsidR="00B872F4" w:rsidRPr="00EF1424" w:rsidRDefault="00B872F4" w:rsidP="00B872F4">
      <w:pPr>
        <w:tabs>
          <w:tab w:val="left" w:pos="709"/>
        </w:tabs>
        <w:spacing w:after="120"/>
        <w:ind w:left="709" w:hanging="709"/>
        <w:jc w:val="center"/>
        <w:rPr>
          <w:rFonts w:cstheme="minorHAnsi"/>
          <w:b/>
          <w:bCs/>
          <w:sz w:val="24"/>
          <w:szCs w:val="24"/>
        </w:rPr>
      </w:pPr>
      <w:r w:rsidRPr="00EF1424">
        <w:rPr>
          <w:rFonts w:cstheme="minorHAnsi"/>
          <w:b/>
          <w:bCs/>
          <w:sz w:val="24"/>
          <w:szCs w:val="24"/>
        </w:rPr>
        <w:t>VÝROBNÉ PODKLADY</w:t>
      </w:r>
    </w:p>
    <w:p w:rsidR="00B872F4" w:rsidRPr="00EF1424" w:rsidRDefault="00B872F4" w:rsidP="00B872F4">
      <w:pPr>
        <w:pStyle w:val="Hlavika"/>
        <w:numPr>
          <w:ilvl w:val="1"/>
          <w:numId w:val="32"/>
        </w:numPr>
        <w:tabs>
          <w:tab w:val="clear" w:pos="390"/>
          <w:tab w:val="clear" w:pos="4536"/>
          <w:tab w:val="clear" w:pos="9072"/>
          <w:tab w:val="num" w:pos="720"/>
        </w:tabs>
        <w:spacing w:line="276" w:lineRule="auto"/>
        <w:ind w:left="720" w:hanging="720"/>
        <w:jc w:val="both"/>
        <w:rPr>
          <w:rFonts w:cstheme="minorHAnsi"/>
        </w:rPr>
      </w:pPr>
      <w:r w:rsidRPr="00EF1424">
        <w:rPr>
          <w:rFonts w:cstheme="minorHAnsi"/>
        </w:rPr>
        <w:t>Objednávateľ sa zaväzuje, že poskytne zhotoviteľovi v rozsahu nevyhnutnom potrebné spolupôsobenie, spočívajúce najmä v priebežných konzultáciách počas priebehu výstavby.</w:t>
      </w:r>
    </w:p>
    <w:p w:rsidR="00B872F4" w:rsidRPr="00EF1424" w:rsidRDefault="00B872F4" w:rsidP="00B872F4">
      <w:pPr>
        <w:pStyle w:val="Hlavika"/>
        <w:numPr>
          <w:ilvl w:val="1"/>
          <w:numId w:val="32"/>
        </w:numPr>
        <w:tabs>
          <w:tab w:val="clear" w:pos="390"/>
          <w:tab w:val="clear" w:pos="4536"/>
          <w:tab w:val="clear" w:pos="9072"/>
          <w:tab w:val="num" w:pos="720"/>
        </w:tabs>
        <w:spacing w:line="276" w:lineRule="auto"/>
        <w:ind w:left="709" w:hanging="709"/>
        <w:jc w:val="both"/>
        <w:rPr>
          <w:rFonts w:cstheme="minorHAnsi"/>
        </w:rPr>
      </w:pPr>
      <w:r w:rsidRPr="00EF1424">
        <w:rPr>
          <w:rFonts w:cstheme="minorHAnsi"/>
        </w:rPr>
        <w:t>Projektovú dokumentáciu pre realizáciu odovzdá objednávateľ zhotoviteľovi v dvoch vyhotoveniach.</w:t>
      </w:r>
    </w:p>
    <w:p w:rsidR="00B872F4" w:rsidRPr="00EF1424" w:rsidRDefault="00B872F4" w:rsidP="00B872F4">
      <w:pPr>
        <w:pStyle w:val="Hlavika"/>
        <w:tabs>
          <w:tab w:val="clear" w:pos="4536"/>
          <w:tab w:val="clear" w:pos="9072"/>
          <w:tab w:val="left" w:pos="360"/>
          <w:tab w:val="left" w:pos="540"/>
          <w:tab w:val="left" w:pos="720"/>
        </w:tabs>
        <w:spacing w:line="276" w:lineRule="auto"/>
        <w:jc w:val="both"/>
        <w:rPr>
          <w:rFonts w:cstheme="minorHAnsi"/>
        </w:rPr>
      </w:pPr>
      <w:r w:rsidRPr="00EF1424">
        <w:rPr>
          <w:rFonts w:cstheme="minorHAnsi"/>
        </w:rPr>
        <w:t xml:space="preserve">10.3 </w:t>
      </w:r>
      <w:r w:rsidRPr="00EF1424">
        <w:rPr>
          <w:rFonts w:cstheme="minorHAnsi"/>
        </w:rPr>
        <w:tab/>
      </w:r>
      <w:r w:rsidRPr="00EF1424">
        <w:rPr>
          <w:rFonts w:cstheme="minorHAnsi"/>
        </w:rPr>
        <w:tab/>
        <w:t xml:space="preserve">Objednávateľ zodpovedá za to, že odovzdané podklady a doklady sú bez právnych </w:t>
      </w:r>
      <w:proofErr w:type="spellStart"/>
      <w:r w:rsidRPr="00EF1424">
        <w:rPr>
          <w:rFonts w:cstheme="minorHAnsi"/>
        </w:rPr>
        <w:t>vád</w:t>
      </w:r>
      <w:proofErr w:type="spellEnd"/>
      <w:r w:rsidRPr="00EF1424">
        <w:rPr>
          <w:rFonts w:cstheme="minorHAnsi"/>
        </w:rPr>
        <w:t>.</w:t>
      </w:r>
    </w:p>
    <w:p w:rsidR="00B872F4" w:rsidRPr="00EF1424" w:rsidRDefault="00B872F4" w:rsidP="00B872F4">
      <w:pPr>
        <w:pStyle w:val="Hlavika"/>
        <w:tabs>
          <w:tab w:val="clear" w:pos="4536"/>
          <w:tab w:val="clear" w:pos="9072"/>
          <w:tab w:val="left" w:pos="709"/>
        </w:tabs>
        <w:spacing w:line="276" w:lineRule="auto"/>
        <w:jc w:val="both"/>
        <w:rPr>
          <w:rFonts w:cstheme="minorHAnsi"/>
        </w:rPr>
      </w:pPr>
      <w:r w:rsidRPr="00EF1424">
        <w:rPr>
          <w:rFonts w:cstheme="minorHAnsi"/>
        </w:rPr>
        <w:t>10.4</w:t>
      </w:r>
      <w:r w:rsidRPr="00EF1424">
        <w:rPr>
          <w:rFonts w:cstheme="minorHAnsi"/>
        </w:rPr>
        <w:tab/>
        <w:t>Podklady, ktoré sú potrebné na vykonanie prác, odovzdá objednávateľ zhotoviteľovi bezplatne.</w:t>
      </w:r>
    </w:p>
    <w:p w:rsidR="00B872F4" w:rsidRPr="00EF1424" w:rsidRDefault="00B872F4" w:rsidP="00B872F4">
      <w:pPr>
        <w:pStyle w:val="Hlavika"/>
        <w:tabs>
          <w:tab w:val="clear" w:pos="4536"/>
          <w:tab w:val="clear" w:pos="9072"/>
          <w:tab w:val="left" w:pos="709"/>
        </w:tabs>
        <w:ind w:left="709" w:hanging="709"/>
        <w:jc w:val="both"/>
        <w:rPr>
          <w:rFonts w:cstheme="minorHAnsi"/>
        </w:rPr>
      </w:pPr>
    </w:p>
    <w:p w:rsidR="00B872F4" w:rsidRPr="00EF1424" w:rsidRDefault="00B872F4" w:rsidP="00B872F4">
      <w:pPr>
        <w:tabs>
          <w:tab w:val="left" w:pos="709"/>
        </w:tabs>
        <w:spacing w:after="0"/>
        <w:ind w:left="709" w:hanging="709"/>
        <w:jc w:val="center"/>
        <w:rPr>
          <w:rFonts w:cstheme="minorHAnsi"/>
          <w:b/>
          <w:bCs/>
          <w:sz w:val="24"/>
          <w:szCs w:val="24"/>
        </w:rPr>
      </w:pPr>
      <w:r w:rsidRPr="00EF1424">
        <w:rPr>
          <w:rFonts w:cstheme="minorHAnsi"/>
          <w:b/>
          <w:bCs/>
          <w:sz w:val="24"/>
          <w:szCs w:val="24"/>
        </w:rPr>
        <w:t>Článok č. 11</w:t>
      </w:r>
    </w:p>
    <w:p w:rsidR="00B872F4" w:rsidRPr="00EF1424" w:rsidRDefault="00B872F4" w:rsidP="00B872F4">
      <w:pPr>
        <w:tabs>
          <w:tab w:val="left" w:pos="709"/>
        </w:tabs>
        <w:spacing w:after="120"/>
        <w:ind w:left="709" w:hanging="709"/>
        <w:jc w:val="center"/>
        <w:rPr>
          <w:rFonts w:cstheme="minorHAnsi"/>
          <w:b/>
          <w:bCs/>
          <w:sz w:val="24"/>
          <w:szCs w:val="24"/>
        </w:rPr>
      </w:pPr>
      <w:r w:rsidRPr="00EF1424">
        <w:rPr>
          <w:rFonts w:cstheme="minorHAnsi"/>
          <w:b/>
          <w:bCs/>
          <w:sz w:val="24"/>
          <w:szCs w:val="24"/>
        </w:rPr>
        <w:t>ZÁRUČNÁ DOBA A ZÁRUKA</w:t>
      </w:r>
    </w:p>
    <w:p w:rsidR="00B872F4" w:rsidRPr="00EF1424" w:rsidRDefault="00B872F4" w:rsidP="00B872F4">
      <w:pPr>
        <w:pStyle w:val="Hlavika"/>
        <w:numPr>
          <w:ilvl w:val="1"/>
          <w:numId w:val="33"/>
        </w:numPr>
        <w:tabs>
          <w:tab w:val="clear" w:pos="375"/>
          <w:tab w:val="clear" w:pos="4536"/>
          <w:tab w:val="clear" w:pos="9072"/>
          <w:tab w:val="num" w:pos="720"/>
        </w:tabs>
        <w:spacing w:line="276" w:lineRule="auto"/>
        <w:ind w:left="720" w:hanging="720"/>
        <w:jc w:val="both"/>
        <w:rPr>
          <w:rFonts w:cstheme="minorHAnsi"/>
        </w:rPr>
      </w:pPr>
      <w:r w:rsidRPr="00EF1424">
        <w:rPr>
          <w:rFonts w:cstheme="minorHAnsi"/>
        </w:rPr>
        <w:lastRenderedPageBreak/>
        <w:t xml:space="preserve">Zhotoviteľ zodpovedá za to, že predmet zmluvy je zhotovený podľa podmienok tejto zmluvy, platnej projektovej dokumentácie, podľa noriem STN a rozpočtu, a že počas záručnej doby bude mať vlastnosti, dohodnuté v tejto zmluve. </w:t>
      </w:r>
    </w:p>
    <w:p w:rsidR="00B872F4" w:rsidRPr="00EF1424" w:rsidRDefault="00B872F4" w:rsidP="00B872F4">
      <w:pPr>
        <w:pStyle w:val="Hlavika"/>
        <w:numPr>
          <w:ilvl w:val="1"/>
          <w:numId w:val="33"/>
        </w:numPr>
        <w:tabs>
          <w:tab w:val="clear" w:pos="375"/>
          <w:tab w:val="clear" w:pos="4536"/>
          <w:tab w:val="clear" w:pos="9072"/>
          <w:tab w:val="num" w:pos="720"/>
        </w:tabs>
        <w:spacing w:line="276" w:lineRule="auto"/>
        <w:ind w:left="720" w:hanging="720"/>
        <w:jc w:val="both"/>
        <w:rPr>
          <w:rFonts w:cstheme="minorHAnsi"/>
        </w:rPr>
      </w:pPr>
      <w:r w:rsidRPr="00EF1424">
        <w:rPr>
          <w:rFonts w:cstheme="minorHAnsi"/>
        </w:rPr>
        <w:t xml:space="preserve">Záručná doba začína plynúť dňom podpísania preberacieho protokolu objednávateľom a platí </w:t>
      </w:r>
      <w:r w:rsidRPr="00EF1424">
        <w:rPr>
          <w:rFonts w:cstheme="minorHAnsi"/>
          <w:b/>
          <w:bCs/>
        </w:rPr>
        <w:t>60 mesiacov.</w:t>
      </w:r>
      <w:r w:rsidRPr="00EF1424">
        <w:rPr>
          <w:rFonts w:cstheme="minorHAnsi"/>
        </w:rPr>
        <w:t xml:space="preserve"> V prípade ak na jednotlivé materiály (výrobky), ktoré zhotoviteľ použil pre účely realizácie diela poskytuje ich dodávateľ záruku na akosť v inej dĺžke, platí pre tieto materiály (výrobky) táto záručná doba.</w:t>
      </w:r>
    </w:p>
    <w:p w:rsidR="00B872F4" w:rsidRPr="00EF1424" w:rsidRDefault="00B872F4" w:rsidP="00B872F4">
      <w:pPr>
        <w:pStyle w:val="Hlavika"/>
        <w:numPr>
          <w:ilvl w:val="1"/>
          <w:numId w:val="33"/>
        </w:numPr>
        <w:tabs>
          <w:tab w:val="clear" w:pos="375"/>
          <w:tab w:val="clear" w:pos="4536"/>
          <w:tab w:val="clear" w:pos="9072"/>
          <w:tab w:val="num" w:pos="720"/>
        </w:tabs>
        <w:spacing w:line="276" w:lineRule="auto"/>
        <w:ind w:left="720" w:hanging="720"/>
        <w:jc w:val="both"/>
        <w:rPr>
          <w:rFonts w:cstheme="minorHAnsi"/>
        </w:rPr>
      </w:pPr>
      <w:r w:rsidRPr="00EF1424">
        <w:rPr>
          <w:rFonts w:cstheme="minorHAnsi"/>
        </w:rPr>
        <w:t xml:space="preserve">Zhotoviteľ zodpovedá za </w:t>
      </w:r>
      <w:proofErr w:type="spellStart"/>
      <w:r w:rsidRPr="00EF1424">
        <w:rPr>
          <w:rFonts w:cstheme="minorHAnsi"/>
        </w:rPr>
        <w:t>vady</w:t>
      </w:r>
      <w:proofErr w:type="spellEnd"/>
      <w:r w:rsidRPr="00EF1424">
        <w:rPr>
          <w:rFonts w:cstheme="minorHAnsi"/>
        </w:rPr>
        <w:t xml:space="preserve">, ktoré má dielo počas výstavby a počas záručnej doby. Zmluvné strany sa dohodli pre prípad </w:t>
      </w:r>
      <w:proofErr w:type="spellStart"/>
      <w:r w:rsidRPr="00EF1424">
        <w:rPr>
          <w:rFonts w:cstheme="minorHAnsi"/>
        </w:rPr>
        <w:t>vady</w:t>
      </w:r>
      <w:proofErr w:type="spellEnd"/>
      <w:r w:rsidRPr="00EF1424">
        <w:rPr>
          <w:rFonts w:cstheme="minorHAnsi"/>
        </w:rPr>
        <w:t xml:space="preserve"> diela, že počas záručnej doby má objednávateľ právo požadovať a zhotoviteľ povinnosť bezodplatne a bezodkladne odstrániť </w:t>
      </w:r>
      <w:proofErr w:type="spellStart"/>
      <w:r w:rsidRPr="00EF1424">
        <w:rPr>
          <w:rFonts w:cstheme="minorHAnsi"/>
        </w:rPr>
        <w:t>vady</w:t>
      </w:r>
      <w:proofErr w:type="spellEnd"/>
      <w:r w:rsidRPr="00EF1424">
        <w:rPr>
          <w:rFonts w:cstheme="minorHAnsi"/>
        </w:rPr>
        <w:t xml:space="preserve">.  </w:t>
      </w:r>
    </w:p>
    <w:p w:rsidR="00B872F4" w:rsidRPr="00EF1424" w:rsidRDefault="00B872F4" w:rsidP="00B872F4">
      <w:pPr>
        <w:pStyle w:val="Hlavika"/>
        <w:numPr>
          <w:ilvl w:val="1"/>
          <w:numId w:val="33"/>
        </w:numPr>
        <w:tabs>
          <w:tab w:val="clear" w:pos="4536"/>
          <w:tab w:val="clear" w:pos="9072"/>
          <w:tab w:val="left" w:pos="709"/>
        </w:tabs>
        <w:spacing w:line="276" w:lineRule="auto"/>
        <w:jc w:val="both"/>
        <w:rPr>
          <w:rFonts w:cstheme="minorHAnsi"/>
        </w:rPr>
      </w:pPr>
      <w:r w:rsidRPr="00EF1424">
        <w:rPr>
          <w:rFonts w:cstheme="minorHAnsi"/>
        </w:rPr>
        <w:t xml:space="preserve">Objednávateľ je povinný reklamáciu uplatniť písomnou formou bezodkladne po zistení </w:t>
      </w:r>
      <w:proofErr w:type="spellStart"/>
      <w:r w:rsidRPr="00EF1424">
        <w:rPr>
          <w:rFonts w:cstheme="minorHAnsi"/>
        </w:rPr>
        <w:t>vady</w:t>
      </w:r>
      <w:proofErr w:type="spellEnd"/>
      <w:r w:rsidRPr="00EF1424">
        <w:rPr>
          <w:rFonts w:cstheme="minorHAnsi"/>
        </w:rPr>
        <w:t>.</w:t>
      </w:r>
    </w:p>
    <w:p w:rsidR="00B872F4" w:rsidRPr="00EF1424" w:rsidRDefault="00B872F4" w:rsidP="00B872F4">
      <w:pPr>
        <w:pStyle w:val="Hlavika"/>
        <w:numPr>
          <w:ilvl w:val="1"/>
          <w:numId w:val="33"/>
        </w:numPr>
        <w:tabs>
          <w:tab w:val="clear" w:pos="375"/>
          <w:tab w:val="clear" w:pos="4536"/>
          <w:tab w:val="clear" w:pos="9072"/>
          <w:tab w:val="num" w:pos="720"/>
        </w:tabs>
        <w:spacing w:line="276" w:lineRule="auto"/>
        <w:ind w:left="720" w:hanging="720"/>
        <w:jc w:val="both"/>
        <w:rPr>
          <w:rFonts w:cstheme="minorHAnsi"/>
          <w:i/>
          <w:iCs/>
        </w:rPr>
      </w:pPr>
      <w:r w:rsidRPr="00EF1424">
        <w:rPr>
          <w:rFonts w:cstheme="minorHAnsi"/>
        </w:rPr>
        <w:t xml:space="preserve">Zhotoviteľ sa zaväzuje odstrániť všetky </w:t>
      </w:r>
      <w:proofErr w:type="spellStart"/>
      <w:r w:rsidRPr="00EF1424">
        <w:rPr>
          <w:rFonts w:cstheme="minorHAnsi"/>
        </w:rPr>
        <w:t>vady</w:t>
      </w:r>
      <w:proofErr w:type="spellEnd"/>
      <w:r w:rsidRPr="00EF1424">
        <w:rPr>
          <w:rFonts w:cstheme="minorHAnsi"/>
        </w:rPr>
        <w:t xml:space="preserve"> počas výstavby a záručnej doby na vlastné náklady a to najneskôr do 15 kalendárnych dní od uplatnenia oprávnenej reklamácie, za predpokladu, že objednávateľ vzhľadom na ich rozsah neurčí dlhšiu dobu.  </w:t>
      </w:r>
    </w:p>
    <w:p w:rsidR="00B872F4" w:rsidRPr="00EF1424" w:rsidRDefault="00B872F4" w:rsidP="00B872F4">
      <w:pPr>
        <w:pStyle w:val="Hlavika"/>
        <w:numPr>
          <w:ilvl w:val="1"/>
          <w:numId w:val="33"/>
        </w:numPr>
        <w:tabs>
          <w:tab w:val="clear" w:pos="375"/>
          <w:tab w:val="clear" w:pos="4536"/>
          <w:tab w:val="clear" w:pos="9072"/>
          <w:tab w:val="num" w:pos="720"/>
        </w:tabs>
        <w:spacing w:line="276" w:lineRule="auto"/>
        <w:ind w:left="720" w:hanging="720"/>
        <w:jc w:val="both"/>
        <w:rPr>
          <w:rFonts w:cstheme="minorHAnsi"/>
        </w:rPr>
      </w:pPr>
      <w:r w:rsidRPr="00EF1424">
        <w:rPr>
          <w:rFonts w:cstheme="minorHAnsi"/>
        </w:rPr>
        <w:t xml:space="preserve">Ak zhotoviteľ neodstráni </w:t>
      </w:r>
      <w:proofErr w:type="spellStart"/>
      <w:r w:rsidRPr="00EF1424">
        <w:rPr>
          <w:rFonts w:cstheme="minorHAnsi"/>
        </w:rPr>
        <w:t>vady</w:t>
      </w:r>
      <w:proofErr w:type="spellEnd"/>
      <w:r w:rsidRPr="00EF1424">
        <w:rPr>
          <w:rFonts w:cstheme="minorHAnsi"/>
        </w:rPr>
        <w:t xml:space="preserve"> počas záručnej doby do dohodnutého termínu ani po písomnej výzve, objednávateľ zabezpečí odstránenie </w:t>
      </w:r>
      <w:proofErr w:type="spellStart"/>
      <w:r w:rsidRPr="00EF1424">
        <w:rPr>
          <w:rFonts w:cstheme="minorHAnsi"/>
        </w:rPr>
        <w:t>vady</w:t>
      </w:r>
      <w:proofErr w:type="spellEnd"/>
      <w:r w:rsidRPr="00EF1424">
        <w:rPr>
          <w:rFonts w:cstheme="minorHAnsi"/>
        </w:rPr>
        <w:t xml:space="preserve"> iným subjektom na náklady zhotoviteľa, ktoré je zhotoviteľ povinný uhradiť do 14 dní od uplatnenia týchto nákladov u zhotoviteľa.</w:t>
      </w:r>
    </w:p>
    <w:p w:rsidR="00B872F4" w:rsidRPr="003C7232" w:rsidRDefault="00B872F4" w:rsidP="00B872F4">
      <w:pPr>
        <w:pStyle w:val="Hlavika"/>
        <w:numPr>
          <w:ilvl w:val="1"/>
          <w:numId w:val="33"/>
        </w:numPr>
        <w:tabs>
          <w:tab w:val="clear" w:pos="375"/>
          <w:tab w:val="clear" w:pos="4536"/>
          <w:tab w:val="clear" w:pos="9072"/>
          <w:tab w:val="num" w:pos="720"/>
        </w:tabs>
        <w:spacing w:line="276" w:lineRule="auto"/>
        <w:ind w:left="720" w:hanging="720"/>
        <w:jc w:val="both"/>
        <w:rPr>
          <w:rFonts w:cstheme="minorHAnsi"/>
        </w:rPr>
      </w:pPr>
      <w:r w:rsidRPr="00EF1424">
        <w:rPr>
          <w:rFonts w:cstheme="minorHAnsi"/>
        </w:rPr>
        <w:t xml:space="preserve">V prípade ojedinelých drobných </w:t>
      </w:r>
      <w:proofErr w:type="spellStart"/>
      <w:r w:rsidRPr="00EF1424">
        <w:rPr>
          <w:rFonts w:cstheme="minorHAnsi"/>
        </w:rPr>
        <w:t>vád</w:t>
      </w:r>
      <w:proofErr w:type="spellEnd"/>
      <w:r w:rsidRPr="00EF1424">
        <w:rPr>
          <w:rFonts w:cstheme="minorHAnsi"/>
        </w:rPr>
        <w:t xml:space="preserve"> resp. nedorobkov, ktoré sami o sebe ani v spojení s inými nebránia riadnemu užívaniu diela, sa zhotoviteľ zaväzuje na ich odstránení do 10 dní odo dňa protokolárneho prevzatia objednávateľom.</w:t>
      </w: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12</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 xml:space="preserve">PENÁLE A ZMLUVNÉ POKUTY </w:t>
      </w:r>
    </w:p>
    <w:p w:rsidR="00B872F4" w:rsidRPr="00100CE6" w:rsidRDefault="00B872F4" w:rsidP="00B872F4">
      <w:pPr>
        <w:pStyle w:val="Hlavika"/>
        <w:numPr>
          <w:ilvl w:val="1"/>
          <w:numId w:val="34"/>
        </w:numPr>
        <w:tabs>
          <w:tab w:val="clear" w:pos="375"/>
          <w:tab w:val="clear" w:pos="4536"/>
          <w:tab w:val="clear" w:pos="9072"/>
          <w:tab w:val="num" w:pos="720"/>
        </w:tabs>
        <w:spacing w:line="276" w:lineRule="auto"/>
        <w:ind w:left="720" w:hanging="720"/>
        <w:jc w:val="both"/>
        <w:rPr>
          <w:rFonts w:cstheme="minorHAnsi"/>
        </w:rPr>
      </w:pPr>
      <w:r w:rsidRPr="00EF1424">
        <w:rPr>
          <w:rFonts w:cstheme="minorHAnsi"/>
        </w:rPr>
        <w:t>Ak zhotoviteľ odovzdá dielo, uvedené v článku č. 3, odsek 3.1 tejto zmluvy po termíne, uvedenom v článku č. 4,  tejto zmluvy, zaplatí zmluvnú pokutu  v</w:t>
      </w:r>
      <w:r>
        <w:rPr>
          <w:rFonts w:cstheme="minorHAnsi"/>
        </w:rPr>
        <w:t>o výške 0,03% z celkovej ceny diela</w:t>
      </w:r>
      <w:r w:rsidRPr="00100CE6">
        <w:t xml:space="preserve"> </w:t>
      </w:r>
      <w:r>
        <w:t>špecifikovanej v článku 5./ tejto zmluvy za každý začatý deň omeškania. Týmto nie je dotknuté právo Objednávateľa na odstúpenie od zmluvy a náhradu škody.</w:t>
      </w:r>
    </w:p>
    <w:p w:rsidR="00B872F4" w:rsidRDefault="00B872F4" w:rsidP="00B872F4">
      <w:pPr>
        <w:pStyle w:val="Hlavika"/>
        <w:numPr>
          <w:ilvl w:val="1"/>
          <w:numId w:val="34"/>
        </w:numPr>
        <w:tabs>
          <w:tab w:val="clear" w:pos="375"/>
          <w:tab w:val="clear" w:pos="4536"/>
          <w:tab w:val="clear" w:pos="9072"/>
          <w:tab w:val="num" w:pos="720"/>
        </w:tabs>
        <w:spacing w:line="276" w:lineRule="auto"/>
        <w:ind w:left="720" w:hanging="720"/>
        <w:jc w:val="both"/>
        <w:rPr>
          <w:rFonts w:cstheme="minorHAnsi"/>
        </w:rPr>
      </w:pPr>
      <w:r>
        <w:t>V prípade nedodržania termínu splatnosti faktúr, má zhotoviteľ právo na úrok z omeškania vo výške 0,03% z dlžnej sumy za každý deň omeškania.</w:t>
      </w:r>
    </w:p>
    <w:p w:rsidR="00B872F4" w:rsidRDefault="00B872F4" w:rsidP="00B872F4">
      <w:pPr>
        <w:pStyle w:val="Hlavika"/>
        <w:numPr>
          <w:ilvl w:val="1"/>
          <w:numId w:val="34"/>
        </w:numPr>
        <w:tabs>
          <w:tab w:val="clear" w:pos="375"/>
          <w:tab w:val="clear" w:pos="4536"/>
          <w:tab w:val="clear" w:pos="9072"/>
          <w:tab w:val="num" w:pos="720"/>
        </w:tabs>
        <w:spacing w:line="276" w:lineRule="auto"/>
        <w:ind w:left="720" w:hanging="720"/>
        <w:jc w:val="both"/>
        <w:rPr>
          <w:rFonts w:cstheme="minorHAnsi"/>
        </w:rPr>
      </w:pPr>
      <w:r w:rsidRPr="00100CE6">
        <w:rPr>
          <w:rFonts w:cstheme="minorHAnsi"/>
        </w:rPr>
        <w:t> </w:t>
      </w:r>
      <w:r>
        <w:t>V prípade omeškania Zhotoviteľa s uskutočňovaním postupu prác podľa Harmonogramu prác, ktorý tvorí prílohu zmluvy je Zhotoviteľ povinný zaplatiť zmluvnú pokutu vo výške 150,00 -€ Eur za každý začatý deň omeškania.</w:t>
      </w:r>
    </w:p>
    <w:p w:rsidR="00B872F4" w:rsidRPr="00100CE6" w:rsidRDefault="00B872F4" w:rsidP="00B872F4">
      <w:pPr>
        <w:pStyle w:val="Hlavika"/>
        <w:numPr>
          <w:ilvl w:val="1"/>
          <w:numId w:val="34"/>
        </w:numPr>
        <w:tabs>
          <w:tab w:val="clear" w:pos="375"/>
          <w:tab w:val="clear" w:pos="4536"/>
          <w:tab w:val="clear" w:pos="9072"/>
          <w:tab w:val="num" w:pos="720"/>
        </w:tabs>
        <w:spacing w:line="276" w:lineRule="auto"/>
        <w:ind w:left="720" w:hanging="720"/>
        <w:jc w:val="both"/>
        <w:rPr>
          <w:rFonts w:cstheme="minorHAnsi"/>
        </w:rPr>
      </w:pPr>
      <w:r w:rsidRPr="00100CE6">
        <w:rPr>
          <w:rFonts w:cstheme="minorHAnsi"/>
        </w:rPr>
        <w:t xml:space="preserve">Ak zhotoviteľ neodstráni </w:t>
      </w:r>
      <w:proofErr w:type="spellStart"/>
      <w:r w:rsidRPr="00100CE6">
        <w:rPr>
          <w:rFonts w:cstheme="minorHAnsi"/>
        </w:rPr>
        <w:t>závady</w:t>
      </w:r>
      <w:proofErr w:type="spellEnd"/>
      <w:r w:rsidRPr="00100CE6">
        <w:rPr>
          <w:rFonts w:cstheme="minorHAnsi"/>
        </w:rPr>
        <w:t xml:space="preserve"> a nedorobky uvedené v protokole o odovzdaní a prevzatí stavby v dohodnutom termíne, uhradí objednávateľovi zmluvnú pokutu vo výške 100,-€ za každý nedorobok alebo </w:t>
      </w:r>
      <w:proofErr w:type="spellStart"/>
      <w:r w:rsidRPr="00100CE6">
        <w:rPr>
          <w:rFonts w:cstheme="minorHAnsi"/>
        </w:rPr>
        <w:t>závadu</w:t>
      </w:r>
      <w:proofErr w:type="spellEnd"/>
      <w:r w:rsidRPr="00100CE6">
        <w:rPr>
          <w:rFonts w:cstheme="minorHAnsi"/>
        </w:rPr>
        <w:t xml:space="preserve">, u ktorých je v omeškaní za každý </w:t>
      </w:r>
      <w:r>
        <w:rPr>
          <w:rFonts w:cstheme="minorHAnsi"/>
        </w:rPr>
        <w:t xml:space="preserve">začatý </w:t>
      </w:r>
      <w:r w:rsidRPr="00100CE6">
        <w:rPr>
          <w:rFonts w:cstheme="minorHAnsi"/>
        </w:rPr>
        <w:t xml:space="preserve">deň omeškania. </w:t>
      </w:r>
    </w:p>
    <w:p w:rsidR="00B872F4" w:rsidRPr="00EF1424" w:rsidRDefault="00B872F4" w:rsidP="00B872F4">
      <w:pPr>
        <w:pStyle w:val="Hlavika"/>
        <w:numPr>
          <w:ilvl w:val="1"/>
          <w:numId w:val="34"/>
        </w:numPr>
        <w:tabs>
          <w:tab w:val="clear" w:pos="375"/>
          <w:tab w:val="clear" w:pos="4536"/>
          <w:tab w:val="clear" w:pos="9072"/>
          <w:tab w:val="num" w:pos="720"/>
        </w:tabs>
        <w:spacing w:line="276" w:lineRule="auto"/>
        <w:ind w:left="720" w:hanging="720"/>
        <w:jc w:val="both"/>
        <w:rPr>
          <w:rFonts w:cstheme="minorHAnsi"/>
        </w:rPr>
      </w:pPr>
      <w:r w:rsidRPr="00EF1424">
        <w:rPr>
          <w:rFonts w:cstheme="minorHAnsi"/>
        </w:rPr>
        <w:t xml:space="preserve">Pokiaľ zhotoviteľ nenastúpi v stanovenom a dohodnutom termíne, najneskôr však v lehote do dvoch pracovných dní odo dňa doručenia reklamácie objednávateľa k odstraňovaniu reklamovanej </w:t>
      </w:r>
      <w:proofErr w:type="spellStart"/>
      <w:r w:rsidRPr="00EF1424">
        <w:rPr>
          <w:rFonts w:cstheme="minorHAnsi"/>
        </w:rPr>
        <w:t>vady</w:t>
      </w:r>
      <w:proofErr w:type="spellEnd"/>
      <w:r w:rsidRPr="00EF1424">
        <w:rPr>
          <w:rFonts w:cstheme="minorHAnsi"/>
        </w:rPr>
        <w:t xml:space="preserve"> je povinný uhradiť objednávateľovi zmluvnú pokutu vo výške 100,-€ za každú reklamovanú </w:t>
      </w:r>
      <w:proofErr w:type="spellStart"/>
      <w:r w:rsidRPr="00EF1424">
        <w:rPr>
          <w:rFonts w:cstheme="minorHAnsi"/>
        </w:rPr>
        <w:t>vadu</w:t>
      </w:r>
      <w:proofErr w:type="spellEnd"/>
      <w:r w:rsidRPr="00EF1424">
        <w:rPr>
          <w:rFonts w:cstheme="minorHAnsi"/>
        </w:rPr>
        <w:t xml:space="preserve">, na ktorej odstránenie nenastúpil v stanovenom a dohodnutom termíne  a to za každý deň omeškania. </w:t>
      </w:r>
    </w:p>
    <w:p w:rsidR="00B872F4" w:rsidRPr="00EF1424" w:rsidRDefault="00B872F4" w:rsidP="00B872F4">
      <w:pPr>
        <w:pStyle w:val="Hlavika"/>
        <w:numPr>
          <w:ilvl w:val="1"/>
          <w:numId w:val="34"/>
        </w:numPr>
        <w:tabs>
          <w:tab w:val="clear" w:pos="4536"/>
          <w:tab w:val="clear" w:pos="9072"/>
        </w:tabs>
        <w:spacing w:line="276" w:lineRule="auto"/>
        <w:jc w:val="both"/>
        <w:rPr>
          <w:rFonts w:cstheme="minorHAnsi"/>
        </w:rPr>
      </w:pPr>
      <w:r w:rsidRPr="00EF1424">
        <w:rPr>
          <w:rFonts w:cstheme="minorHAnsi"/>
        </w:rPr>
        <w:t>Popri zmluvnej pokute má objednávateľ aj nárok na náhradu škody.</w:t>
      </w:r>
    </w:p>
    <w:p w:rsidR="00B872F4" w:rsidRPr="00EF1424" w:rsidRDefault="00B872F4" w:rsidP="00B872F4">
      <w:pPr>
        <w:pStyle w:val="Hlavika"/>
        <w:numPr>
          <w:ilvl w:val="1"/>
          <w:numId w:val="34"/>
        </w:numPr>
        <w:tabs>
          <w:tab w:val="clear" w:pos="4536"/>
          <w:tab w:val="clear" w:pos="9072"/>
        </w:tabs>
        <w:spacing w:line="276" w:lineRule="auto"/>
        <w:jc w:val="both"/>
        <w:rPr>
          <w:rFonts w:cstheme="minorHAnsi"/>
        </w:rPr>
      </w:pPr>
      <w:r w:rsidRPr="00EF1424">
        <w:rPr>
          <w:rFonts w:cstheme="minorHAnsi"/>
        </w:rPr>
        <w:t>Zmluvné pokuty podľa tohto článku sa nekumulujú.</w:t>
      </w:r>
    </w:p>
    <w:p w:rsidR="00B872F4" w:rsidRPr="00100CE6" w:rsidRDefault="00B872F4" w:rsidP="00B872F4">
      <w:pPr>
        <w:pStyle w:val="Hlavika"/>
        <w:numPr>
          <w:ilvl w:val="1"/>
          <w:numId w:val="34"/>
        </w:numPr>
        <w:tabs>
          <w:tab w:val="clear" w:pos="375"/>
          <w:tab w:val="clear" w:pos="4536"/>
          <w:tab w:val="clear" w:pos="9072"/>
          <w:tab w:val="num" w:pos="709"/>
        </w:tabs>
        <w:spacing w:line="276" w:lineRule="auto"/>
        <w:ind w:left="709" w:hanging="709"/>
        <w:jc w:val="both"/>
        <w:rPr>
          <w:rFonts w:cstheme="minorHAnsi"/>
          <w:i/>
          <w:iCs/>
        </w:rPr>
      </w:pPr>
      <w:r w:rsidRPr="00EF1424">
        <w:rPr>
          <w:rFonts w:cstheme="minorHAnsi"/>
        </w:rPr>
        <w:t>Zhotoviteľ je povinný uhradiť zmluvnú pokutu podľa tohto článku do piatich dní odo dňa jej uplatnenia na základe vystavenej faktúry objednávateľom.</w:t>
      </w:r>
    </w:p>
    <w:p w:rsidR="00B872F4" w:rsidRPr="00EF1424" w:rsidRDefault="00B872F4" w:rsidP="00B872F4">
      <w:pPr>
        <w:pStyle w:val="Hlavika"/>
        <w:tabs>
          <w:tab w:val="clear" w:pos="4536"/>
          <w:tab w:val="clear" w:pos="9072"/>
          <w:tab w:val="left" w:pos="8134"/>
        </w:tabs>
        <w:jc w:val="both"/>
        <w:rPr>
          <w:rFonts w:cstheme="minorHAnsi"/>
        </w:rPr>
      </w:pPr>
      <w:r w:rsidRPr="00EF1424">
        <w:rPr>
          <w:rFonts w:cstheme="minorHAnsi"/>
        </w:rPr>
        <w:tab/>
      </w: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13</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PREVOD A POSTÚPENIE ZMLUVY</w:t>
      </w:r>
    </w:p>
    <w:p w:rsidR="00B872F4" w:rsidRPr="00EF1424" w:rsidRDefault="00B872F4" w:rsidP="00B872F4">
      <w:pPr>
        <w:pStyle w:val="Hlavika"/>
        <w:numPr>
          <w:ilvl w:val="0"/>
          <w:numId w:val="20"/>
        </w:numPr>
        <w:tabs>
          <w:tab w:val="clear" w:pos="4536"/>
          <w:tab w:val="center" w:pos="720"/>
        </w:tabs>
        <w:spacing w:line="276" w:lineRule="auto"/>
        <w:ind w:hanging="720"/>
        <w:jc w:val="both"/>
        <w:rPr>
          <w:rFonts w:cstheme="minorHAnsi"/>
        </w:rPr>
      </w:pPr>
      <w:r w:rsidRPr="00EF1424">
        <w:rPr>
          <w:rFonts w:cstheme="minorHAnsi"/>
        </w:rPr>
        <w:lastRenderedPageBreak/>
        <w:t>Prevod a postúpenie zmluvy alebo jej časti nie je možný.</w:t>
      </w:r>
    </w:p>
    <w:p w:rsidR="00B872F4" w:rsidRPr="003C7232" w:rsidRDefault="00B872F4" w:rsidP="00B872F4">
      <w:pPr>
        <w:pStyle w:val="Hlavika"/>
        <w:numPr>
          <w:ilvl w:val="0"/>
          <w:numId w:val="20"/>
        </w:numPr>
        <w:tabs>
          <w:tab w:val="clear" w:pos="4536"/>
          <w:tab w:val="clear" w:pos="9072"/>
        </w:tabs>
        <w:spacing w:line="276" w:lineRule="auto"/>
        <w:ind w:hanging="720"/>
        <w:jc w:val="both"/>
        <w:rPr>
          <w:rFonts w:cstheme="minorHAnsi"/>
        </w:rPr>
      </w:pPr>
      <w:r w:rsidRPr="00EF1424">
        <w:rPr>
          <w:rFonts w:cstheme="minorHAnsi"/>
        </w:rPr>
        <w:t>Činnosť subdodávateľov sa posudzuje ako činnosť zhotoviteľa, vrátane zodpovednosti za prípadne vzniknutú škodu.</w:t>
      </w: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14</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VYSVETLENIE POJMOV</w:t>
      </w:r>
    </w:p>
    <w:p w:rsidR="00B872F4" w:rsidRPr="00EF1424" w:rsidRDefault="00B872F4" w:rsidP="00B872F4">
      <w:pPr>
        <w:pStyle w:val="Hlavika"/>
        <w:numPr>
          <w:ilvl w:val="1"/>
          <w:numId w:val="13"/>
        </w:numPr>
        <w:tabs>
          <w:tab w:val="clear" w:pos="4536"/>
          <w:tab w:val="clear" w:pos="9072"/>
        </w:tabs>
        <w:spacing w:line="276" w:lineRule="auto"/>
        <w:jc w:val="both"/>
        <w:rPr>
          <w:rFonts w:cstheme="minorHAnsi"/>
        </w:rPr>
      </w:pPr>
      <w:r w:rsidRPr="00EF1424">
        <w:rPr>
          <w:rFonts w:cstheme="minorHAnsi"/>
        </w:rPr>
        <w:t>Pojmy:</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Výkresy</w:t>
      </w:r>
      <w:r w:rsidRPr="00EF1424">
        <w:rPr>
          <w:rFonts w:cstheme="minorHAnsi"/>
        </w:rPr>
        <w:t xml:space="preserve"> – znamená a zahŕňa všetky vydané výkresy a aj tie, ktoré budú vydané v súlade s touto zmluvou ako aj ich modifikácie, ktoré sú schválené projektantom a objednávateľom.</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 xml:space="preserve">Deň, týždeň, mesiac </w:t>
      </w:r>
      <w:r w:rsidRPr="00EF1424">
        <w:rPr>
          <w:rFonts w:cstheme="minorHAnsi"/>
        </w:rPr>
        <w:t>– znamená kalendárny deň, týždeň, mesiac podľa platného kalendára v SR. Týždeň začína pondelkom a končí nedeľou.</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Pracovný deň</w:t>
      </w:r>
      <w:r w:rsidRPr="00EF1424">
        <w:rPr>
          <w:rFonts w:cstheme="minorHAnsi"/>
        </w:rPr>
        <w:t xml:space="preserve"> – znamená kalendárny deň podľa kalendára v SR, okrem dní pracovného pokoja.</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Dni pracovného pokoja</w:t>
      </w:r>
      <w:r w:rsidRPr="00EF1424">
        <w:rPr>
          <w:rFonts w:cstheme="minorHAnsi"/>
        </w:rPr>
        <w:t xml:space="preserve"> – znamená soboty, nedele a štátom uznané sviatky.</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Jazyk</w:t>
      </w:r>
      <w:r w:rsidRPr="00EF1424">
        <w:rPr>
          <w:rFonts w:cstheme="minorHAnsi"/>
        </w:rPr>
        <w:t xml:space="preserve"> – oficiálnym jazykom pre účely tejto zmluvy je jazyk slovenský a metrický systém.</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Stavenisko</w:t>
      </w:r>
      <w:r w:rsidRPr="00EF1424">
        <w:rPr>
          <w:rFonts w:cstheme="minorHAnsi"/>
        </w:rPr>
        <w:t xml:space="preserve"> – je miesto, určené k realizácii stavby alebo udržiavacím prácam a zahrňuje stavebný pozemok.</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Pracovisko</w:t>
      </w:r>
      <w:r w:rsidRPr="00EF1424">
        <w:rPr>
          <w:rFonts w:cstheme="minorHAnsi"/>
        </w:rPr>
        <w:t xml:space="preserve"> – je časť staveniska, určená objednávateľom pre činnosť zhotoviteľa a zahrňuje pozemky pod objektmi, ktoré sú predmetom tejto zmluvy, plochy, určené na zariadenie staveniska, skládky, </w:t>
      </w:r>
      <w:proofErr w:type="spellStart"/>
      <w:r w:rsidRPr="00EF1424">
        <w:rPr>
          <w:rFonts w:cstheme="minorHAnsi"/>
        </w:rPr>
        <w:t>zemníky</w:t>
      </w:r>
      <w:proofErr w:type="spellEnd"/>
      <w:r w:rsidRPr="00EF1424">
        <w:rPr>
          <w:rFonts w:cstheme="minorHAnsi"/>
        </w:rPr>
        <w:t xml:space="preserve"> a prístupové cesty. Bez súhlasu objednávateľa zhotoviteľ nesmie použiť iné časti staveniska.</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Výrobné výkresy</w:t>
      </w:r>
      <w:r w:rsidRPr="00EF1424">
        <w:rPr>
          <w:rFonts w:cstheme="minorHAnsi"/>
        </w:rPr>
        <w:t xml:space="preserve"> – sú </w:t>
      </w:r>
      <w:proofErr w:type="spellStart"/>
      <w:r w:rsidRPr="00EF1424">
        <w:rPr>
          <w:rFonts w:cstheme="minorHAnsi"/>
        </w:rPr>
        <w:t>dielčie</w:t>
      </w:r>
      <w:proofErr w:type="spellEnd"/>
      <w:r w:rsidRPr="00EF1424">
        <w:rPr>
          <w:rFonts w:cstheme="minorHAnsi"/>
        </w:rPr>
        <w:t xml:space="preserve"> výkresy, potrebné pre realizáciu diela, ktoré si zhotoviteľ vyhotovuje sám a na vlastné náklady, ale podliehajú schváleniu projektanta a sú súčasťou výrobnej dodávateľskej dokumentácie.</w:t>
      </w:r>
    </w:p>
    <w:p w:rsidR="00B872F4" w:rsidRPr="00EF1424" w:rsidRDefault="00B872F4" w:rsidP="00B872F4">
      <w:pPr>
        <w:pStyle w:val="Hlavika"/>
        <w:tabs>
          <w:tab w:val="clear" w:pos="4536"/>
          <w:tab w:val="clear" w:pos="9072"/>
        </w:tabs>
        <w:spacing w:line="276" w:lineRule="auto"/>
        <w:ind w:left="720"/>
        <w:jc w:val="both"/>
        <w:rPr>
          <w:rFonts w:cstheme="minorHAnsi"/>
        </w:rPr>
      </w:pPr>
      <w:r w:rsidRPr="00EF1424">
        <w:rPr>
          <w:rFonts w:cstheme="minorHAnsi"/>
          <w:u w:val="single"/>
        </w:rPr>
        <w:t>Skutkové zameranie stavby</w:t>
      </w:r>
      <w:r w:rsidRPr="00EF1424">
        <w:rPr>
          <w:rFonts w:cstheme="minorHAnsi"/>
        </w:rPr>
        <w:t xml:space="preserve"> – je geodetické zameranie pre určenie plôch zastavaných stavbou </w:t>
      </w:r>
      <w:r>
        <w:rPr>
          <w:rFonts w:cstheme="minorHAnsi"/>
        </w:rPr>
        <w:t>vrátane kanalizácie</w:t>
      </w: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15</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PRACOVNÍCI ZHOTOVITEĽA A KOMUNIKÁCIA</w:t>
      </w:r>
    </w:p>
    <w:p w:rsidR="00B872F4" w:rsidRPr="00121459" w:rsidRDefault="00B872F4" w:rsidP="00B872F4">
      <w:pPr>
        <w:pStyle w:val="Hlavika"/>
        <w:numPr>
          <w:ilvl w:val="0"/>
          <w:numId w:val="21"/>
        </w:numPr>
        <w:tabs>
          <w:tab w:val="clear" w:pos="4536"/>
          <w:tab w:val="clear" w:pos="9072"/>
        </w:tabs>
        <w:spacing w:line="276" w:lineRule="auto"/>
        <w:ind w:hanging="720"/>
        <w:jc w:val="both"/>
        <w:rPr>
          <w:rFonts w:cstheme="minorHAnsi"/>
          <w:highlight w:val="yellow"/>
        </w:rPr>
      </w:pPr>
      <w:r w:rsidRPr="00EF1424">
        <w:rPr>
          <w:rFonts w:cstheme="minorHAnsi"/>
        </w:rPr>
        <w:t>Zodpovední pracovníci zhotoviteľa</w:t>
      </w:r>
      <w:r>
        <w:rPr>
          <w:rFonts w:cstheme="minorHAnsi"/>
        </w:rPr>
        <w:t xml:space="preserve"> – stavbyvedúci </w:t>
      </w:r>
      <w:r w:rsidRPr="00EF1424">
        <w:rPr>
          <w:rFonts w:cstheme="minorHAnsi"/>
        </w:rPr>
        <w:t xml:space="preserve">: </w:t>
      </w:r>
      <w:r w:rsidRPr="00121459">
        <w:rPr>
          <w:rFonts w:cstheme="minorHAnsi"/>
          <w:highlight w:val="yellow"/>
        </w:rPr>
        <w:t>.....................</w:t>
      </w:r>
      <w:r w:rsidRPr="00121459">
        <w:rPr>
          <w:rFonts w:cstheme="minorHAnsi"/>
          <w:bCs/>
          <w:highlight w:val="yellow"/>
        </w:rPr>
        <w:t>..........................................................</w:t>
      </w:r>
      <w:r w:rsidRPr="00121459">
        <w:rPr>
          <w:rFonts w:cstheme="minorHAnsi"/>
          <w:b/>
          <w:bCs/>
          <w:highlight w:val="yellow"/>
        </w:rPr>
        <w:t>, tel. kontakt......................</w:t>
      </w:r>
    </w:p>
    <w:p w:rsidR="00B872F4" w:rsidRPr="00EF1424" w:rsidRDefault="00B872F4" w:rsidP="00B872F4">
      <w:pPr>
        <w:pStyle w:val="Hlavika"/>
        <w:numPr>
          <w:ilvl w:val="0"/>
          <w:numId w:val="21"/>
        </w:numPr>
        <w:tabs>
          <w:tab w:val="clear" w:pos="4536"/>
          <w:tab w:val="clear" w:pos="9072"/>
        </w:tabs>
        <w:spacing w:line="276" w:lineRule="auto"/>
        <w:ind w:hanging="720"/>
        <w:jc w:val="both"/>
        <w:rPr>
          <w:rFonts w:cstheme="minorHAnsi"/>
        </w:rPr>
      </w:pPr>
      <w:r w:rsidRPr="00EF1424">
        <w:rPr>
          <w:rFonts w:cstheme="minorHAnsi"/>
        </w:rPr>
        <w:t>Písomná korešpondencia medzi zhotoviteľom a objednávateľom bude v jazyku slovenskom.</w:t>
      </w:r>
    </w:p>
    <w:p w:rsidR="00B872F4" w:rsidRPr="00EF1424" w:rsidRDefault="00B872F4" w:rsidP="00B872F4">
      <w:pPr>
        <w:pStyle w:val="Hlavika"/>
        <w:tabs>
          <w:tab w:val="clear" w:pos="4536"/>
          <w:tab w:val="clear" w:pos="9072"/>
        </w:tabs>
        <w:ind w:left="709" w:hanging="709"/>
        <w:jc w:val="both"/>
        <w:rPr>
          <w:rFonts w:cstheme="minorHAnsi"/>
        </w:rPr>
      </w:pP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16</w:t>
      </w:r>
    </w:p>
    <w:p w:rsidR="00B872F4" w:rsidRPr="00EF1424" w:rsidRDefault="00B872F4" w:rsidP="00B872F4">
      <w:pPr>
        <w:spacing w:after="120"/>
        <w:ind w:left="709" w:hanging="709"/>
        <w:jc w:val="center"/>
        <w:rPr>
          <w:rFonts w:cstheme="minorHAnsi"/>
          <w:b/>
          <w:bCs/>
          <w:sz w:val="24"/>
          <w:szCs w:val="24"/>
        </w:rPr>
      </w:pPr>
      <w:r w:rsidRPr="00EF1424">
        <w:rPr>
          <w:rFonts w:cstheme="minorHAnsi"/>
          <w:b/>
          <w:bCs/>
          <w:sz w:val="24"/>
          <w:szCs w:val="24"/>
        </w:rPr>
        <w:t>ZODPOVEDNOSŤ ZA ŠKODY</w:t>
      </w:r>
    </w:p>
    <w:p w:rsidR="00B872F4" w:rsidRPr="00EF1424" w:rsidRDefault="00B872F4" w:rsidP="00B872F4">
      <w:pPr>
        <w:pStyle w:val="Hlavika"/>
        <w:numPr>
          <w:ilvl w:val="0"/>
          <w:numId w:val="22"/>
        </w:numPr>
        <w:tabs>
          <w:tab w:val="clear" w:pos="4536"/>
          <w:tab w:val="clear" w:pos="9072"/>
          <w:tab w:val="left" w:pos="709"/>
        </w:tabs>
        <w:spacing w:line="276" w:lineRule="auto"/>
        <w:ind w:hanging="720"/>
        <w:jc w:val="both"/>
        <w:rPr>
          <w:rFonts w:cstheme="minorHAnsi"/>
        </w:rPr>
      </w:pPr>
      <w:r w:rsidRPr="00EF1424">
        <w:rPr>
          <w:rFonts w:cstheme="minorHAnsi"/>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 a bola preukázateľne spôsobená pracovníkmi zhotoviteľa a subdodávateľmi zhotoviteľa počas realizácie diela.</w:t>
      </w:r>
    </w:p>
    <w:p w:rsidR="00B872F4" w:rsidRPr="00EF1424" w:rsidRDefault="00B872F4" w:rsidP="00B872F4">
      <w:pPr>
        <w:pStyle w:val="Hlavika"/>
        <w:numPr>
          <w:ilvl w:val="0"/>
          <w:numId w:val="22"/>
        </w:numPr>
        <w:tabs>
          <w:tab w:val="clear" w:pos="4536"/>
          <w:tab w:val="clear" w:pos="9072"/>
          <w:tab w:val="left" w:pos="709"/>
        </w:tabs>
        <w:spacing w:line="276" w:lineRule="auto"/>
        <w:ind w:hanging="720"/>
        <w:jc w:val="both"/>
        <w:rPr>
          <w:rFonts w:cstheme="minorHAnsi"/>
        </w:rPr>
      </w:pPr>
      <w:r w:rsidRPr="00EF1424">
        <w:rPr>
          <w:rFonts w:cstheme="minorHAnsi"/>
        </w:rPr>
        <w:t>Nebezpečenstvo škody na diele znáša objednávateľ až od prevzatia diela podľa článku č. 9</w:t>
      </w:r>
    </w:p>
    <w:p w:rsidR="00B872F4" w:rsidRPr="00EF1424" w:rsidRDefault="00B872F4" w:rsidP="00B872F4">
      <w:pPr>
        <w:pStyle w:val="Hlavika"/>
        <w:numPr>
          <w:ilvl w:val="0"/>
          <w:numId w:val="22"/>
        </w:numPr>
        <w:tabs>
          <w:tab w:val="clear" w:pos="4536"/>
          <w:tab w:val="clear" w:pos="9072"/>
          <w:tab w:val="left" w:pos="709"/>
        </w:tabs>
        <w:spacing w:line="276" w:lineRule="auto"/>
        <w:ind w:hanging="720"/>
        <w:jc w:val="both"/>
        <w:rPr>
          <w:rFonts w:cstheme="minorHAnsi"/>
        </w:rPr>
      </w:pPr>
      <w:r w:rsidRPr="00EF1424">
        <w:rPr>
          <w:rFonts w:cstheme="minorHAnsi"/>
        </w:rPr>
        <w:t>Zhotoviteľ je povinný byť poistený proti škodám spôsobenými jeho činnosťou vrátane možných škôd pracovníkmi zhotoviteľa a to do výšky ceny diela. Doklady o poistení je povinný na požiadanie predložiť objednávateľovi.</w:t>
      </w:r>
    </w:p>
    <w:p w:rsidR="00B872F4" w:rsidRPr="00EF1424" w:rsidRDefault="00B872F4" w:rsidP="00B872F4">
      <w:pPr>
        <w:pStyle w:val="Hlavika"/>
        <w:tabs>
          <w:tab w:val="clear" w:pos="4536"/>
          <w:tab w:val="clear" w:pos="9072"/>
        </w:tabs>
        <w:jc w:val="both"/>
        <w:rPr>
          <w:rFonts w:cstheme="minorHAnsi"/>
        </w:rPr>
      </w:pPr>
    </w:p>
    <w:p w:rsidR="00B872F4" w:rsidRPr="00EF1424" w:rsidRDefault="00B872F4" w:rsidP="00B872F4">
      <w:pPr>
        <w:spacing w:after="0"/>
        <w:ind w:left="709" w:hanging="709"/>
        <w:jc w:val="center"/>
        <w:rPr>
          <w:rFonts w:cstheme="minorHAnsi"/>
          <w:b/>
          <w:bCs/>
          <w:sz w:val="24"/>
          <w:szCs w:val="24"/>
        </w:rPr>
      </w:pPr>
      <w:r w:rsidRPr="00EF1424">
        <w:rPr>
          <w:rFonts w:cstheme="minorHAnsi"/>
          <w:b/>
          <w:bCs/>
          <w:sz w:val="24"/>
          <w:szCs w:val="24"/>
        </w:rPr>
        <w:t>Článok č. 17</w:t>
      </w:r>
    </w:p>
    <w:p w:rsidR="00B872F4" w:rsidRPr="00EF1424" w:rsidRDefault="00B872F4" w:rsidP="00B872F4">
      <w:pPr>
        <w:spacing w:after="120"/>
        <w:ind w:left="709" w:hanging="709"/>
        <w:jc w:val="center"/>
        <w:rPr>
          <w:rFonts w:cstheme="minorHAnsi"/>
          <w:sz w:val="24"/>
          <w:szCs w:val="24"/>
        </w:rPr>
      </w:pPr>
      <w:r w:rsidRPr="00EF1424">
        <w:rPr>
          <w:rFonts w:cstheme="minorHAnsi"/>
          <w:b/>
          <w:bCs/>
          <w:sz w:val="24"/>
          <w:szCs w:val="24"/>
        </w:rPr>
        <w:t>RIEŠENIE SPOROV</w:t>
      </w:r>
    </w:p>
    <w:p w:rsidR="00B872F4" w:rsidRPr="00EF1424" w:rsidRDefault="00B872F4" w:rsidP="00B872F4">
      <w:pPr>
        <w:pStyle w:val="Hlavika"/>
        <w:numPr>
          <w:ilvl w:val="1"/>
          <w:numId w:val="14"/>
        </w:numPr>
        <w:tabs>
          <w:tab w:val="clear" w:pos="360"/>
          <w:tab w:val="clear" w:pos="4536"/>
          <w:tab w:val="clear" w:pos="9072"/>
          <w:tab w:val="num" w:pos="709"/>
        </w:tabs>
        <w:spacing w:line="276" w:lineRule="auto"/>
        <w:ind w:left="709" w:hanging="709"/>
        <w:jc w:val="both"/>
        <w:rPr>
          <w:rFonts w:cstheme="minorHAnsi"/>
        </w:rPr>
      </w:pPr>
      <w:r w:rsidRPr="00EF1424">
        <w:rPr>
          <w:rFonts w:cstheme="minorHAnsi"/>
        </w:rPr>
        <w:t>Zmluvné strany sa dohodli, že prípadné spory budú riešiť dohodou a ak nedôjde k dohode, zmluvné strany požiadajú o vyriešenie sporu príslušný súd SR.</w:t>
      </w:r>
    </w:p>
    <w:p w:rsidR="00B872F4" w:rsidRPr="00EF1424" w:rsidRDefault="00B872F4" w:rsidP="00B872F4">
      <w:pPr>
        <w:pStyle w:val="Hlavika"/>
        <w:numPr>
          <w:ilvl w:val="1"/>
          <w:numId w:val="14"/>
        </w:numPr>
        <w:tabs>
          <w:tab w:val="clear" w:pos="360"/>
          <w:tab w:val="clear" w:pos="4536"/>
          <w:tab w:val="clear" w:pos="9072"/>
          <w:tab w:val="num" w:pos="709"/>
        </w:tabs>
        <w:spacing w:line="276" w:lineRule="auto"/>
        <w:ind w:left="709" w:hanging="709"/>
        <w:jc w:val="both"/>
        <w:rPr>
          <w:rFonts w:cstheme="minorHAnsi"/>
        </w:rPr>
      </w:pPr>
      <w:r w:rsidRPr="00EF1424">
        <w:rPr>
          <w:rFonts w:cstheme="minorHAnsi"/>
        </w:rPr>
        <w:lastRenderedPageBreak/>
        <w:t>Ak sa vyskytnú rozpory v dokumentoch a plnení zmluvy majú prioritu :</w:t>
      </w:r>
    </w:p>
    <w:p w:rsidR="00B872F4" w:rsidRPr="00EF1424" w:rsidRDefault="00B872F4" w:rsidP="00B872F4">
      <w:pPr>
        <w:pStyle w:val="Hlavika"/>
        <w:numPr>
          <w:ilvl w:val="0"/>
          <w:numId w:val="36"/>
        </w:numPr>
        <w:tabs>
          <w:tab w:val="clear" w:pos="4536"/>
          <w:tab w:val="clear" w:pos="9072"/>
        </w:tabs>
        <w:spacing w:line="276" w:lineRule="auto"/>
        <w:jc w:val="both"/>
        <w:rPr>
          <w:rFonts w:cstheme="minorHAnsi"/>
        </w:rPr>
      </w:pPr>
      <w:r w:rsidRPr="00EF1424">
        <w:rPr>
          <w:rFonts w:cstheme="minorHAnsi"/>
        </w:rPr>
        <w:t>Zmluva o dielo</w:t>
      </w:r>
    </w:p>
    <w:p w:rsidR="00B872F4" w:rsidRPr="00EF1424" w:rsidRDefault="00B872F4" w:rsidP="00B872F4">
      <w:pPr>
        <w:pStyle w:val="Hlavika"/>
        <w:numPr>
          <w:ilvl w:val="0"/>
          <w:numId w:val="36"/>
        </w:numPr>
        <w:tabs>
          <w:tab w:val="clear" w:pos="4536"/>
          <w:tab w:val="clear" w:pos="9072"/>
        </w:tabs>
        <w:spacing w:line="276" w:lineRule="auto"/>
        <w:jc w:val="both"/>
        <w:rPr>
          <w:rFonts w:cstheme="minorHAnsi"/>
        </w:rPr>
      </w:pPr>
      <w:r w:rsidRPr="00EF1424">
        <w:rPr>
          <w:rFonts w:cstheme="minorHAnsi"/>
        </w:rPr>
        <w:t>Súťažné podklady</w:t>
      </w:r>
    </w:p>
    <w:p w:rsidR="00B872F4" w:rsidRPr="00EF1424" w:rsidRDefault="00B872F4" w:rsidP="00B872F4">
      <w:pPr>
        <w:pStyle w:val="Hlavika"/>
        <w:numPr>
          <w:ilvl w:val="0"/>
          <w:numId w:val="36"/>
        </w:numPr>
        <w:tabs>
          <w:tab w:val="clear" w:pos="4536"/>
          <w:tab w:val="clear" w:pos="9072"/>
        </w:tabs>
        <w:spacing w:line="276" w:lineRule="auto"/>
        <w:jc w:val="both"/>
        <w:rPr>
          <w:rFonts w:cstheme="minorHAnsi"/>
        </w:rPr>
      </w:pPr>
      <w:r w:rsidRPr="00EF1424">
        <w:rPr>
          <w:rFonts w:cstheme="minorHAnsi"/>
        </w:rPr>
        <w:t>Ponuka ( vrátane návrhu ceny)</w:t>
      </w:r>
    </w:p>
    <w:p w:rsidR="00B872F4" w:rsidRPr="00EF1424" w:rsidRDefault="00B872F4" w:rsidP="00B872F4">
      <w:pPr>
        <w:pStyle w:val="Hlavika"/>
        <w:numPr>
          <w:ilvl w:val="0"/>
          <w:numId w:val="36"/>
        </w:numPr>
        <w:tabs>
          <w:tab w:val="clear" w:pos="4536"/>
          <w:tab w:val="clear" w:pos="9072"/>
        </w:tabs>
        <w:spacing w:line="276" w:lineRule="auto"/>
        <w:jc w:val="both"/>
        <w:rPr>
          <w:rFonts w:cstheme="minorHAnsi"/>
        </w:rPr>
      </w:pPr>
      <w:r w:rsidRPr="00EF1424">
        <w:rPr>
          <w:rFonts w:cstheme="minorHAnsi"/>
        </w:rPr>
        <w:t>Technické špecifikácie prác</w:t>
      </w:r>
    </w:p>
    <w:p w:rsidR="00B872F4" w:rsidRPr="00B872F4" w:rsidRDefault="00B872F4" w:rsidP="00B872F4">
      <w:pPr>
        <w:pStyle w:val="Hlavika"/>
        <w:numPr>
          <w:ilvl w:val="0"/>
          <w:numId w:val="36"/>
        </w:numPr>
        <w:tabs>
          <w:tab w:val="clear" w:pos="4536"/>
          <w:tab w:val="clear" w:pos="9072"/>
        </w:tabs>
        <w:spacing w:line="276" w:lineRule="auto"/>
        <w:jc w:val="both"/>
        <w:rPr>
          <w:rFonts w:cstheme="minorHAnsi"/>
        </w:rPr>
      </w:pPr>
      <w:r w:rsidRPr="00EF1424">
        <w:rPr>
          <w:rFonts w:cstheme="minorHAnsi"/>
        </w:rPr>
        <w:t>Všeobecné technické podmienky.</w:t>
      </w:r>
    </w:p>
    <w:p w:rsidR="00B872F4" w:rsidRPr="00EF1424" w:rsidRDefault="00B872F4" w:rsidP="00B872F4">
      <w:pPr>
        <w:tabs>
          <w:tab w:val="num" w:pos="709"/>
        </w:tabs>
        <w:spacing w:after="0"/>
        <w:ind w:left="709" w:hanging="709"/>
        <w:jc w:val="center"/>
        <w:rPr>
          <w:rFonts w:cstheme="minorHAnsi"/>
          <w:b/>
          <w:bCs/>
          <w:sz w:val="24"/>
          <w:szCs w:val="24"/>
        </w:rPr>
      </w:pPr>
      <w:r w:rsidRPr="00EF1424">
        <w:rPr>
          <w:rFonts w:cstheme="minorHAnsi"/>
          <w:b/>
          <w:bCs/>
          <w:sz w:val="24"/>
          <w:szCs w:val="24"/>
        </w:rPr>
        <w:t>Článok č. 18</w:t>
      </w:r>
    </w:p>
    <w:p w:rsidR="00B872F4" w:rsidRPr="00EF1424" w:rsidRDefault="00B872F4" w:rsidP="00B872F4">
      <w:pPr>
        <w:tabs>
          <w:tab w:val="num" w:pos="709"/>
        </w:tabs>
        <w:spacing w:after="120"/>
        <w:ind w:left="709" w:hanging="709"/>
        <w:jc w:val="center"/>
        <w:rPr>
          <w:rFonts w:cstheme="minorHAnsi"/>
          <w:b/>
          <w:bCs/>
          <w:sz w:val="24"/>
          <w:szCs w:val="24"/>
        </w:rPr>
      </w:pPr>
      <w:r w:rsidRPr="00EF1424">
        <w:rPr>
          <w:rFonts w:cstheme="minorHAnsi"/>
          <w:b/>
          <w:bCs/>
          <w:sz w:val="24"/>
          <w:szCs w:val="24"/>
        </w:rPr>
        <w:t>VYŠŠIA MOC</w:t>
      </w:r>
    </w:p>
    <w:p w:rsidR="00B872F4" w:rsidRPr="00EF1424" w:rsidRDefault="00B872F4" w:rsidP="00B872F4">
      <w:pPr>
        <w:pStyle w:val="Hlavika"/>
        <w:numPr>
          <w:ilvl w:val="0"/>
          <w:numId w:val="23"/>
        </w:numPr>
        <w:tabs>
          <w:tab w:val="clear" w:pos="4536"/>
          <w:tab w:val="clear" w:pos="9072"/>
        </w:tabs>
        <w:spacing w:line="276" w:lineRule="auto"/>
        <w:ind w:hanging="720"/>
        <w:jc w:val="both"/>
        <w:rPr>
          <w:rFonts w:cstheme="minorHAnsi"/>
        </w:rPr>
      </w:pPr>
      <w:r w:rsidRPr="00EF1424">
        <w:rPr>
          <w:rFonts w:cstheme="minorHAnsi"/>
        </w:rPr>
        <w:t>Za porušenie záväzkov vyplývajúcich zo zmluvy sa nebude považovať také porušenie, pri ktorom plneniu záväzkov zabránia akékoľvek okolnosti zapríčinené vyššou mocou, ktoré vznikli až po podpísaní zmluvy oboma zmluvnými stranami.</w:t>
      </w:r>
    </w:p>
    <w:p w:rsidR="00B872F4" w:rsidRPr="00EF1424" w:rsidRDefault="00B872F4" w:rsidP="00B872F4">
      <w:pPr>
        <w:pStyle w:val="Hlavika"/>
        <w:numPr>
          <w:ilvl w:val="0"/>
          <w:numId w:val="23"/>
        </w:numPr>
        <w:tabs>
          <w:tab w:val="clear" w:pos="4536"/>
          <w:tab w:val="clear" w:pos="9072"/>
        </w:tabs>
        <w:spacing w:line="276" w:lineRule="auto"/>
        <w:ind w:hanging="720"/>
        <w:jc w:val="both"/>
        <w:rPr>
          <w:rFonts w:cstheme="minorHAnsi"/>
        </w:rPr>
      </w:pPr>
      <w:r w:rsidRPr="00EF1424">
        <w:rPr>
          <w:rFonts w:cstheme="minorHAnsi"/>
        </w:rPr>
        <w:t>Pre účely tejto zmluvy sa za vyššiu moc považujú nehody bez ľudského zavinenia, štrajky a iné priemyselné nepokoje, teroristické činy, vyhlásené a nevyhlásené vojny, blokády, vzbury, epidémie, zosuvy pôdy, zemetrasenia, búrky, zásahy bleskom, záplavy, povodne, občianske nepokoje, výbuchy a iné podobné nepredvídateľné situácie, ktoré sa vymykajú kontrole a ktoré sa nedajú prekonať ani s využitím maximálneho rizika.</w:t>
      </w:r>
    </w:p>
    <w:p w:rsidR="00B872F4" w:rsidRPr="00EF1424" w:rsidRDefault="00B872F4" w:rsidP="00B872F4">
      <w:pPr>
        <w:pStyle w:val="Hlavika"/>
        <w:numPr>
          <w:ilvl w:val="0"/>
          <w:numId w:val="23"/>
        </w:numPr>
        <w:tabs>
          <w:tab w:val="clear" w:pos="4536"/>
          <w:tab w:val="clear" w:pos="9072"/>
        </w:tabs>
        <w:spacing w:line="276" w:lineRule="auto"/>
        <w:ind w:hanging="720"/>
        <w:jc w:val="both"/>
        <w:rPr>
          <w:rFonts w:cstheme="minorHAnsi"/>
        </w:rPr>
      </w:pPr>
      <w:r w:rsidRPr="00EF1424">
        <w:rPr>
          <w:rFonts w:cstheme="minorHAnsi"/>
        </w:rPr>
        <w:t xml:space="preserve">Proti škodám z titulu živelnej pohromy je zhotoviteľ povinný dielo poistiť až do odovzdania objednávateľovi. Na požiadanie objednávateľa musí zhotoviteľ predložiť tieto doklady o poistení. </w:t>
      </w:r>
    </w:p>
    <w:p w:rsidR="00B872F4" w:rsidRPr="00EF1424" w:rsidRDefault="00B872F4" w:rsidP="00B872F4">
      <w:pPr>
        <w:pStyle w:val="Hlavika"/>
        <w:numPr>
          <w:ilvl w:val="0"/>
          <w:numId w:val="23"/>
        </w:numPr>
        <w:tabs>
          <w:tab w:val="clear" w:pos="4536"/>
          <w:tab w:val="clear" w:pos="9072"/>
        </w:tabs>
        <w:spacing w:line="276" w:lineRule="auto"/>
        <w:ind w:hanging="720"/>
        <w:jc w:val="both"/>
        <w:rPr>
          <w:rFonts w:cstheme="minorHAnsi"/>
        </w:rPr>
      </w:pPr>
      <w:r w:rsidRPr="00EF1424">
        <w:rPr>
          <w:rFonts w:cstheme="minorHAnsi"/>
        </w:rPr>
        <w:t>Štrajk pracovníkov zhotoviteľa, ako aj jeho subdodávateľov, sa nepovažuje za vyššiu moc pre účely tejto zmluvy.</w:t>
      </w:r>
    </w:p>
    <w:p w:rsidR="00B872F4" w:rsidRPr="00EF1424" w:rsidRDefault="00B872F4" w:rsidP="00B872F4">
      <w:pPr>
        <w:pStyle w:val="Hlavika"/>
        <w:numPr>
          <w:ilvl w:val="0"/>
          <w:numId w:val="23"/>
        </w:numPr>
        <w:tabs>
          <w:tab w:val="clear" w:pos="4536"/>
          <w:tab w:val="clear" w:pos="9072"/>
        </w:tabs>
        <w:spacing w:line="276" w:lineRule="auto"/>
        <w:ind w:hanging="720"/>
        <w:jc w:val="both"/>
        <w:rPr>
          <w:rFonts w:cstheme="minorHAnsi"/>
        </w:rPr>
      </w:pPr>
      <w:r w:rsidRPr="00EF1424">
        <w:rPr>
          <w:rFonts w:cstheme="minorHAnsi"/>
        </w:rPr>
        <w:t>Ak nastane na strane niektorej zo zmluvných strán prípad „vyššej moci“ je povinná táto zmluvná strana o tejto skutočnosti bezodkladne informovať druhú zmluvnú stranu, vrátane podstaty, predpokladanej dĺžky a očakávaného dopadu prípadu, a to prostredníctvom doporučeného listu s doručenkou.</w:t>
      </w:r>
    </w:p>
    <w:p w:rsidR="00B872F4" w:rsidRPr="00EF1424" w:rsidRDefault="00B872F4" w:rsidP="00B872F4">
      <w:pPr>
        <w:pStyle w:val="Hlavika"/>
        <w:tabs>
          <w:tab w:val="clear" w:pos="4536"/>
          <w:tab w:val="clear" w:pos="9072"/>
        </w:tabs>
        <w:spacing w:line="276" w:lineRule="auto"/>
        <w:ind w:left="720"/>
        <w:jc w:val="both"/>
        <w:rPr>
          <w:rFonts w:cstheme="minorHAnsi"/>
        </w:rPr>
      </w:pPr>
    </w:p>
    <w:p w:rsidR="00B872F4" w:rsidRPr="00EF1424" w:rsidRDefault="00B872F4" w:rsidP="00B872F4">
      <w:pPr>
        <w:tabs>
          <w:tab w:val="num" w:pos="709"/>
        </w:tabs>
        <w:spacing w:after="0"/>
        <w:ind w:left="709" w:hanging="709"/>
        <w:jc w:val="center"/>
        <w:rPr>
          <w:rFonts w:cstheme="minorHAnsi"/>
          <w:b/>
          <w:bCs/>
          <w:sz w:val="24"/>
          <w:szCs w:val="24"/>
        </w:rPr>
      </w:pPr>
      <w:r w:rsidRPr="00EF1424">
        <w:rPr>
          <w:rFonts w:cstheme="minorHAnsi"/>
          <w:b/>
          <w:bCs/>
          <w:sz w:val="24"/>
          <w:szCs w:val="24"/>
        </w:rPr>
        <w:t>Článok č. 19</w:t>
      </w:r>
    </w:p>
    <w:p w:rsidR="00B872F4" w:rsidRPr="00EF1424" w:rsidRDefault="00B872F4" w:rsidP="00B872F4">
      <w:pPr>
        <w:tabs>
          <w:tab w:val="num" w:pos="709"/>
        </w:tabs>
        <w:spacing w:after="120"/>
        <w:ind w:left="709" w:hanging="709"/>
        <w:jc w:val="center"/>
        <w:rPr>
          <w:rFonts w:cstheme="minorHAnsi"/>
          <w:b/>
          <w:bCs/>
          <w:sz w:val="24"/>
          <w:szCs w:val="24"/>
        </w:rPr>
      </w:pPr>
      <w:r w:rsidRPr="00EF1424">
        <w:rPr>
          <w:rFonts w:cstheme="minorHAnsi"/>
          <w:b/>
          <w:bCs/>
          <w:sz w:val="24"/>
          <w:szCs w:val="24"/>
        </w:rPr>
        <w:t>ZMENY A DODATKY</w:t>
      </w:r>
    </w:p>
    <w:p w:rsidR="00B872F4" w:rsidRPr="00EF1424" w:rsidRDefault="00B872F4" w:rsidP="00B872F4">
      <w:pPr>
        <w:pStyle w:val="Hlavika"/>
        <w:numPr>
          <w:ilvl w:val="1"/>
          <w:numId w:val="15"/>
        </w:numPr>
        <w:tabs>
          <w:tab w:val="clear" w:pos="360"/>
          <w:tab w:val="clear" w:pos="4536"/>
          <w:tab w:val="clear" w:pos="9072"/>
          <w:tab w:val="num" w:pos="709"/>
        </w:tabs>
        <w:spacing w:line="276" w:lineRule="auto"/>
        <w:ind w:left="709" w:hanging="709"/>
        <w:jc w:val="both"/>
        <w:rPr>
          <w:rFonts w:cstheme="minorHAnsi"/>
        </w:rPr>
      </w:pPr>
      <w:r w:rsidRPr="00EF1424">
        <w:rPr>
          <w:rFonts w:cstheme="minorHAnsi"/>
        </w:rPr>
        <w:t>Zmeny textu a údajov tejto zmluvy a dodatky k tejto zmluve je možné urobiť len písomnou formou a budú platné len ak sú potvrdené podpismi oprávnených zástupcov obidvoch zmluvných strán.</w:t>
      </w:r>
    </w:p>
    <w:p w:rsidR="00B872F4" w:rsidRPr="00EF1424" w:rsidRDefault="00B872F4" w:rsidP="00B872F4">
      <w:pPr>
        <w:pStyle w:val="Hlavika"/>
        <w:numPr>
          <w:ilvl w:val="1"/>
          <w:numId w:val="15"/>
        </w:numPr>
        <w:tabs>
          <w:tab w:val="clear" w:pos="360"/>
          <w:tab w:val="clear" w:pos="4536"/>
          <w:tab w:val="clear" w:pos="9072"/>
          <w:tab w:val="num" w:pos="709"/>
        </w:tabs>
        <w:spacing w:line="276" w:lineRule="auto"/>
        <w:ind w:left="709" w:hanging="709"/>
        <w:jc w:val="both"/>
        <w:rPr>
          <w:rFonts w:cstheme="minorHAnsi"/>
        </w:rPr>
      </w:pPr>
      <w:r w:rsidRPr="00EF1424">
        <w:rPr>
          <w:rFonts w:cstheme="minorHAnsi"/>
        </w:rPr>
        <w:t>Zmeny a doplnky k zmluve sa musia riadiť zákonom č.</w:t>
      </w:r>
      <w:r>
        <w:rPr>
          <w:rFonts w:cstheme="minorHAnsi"/>
        </w:rPr>
        <w:t>343/2015</w:t>
      </w:r>
      <w:r w:rsidRPr="00EF1424">
        <w:rPr>
          <w:rFonts w:cstheme="minorHAnsi"/>
        </w:rPr>
        <w:t xml:space="preserve"> </w:t>
      </w:r>
      <w:proofErr w:type="spellStart"/>
      <w:r w:rsidRPr="00EF1424">
        <w:rPr>
          <w:rFonts w:cstheme="minorHAnsi"/>
        </w:rPr>
        <w:t>Z.z</w:t>
      </w:r>
      <w:proofErr w:type="spellEnd"/>
      <w:r w:rsidRPr="00EF1424">
        <w:rPr>
          <w:rFonts w:cstheme="minorHAnsi"/>
        </w:rPr>
        <w:t>. o verejnom obstarávaní v znení a doplnení niektorých zákonov v platnom znení.</w:t>
      </w:r>
    </w:p>
    <w:p w:rsidR="00B872F4" w:rsidRPr="00EF1424" w:rsidRDefault="00B872F4" w:rsidP="00B872F4">
      <w:pPr>
        <w:pStyle w:val="Hlavika"/>
        <w:numPr>
          <w:ilvl w:val="1"/>
          <w:numId w:val="15"/>
        </w:numPr>
        <w:tabs>
          <w:tab w:val="clear" w:pos="360"/>
          <w:tab w:val="clear" w:pos="4536"/>
          <w:tab w:val="clear" w:pos="9072"/>
          <w:tab w:val="num" w:pos="709"/>
        </w:tabs>
        <w:spacing w:line="276" w:lineRule="auto"/>
        <w:ind w:left="709" w:hanging="709"/>
        <w:jc w:val="both"/>
        <w:rPr>
          <w:rFonts w:cstheme="minorHAnsi"/>
        </w:rPr>
      </w:pPr>
      <w:r w:rsidRPr="00EF1424">
        <w:rPr>
          <w:rFonts w:cstheme="minorHAnsi"/>
        </w:rPr>
        <w:t>V prípade, že sa bude preukázateľne potrebné v drobnostiach odchýliť od rozpočtu a tieto zmeny nebudú mať za následok zmenu prijatého riešenia a ani navýšenie dohodnutej ceny uvedenej v článku č. 5, odsek 5.1.1 tejto zmluvy sa v súlade s článkom č. 8, odsek 8.19 podrobne zapíšu do stavebného denníka a súhlas s ich realizáciou potvrdia podpisom obe zmluvné strany. Za objednávateľa je oprávnená dohodnuté zmeny podpísať</w:t>
      </w:r>
      <w:r>
        <w:rPr>
          <w:rFonts w:cstheme="minorHAnsi"/>
        </w:rPr>
        <w:t xml:space="preserve"> </w:t>
      </w:r>
      <w:r w:rsidRPr="003C7232">
        <w:rPr>
          <w:rFonts w:cstheme="minorHAnsi"/>
          <w:u w:val="single"/>
        </w:rPr>
        <w:t>starost</w:t>
      </w:r>
      <w:r>
        <w:rPr>
          <w:rFonts w:cstheme="minorHAnsi"/>
          <w:u w:val="single"/>
        </w:rPr>
        <w:t>k</w:t>
      </w:r>
      <w:r w:rsidRPr="003C7232">
        <w:rPr>
          <w:rFonts w:cstheme="minorHAnsi"/>
          <w:u w:val="single"/>
        </w:rPr>
        <w:t>a,</w:t>
      </w:r>
      <w:r>
        <w:rPr>
          <w:rFonts w:cstheme="minorHAnsi"/>
        </w:rPr>
        <w:t xml:space="preserve"> alebo ňou</w:t>
      </w:r>
      <w:r w:rsidRPr="00EF1424">
        <w:rPr>
          <w:rFonts w:cstheme="minorHAnsi"/>
        </w:rPr>
        <w:t xml:space="preserve"> poverená osoba – zamestnane</w:t>
      </w:r>
      <w:r>
        <w:rPr>
          <w:rFonts w:cstheme="minorHAnsi"/>
        </w:rPr>
        <w:t>c</w:t>
      </w:r>
      <w:r w:rsidRPr="00EF1424">
        <w:rPr>
          <w:rFonts w:cstheme="minorHAnsi"/>
        </w:rPr>
        <w:t xml:space="preserve"> objednávateľa,  stavebný dozor a  za zhotoviteľa podpisuje osoba oprávnená konať v jeho mene v súlade s údajmi vedenými v príslušnom registri, alebo iná osoba na základe priloženého splnomocnenia. Pred ukončením stavby budú všetky tieto zmeny zapracované do dodatku k tejto zmluve</w:t>
      </w:r>
      <w:r w:rsidRPr="00EF1424">
        <w:rPr>
          <w:rFonts w:cstheme="minorHAnsi"/>
          <w:i/>
          <w:iCs/>
        </w:rPr>
        <w:t>.</w:t>
      </w:r>
      <w:r w:rsidRPr="00EF1424">
        <w:rPr>
          <w:rFonts w:cstheme="minorHAnsi"/>
        </w:rPr>
        <w:t xml:space="preserve"> Fakturácia zmenených položiek je možná až po podpise dodatku oprávnenými zástupcami oboch zmluvných strán v súlade so zákonom č.</w:t>
      </w:r>
      <w:r>
        <w:rPr>
          <w:rFonts w:cstheme="minorHAnsi"/>
        </w:rPr>
        <w:t>343/2015</w:t>
      </w:r>
      <w:r w:rsidRPr="00EF1424">
        <w:rPr>
          <w:rFonts w:cstheme="minorHAnsi"/>
        </w:rPr>
        <w:t xml:space="preserve"> Z. z. o verejnom obstarávaní a o zmene a doplnení niektorých zákonov. </w:t>
      </w:r>
    </w:p>
    <w:p w:rsidR="00B872F4" w:rsidRPr="00EF1424" w:rsidRDefault="00B872F4" w:rsidP="00B872F4">
      <w:pPr>
        <w:pStyle w:val="Hlavika"/>
        <w:tabs>
          <w:tab w:val="clear" w:pos="4536"/>
          <w:tab w:val="clear" w:pos="9072"/>
          <w:tab w:val="num" w:pos="709"/>
        </w:tabs>
        <w:jc w:val="both"/>
        <w:rPr>
          <w:rFonts w:cstheme="minorHAnsi"/>
        </w:rPr>
      </w:pPr>
    </w:p>
    <w:p w:rsidR="00B872F4" w:rsidRPr="00EF1424" w:rsidRDefault="00B872F4" w:rsidP="00B872F4">
      <w:pPr>
        <w:tabs>
          <w:tab w:val="num" w:pos="709"/>
        </w:tabs>
        <w:spacing w:after="0"/>
        <w:ind w:left="709" w:hanging="709"/>
        <w:jc w:val="center"/>
        <w:rPr>
          <w:rFonts w:cstheme="minorHAnsi"/>
          <w:b/>
          <w:bCs/>
          <w:sz w:val="24"/>
          <w:szCs w:val="24"/>
        </w:rPr>
      </w:pPr>
      <w:r w:rsidRPr="00EF1424">
        <w:rPr>
          <w:rFonts w:cstheme="minorHAnsi"/>
          <w:b/>
          <w:bCs/>
          <w:sz w:val="24"/>
          <w:szCs w:val="24"/>
        </w:rPr>
        <w:t>Článok č. 20</w:t>
      </w:r>
    </w:p>
    <w:p w:rsidR="00B872F4" w:rsidRPr="00EF1424" w:rsidRDefault="00B872F4" w:rsidP="00B872F4">
      <w:pPr>
        <w:tabs>
          <w:tab w:val="num" w:pos="709"/>
        </w:tabs>
        <w:spacing w:after="120"/>
        <w:ind w:left="709" w:hanging="709"/>
        <w:jc w:val="center"/>
        <w:rPr>
          <w:rFonts w:cstheme="minorHAnsi"/>
          <w:b/>
          <w:bCs/>
          <w:sz w:val="24"/>
          <w:szCs w:val="24"/>
        </w:rPr>
      </w:pPr>
      <w:r w:rsidRPr="00EF1424">
        <w:rPr>
          <w:rFonts w:cstheme="minorHAnsi"/>
          <w:b/>
          <w:bCs/>
          <w:sz w:val="24"/>
          <w:szCs w:val="24"/>
        </w:rPr>
        <w:t>OSTATNÉ USTANOVENIA</w:t>
      </w:r>
    </w:p>
    <w:p w:rsidR="00B872F4" w:rsidRPr="00EF1424" w:rsidRDefault="00B872F4" w:rsidP="00B872F4">
      <w:pPr>
        <w:pStyle w:val="Hlavika"/>
        <w:numPr>
          <w:ilvl w:val="0"/>
          <w:numId w:val="24"/>
        </w:numPr>
        <w:tabs>
          <w:tab w:val="clear" w:pos="4536"/>
          <w:tab w:val="clear" w:pos="9072"/>
        </w:tabs>
        <w:spacing w:line="276" w:lineRule="auto"/>
        <w:ind w:hanging="720"/>
        <w:jc w:val="both"/>
        <w:rPr>
          <w:rFonts w:cstheme="minorHAnsi"/>
        </w:rPr>
      </w:pPr>
      <w:r w:rsidRPr="00EF1424">
        <w:rPr>
          <w:rFonts w:cstheme="minorHAnsi"/>
        </w:rPr>
        <w:lastRenderedPageBreak/>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B872F4" w:rsidRPr="00EF1424" w:rsidRDefault="00B872F4" w:rsidP="00B872F4">
      <w:pPr>
        <w:pStyle w:val="Hlavika"/>
        <w:numPr>
          <w:ilvl w:val="0"/>
          <w:numId w:val="24"/>
        </w:numPr>
        <w:tabs>
          <w:tab w:val="clear" w:pos="4536"/>
          <w:tab w:val="clear" w:pos="9072"/>
        </w:tabs>
        <w:spacing w:line="276" w:lineRule="auto"/>
        <w:ind w:hanging="720"/>
        <w:jc w:val="both"/>
        <w:rPr>
          <w:rFonts w:cstheme="minorHAnsi"/>
        </w:rPr>
      </w:pPr>
      <w:r w:rsidRPr="00EF1424">
        <w:rPr>
          <w:rFonts w:cstheme="minorHAnsi"/>
        </w:rPr>
        <w:t>Zmluvné strany sa dohodli, že obchodné, technické a finančné informácie, ktoré im boli zverené zmluvným partnerom alebo ich získali v prípravnom období a počas realizácie diela, nesprístupnia tretím osobám bez písomného súhlasu zmluvného partnera. Týmto ustanovením nie sú dotknuté povinnosti vyplývajúce objednávateľovi zo všeobecne záväzných právnych predpisov.</w:t>
      </w:r>
    </w:p>
    <w:p w:rsidR="00B872F4" w:rsidRPr="00EF1424" w:rsidRDefault="00B872F4" w:rsidP="00B872F4">
      <w:pPr>
        <w:pStyle w:val="Hlavika"/>
        <w:numPr>
          <w:ilvl w:val="0"/>
          <w:numId w:val="24"/>
        </w:numPr>
        <w:tabs>
          <w:tab w:val="clear" w:pos="4536"/>
          <w:tab w:val="clear" w:pos="9072"/>
        </w:tabs>
        <w:spacing w:line="276" w:lineRule="auto"/>
        <w:ind w:hanging="720"/>
        <w:jc w:val="both"/>
        <w:rPr>
          <w:rFonts w:cstheme="minorHAnsi"/>
        </w:rPr>
      </w:pPr>
      <w:r w:rsidRPr="00EF1424">
        <w:rPr>
          <w:rFonts w:cstheme="minorHAnsi"/>
        </w:rPr>
        <w:t>Zhotoviteľ vyhlasuje, že má oprávnenie vykonávať predmetnú činnosť v rozsahu článku č. 3 tejto zmluvy, pričom je v prípade straty tohto oprávnenia povinný o tom informovať objednávateľa bez zbytočného odkladu.</w:t>
      </w:r>
    </w:p>
    <w:p w:rsidR="00B872F4" w:rsidRPr="00EF1424" w:rsidRDefault="00B872F4" w:rsidP="00B872F4">
      <w:pPr>
        <w:pStyle w:val="Hlavika"/>
        <w:numPr>
          <w:ilvl w:val="0"/>
          <w:numId w:val="24"/>
        </w:numPr>
        <w:tabs>
          <w:tab w:val="clear" w:pos="4536"/>
          <w:tab w:val="clear" w:pos="9072"/>
        </w:tabs>
        <w:spacing w:line="276" w:lineRule="auto"/>
        <w:ind w:hanging="720"/>
        <w:jc w:val="both"/>
        <w:rPr>
          <w:rFonts w:cstheme="minorHAnsi"/>
        </w:rPr>
      </w:pPr>
      <w:r w:rsidRPr="00EF1424">
        <w:rPr>
          <w:rFonts w:cstheme="minorHAnsi"/>
        </w:rPr>
        <w:t>Zhotoviteľ sa zaväzuje postupovať pri realizácii s odbornou starostlivosťou a profesionalitou k spokojnosti objednávateľa.</w:t>
      </w:r>
    </w:p>
    <w:p w:rsidR="00B872F4" w:rsidRPr="00EF1424" w:rsidRDefault="00B872F4" w:rsidP="00B872F4">
      <w:pPr>
        <w:pStyle w:val="Hlavika"/>
        <w:numPr>
          <w:ilvl w:val="0"/>
          <w:numId w:val="24"/>
        </w:numPr>
        <w:tabs>
          <w:tab w:val="clear" w:pos="4536"/>
          <w:tab w:val="clear" w:pos="9072"/>
        </w:tabs>
        <w:spacing w:line="276" w:lineRule="auto"/>
        <w:ind w:hanging="720"/>
        <w:jc w:val="both"/>
        <w:rPr>
          <w:rFonts w:cstheme="minorHAnsi"/>
        </w:rPr>
      </w:pPr>
      <w:r w:rsidRPr="00EF1424">
        <w:rPr>
          <w:rFonts w:cstheme="minorHAnsi"/>
        </w:rPr>
        <w:t xml:space="preserve">Zhotoviteľ sa zaväzuje postupovať pri realizácii v súlade s ustanoveniami Stavebného zákona </w:t>
      </w:r>
      <w:r>
        <w:rPr>
          <w:rFonts w:cstheme="minorHAnsi"/>
        </w:rPr>
        <w:t xml:space="preserve">SR č.50/1976 Zb. </w:t>
      </w:r>
      <w:r w:rsidRPr="00EF1424">
        <w:rPr>
          <w:rFonts w:cstheme="minorHAnsi"/>
        </w:rPr>
        <w:t xml:space="preserve"> </w:t>
      </w:r>
      <w:r w:rsidRPr="00EF1424">
        <w:rPr>
          <w:rFonts w:cstheme="minorHAnsi"/>
          <w:iCs/>
        </w:rPr>
        <w:t>a príslušnými vykonávacími predpismi</w:t>
      </w:r>
      <w:r w:rsidRPr="00EF1424">
        <w:rPr>
          <w:rFonts w:cstheme="minorHAnsi"/>
        </w:rPr>
        <w:t>.</w:t>
      </w:r>
    </w:p>
    <w:p w:rsidR="00B872F4" w:rsidRPr="00EF1424" w:rsidRDefault="00B872F4" w:rsidP="00B872F4">
      <w:pPr>
        <w:pStyle w:val="Hlavika"/>
        <w:tabs>
          <w:tab w:val="clear" w:pos="4536"/>
          <w:tab w:val="clear" w:pos="9072"/>
          <w:tab w:val="num" w:pos="709"/>
        </w:tabs>
        <w:jc w:val="both"/>
        <w:rPr>
          <w:rFonts w:cstheme="minorHAnsi"/>
        </w:rPr>
      </w:pPr>
    </w:p>
    <w:p w:rsidR="00B872F4" w:rsidRPr="00EF1424" w:rsidRDefault="00B872F4" w:rsidP="00B872F4">
      <w:pPr>
        <w:tabs>
          <w:tab w:val="num" w:pos="709"/>
        </w:tabs>
        <w:spacing w:after="0"/>
        <w:ind w:left="709" w:hanging="709"/>
        <w:jc w:val="center"/>
        <w:rPr>
          <w:rFonts w:cstheme="minorHAnsi"/>
          <w:b/>
          <w:bCs/>
          <w:sz w:val="24"/>
          <w:szCs w:val="24"/>
        </w:rPr>
      </w:pPr>
      <w:r w:rsidRPr="00EF1424">
        <w:rPr>
          <w:rFonts w:cstheme="minorHAnsi"/>
          <w:b/>
          <w:bCs/>
          <w:sz w:val="24"/>
          <w:szCs w:val="24"/>
        </w:rPr>
        <w:t>Článok č. 21</w:t>
      </w:r>
    </w:p>
    <w:p w:rsidR="00B872F4" w:rsidRPr="00EF1424" w:rsidRDefault="00B872F4" w:rsidP="00B872F4">
      <w:pPr>
        <w:tabs>
          <w:tab w:val="num" w:pos="709"/>
        </w:tabs>
        <w:spacing w:after="120"/>
        <w:ind w:left="709" w:hanging="709"/>
        <w:jc w:val="center"/>
        <w:rPr>
          <w:rFonts w:cstheme="minorHAnsi"/>
          <w:b/>
          <w:bCs/>
          <w:sz w:val="24"/>
          <w:szCs w:val="24"/>
        </w:rPr>
      </w:pPr>
      <w:r w:rsidRPr="00EF1424">
        <w:rPr>
          <w:rFonts w:cstheme="minorHAnsi"/>
          <w:b/>
          <w:bCs/>
          <w:sz w:val="24"/>
          <w:szCs w:val="24"/>
        </w:rPr>
        <w:t>ZÁVEREČNÉ USTANOVENIA</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Zhotoviteľ sa zaväzuje, že nebude prenášať na objednávateľa svoje záväzky voči štátnym orgánom, samospráve, daňovým úradom, sociálnej a zdravotnej poisťovni, úradu práce a ostatným právnickým a fyzickým osobám.</w:t>
      </w:r>
    </w:p>
    <w:p w:rsidR="00B872F4" w:rsidRPr="00BC648B"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 xml:space="preserve">Ostatné podmienky a vzťahy medzi zmluvnými stranami, nešpecifikované v tejto zmluve, sa budú riešiť </w:t>
      </w:r>
      <w:r w:rsidRPr="00BC648B">
        <w:rPr>
          <w:rFonts w:cstheme="minorHAnsi"/>
        </w:rPr>
        <w:t>v súlade s Obchodným zákonom.</w:t>
      </w:r>
    </w:p>
    <w:p w:rsidR="00B872F4" w:rsidRPr="00BC648B"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BC648B">
        <w:rPr>
          <w:rFonts w:cstheme="minorHAnsi"/>
        </w:rPr>
        <w:t>Neoddeliteľnou súčasťou tejto zmluvy je príloha č. 1 rozpočet (cenová ponuka zhotoviteľa vypracovaná na základe projektovej dokumentácie a výkazu výmer), príloha č. 2 (harmonogram) a príloha č. 3 (</w:t>
      </w:r>
      <w:r>
        <w:rPr>
          <w:rFonts w:cstheme="minorHAnsi"/>
        </w:rPr>
        <w:t>čestné prehlásenie o sub</w:t>
      </w:r>
      <w:r w:rsidRPr="00BC648B">
        <w:rPr>
          <w:rFonts w:cstheme="minorHAnsi"/>
        </w:rPr>
        <w:t>dodávateľo</w:t>
      </w:r>
      <w:r>
        <w:rPr>
          <w:rFonts w:cstheme="minorHAnsi"/>
        </w:rPr>
        <w:t>ch</w:t>
      </w:r>
      <w:r w:rsidRPr="00BC648B">
        <w:rPr>
          <w:rFonts w:cstheme="minorHAnsi"/>
        </w:rPr>
        <w:t>)</w:t>
      </w:r>
      <w:r>
        <w:rPr>
          <w:rFonts w:cstheme="minorHAnsi"/>
        </w:rPr>
        <w:t>.</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Zmluvné strany majú právo odstúpiť od zmluvy pre podstatné ako aj nepodstatné porušenie zmluvných povinností v zmysle § 344 a </w:t>
      </w:r>
      <w:proofErr w:type="spellStart"/>
      <w:r w:rsidRPr="00EF1424">
        <w:rPr>
          <w:rFonts w:cstheme="minorHAnsi"/>
        </w:rPr>
        <w:t>nasl</w:t>
      </w:r>
      <w:proofErr w:type="spellEnd"/>
      <w:r w:rsidRPr="00EF1424">
        <w:rPr>
          <w:rFonts w:cstheme="minorHAnsi"/>
        </w:rPr>
        <w:t>. Obchodného zákonníka.</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Podstatným porušením zmluvy zo strany zhotoviteľa sa pre účely tejto zmluvy rozumie najmä :</w:t>
      </w:r>
    </w:p>
    <w:p w:rsidR="00B872F4" w:rsidRPr="00EF1424" w:rsidRDefault="00B872F4" w:rsidP="00B872F4">
      <w:pPr>
        <w:pStyle w:val="Hlavika"/>
        <w:numPr>
          <w:ilvl w:val="1"/>
          <w:numId w:val="25"/>
        </w:numPr>
        <w:tabs>
          <w:tab w:val="clear" w:pos="4536"/>
          <w:tab w:val="clear" w:pos="9072"/>
        </w:tabs>
        <w:spacing w:line="276" w:lineRule="auto"/>
        <w:ind w:left="1134" w:hanging="425"/>
        <w:jc w:val="both"/>
        <w:rPr>
          <w:rFonts w:cstheme="minorHAnsi"/>
        </w:rPr>
      </w:pPr>
      <w:r w:rsidRPr="00EF1424">
        <w:rPr>
          <w:rFonts w:cstheme="minorHAnsi"/>
        </w:rPr>
        <w:t xml:space="preserve">preukázateľné vykonávanie predmetu zmluvy </w:t>
      </w:r>
      <w:proofErr w:type="spellStart"/>
      <w:r w:rsidRPr="00EF1424">
        <w:rPr>
          <w:rFonts w:cstheme="minorHAnsi"/>
        </w:rPr>
        <w:t>vadne</w:t>
      </w:r>
      <w:proofErr w:type="spellEnd"/>
      <w:r w:rsidRPr="00EF1424">
        <w:rPr>
          <w:rFonts w:cstheme="minorHAnsi"/>
        </w:rPr>
        <w:t>, t.j. v rozpore s podmienkami dohodnutými v tejto zmluve (jedná sa o </w:t>
      </w:r>
      <w:proofErr w:type="spellStart"/>
      <w:r w:rsidRPr="00EF1424">
        <w:rPr>
          <w:rFonts w:cstheme="minorHAnsi"/>
        </w:rPr>
        <w:t>vady</w:t>
      </w:r>
      <w:proofErr w:type="spellEnd"/>
      <w:r w:rsidRPr="00EF1424">
        <w:rPr>
          <w:rFonts w:cstheme="minorHAnsi"/>
        </w:rPr>
        <w:t>, na ktoré bol zhotoviteľ v priebehu vykonávania predmetu zmluvy písomne upozornený objednávateľom, a ktoré napriek tomu neodstránil v primeranej lehote poskytnutej k tomuto účelu)</w:t>
      </w:r>
    </w:p>
    <w:p w:rsidR="00B872F4" w:rsidRPr="00EF1424" w:rsidRDefault="00B872F4" w:rsidP="00B872F4">
      <w:pPr>
        <w:pStyle w:val="Hlavika"/>
        <w:numPr>
          <w:ilvl w:val="1"/>
          <w:numId w:val="25"/>
        </w:numPr>
        <w:tabs>
          <w:tab w:val="clear" w:pos="4536"/>
          <w:tab w:val="clear" w:pos="9072"/>
        </w:tabs>
        <w:spacing w:line="276" w:lineRule="auto"/>
        <w:ind w:left="1134" w:hanging="425"/>
        <w:jc w:val="both"/>
        <w:rPr>
          <w:rFonts w:cstheme="minorHAnsi"/>
        </w:rPr>
      </w:pPr>
      <w:r w:rsidRPr="00EF1424">
        <w:rPr>
          <w:rFonts w:cstheme="minorHAnsi"/>
        </w:rPr>
        <w:t xml:space="preserve">nedodržanie zmluvného termínu výstavby dohodnutého v zmluve a  márneho uplynie dodatočne stanovej lehoty na plnenie </w:t>
      </w:r>
    </w:p>
    <w:p w:rsidR="00B872F4" w:rsidRPr="00EF1424" w:rsidRDefault="00B872F4" w:rsidP="00B872F4">
      <w:pPr>
        <w:pStyle w:val="Hlavika"/>
        <w:numPr>
          <w:ilvl w:val="1"/>
          <w:numId w:val="25"/>
        </w:numPr>
        <w:tabs>
          <w:tab w:val="clear" w:pos="4536"/>
          <w:tab w:val="clear" w:pos="9072"/>
        </w:tabs>
        <w:spacing w:line="276" w:lineRule="auto"/>
        <w:ind w:left="1134" w:hanging="425"/>
        <w:jc w:val="both"/>
        <w:rPr>
          <w:rFonts w:cstheme="minorHAnsi"/>
        </w:rPr>
      </w:pPr>
      <w:r w:rsidRPr="00EF1424">
        <w:rPr>
          <w:rFonts w:cstheme="minorHAnsi"/>
        </w:rPr>
        <w:t xml:space="preserve">zastavenie realizácii diela v rozpore s dohodnutými podmienkami v tejto zmluve, alebo inak prejavený úmysel nepokračovať v plnení tejto zmluvy </w:t>
      </w:r>
    </w:p>
    <w:p w:rsidR="00B872F4" w:rsidRPr="00EF1424" w:rsidRDefault="00B872F4" w:rsidP="00B872F4">
      <w:pPr>
        <w:pStyle w:val="Hlavika"/>
        <w:numPr>
          <w:ilvl w:val="1"/>
          <w:numId w:val="25"/>
        </w:numPr>
        <w:tabs>
          <w:tab w:val="clear" w:pos="4536"/>
          <w:tab w:val="clear" w:pos="9072"/>
        </w:tabs>
        <w:spacing w:line="276" w:lineRule="auto"/>
        <w:ind w:left="1134" w:hanging="425"/>
        <w:jc w:val="both"/>
        <w:rPr>
          <w:rFonts w:cstheme="minorHAnsi"/>
        </w:rPr>
      </w:pPr>
      <w:r w:rsidRPr="00EF1424">
        <w:rPr>
          <w:rFonts w:cstheme="minorHAnsi"/>
        </w:rPr>
        <w:t>porušenie technologickej disciplíny, vrátane nedodržania projektovej dokumentácie</w:t>
      </w:r>
    </w:p>
    <w:p w:rsidR="00B872F4" w:rsidRPr="00EF1424" w:rsidRDefault="00B872F4" w:rsidP="00B872F4">
      <w:pPr>
        <w:pStyle w:val="Hlavika"/>
        <w:numPr>
          <w:ilvl w:val="1"/>
          <w:numId w:val="25"/>
        </w:numPr>
        <w:tabs>
          <w:tab w:val="clear" w:pos="4536"/>
          <w:tab w:val="clear" w:pos="9072"/>
        </w:tabs>
        <w:spacing w:line="276" w:lineRule="auto"/>
        <w:ind w:left="1134" w:hanging="425"/>
        <w:jc w:val="both"/>
        <w:rPr>
          <w:rFonts w:cstheme="minorHAnsi"/>
        </w:rPr>
      </w:pPr>
      <w:r w:rsidRPr="00EF1424">
        <w:rPr>
          <w:rFonts w:cstheme="minorHAnsi"/>
        </w:rPr>
        <w:t>strata oprávnenia vykonávať predmetnú činnosť.</w:t>
      </w:r>
    </w:p>
    <w:p w:rsidR="00B872F4" w:rsidRPr="00EF1424" w:rsidRDefault="00B872F4" w:rsidP="00B872F4">
      <w:pPr>
        <w:pStyle w:val="Hlavika"/>
        <w:numPr>
          <w:ilvl w:val="1"/>
          <w:numId w:val="25"/>
        </w:numPr>
        <w:tabs>
          <w:tab w:val="clear" w:pos="4536"/>
          <w:tab w:val="clear" w:pos="9072"/>
        </w:tabs>
        <w:spacing w:line="276" w:lineRule="auto"/>
        <w:ind w:left="1134" w:hanging="425"/>
        <w:jc w:val="both"/>
        <w:rPr>
          <w:rFonts w:cstheme="minorHAnsi"/>
        </w:rPr>
      </w:pPr>
      <w:r w:rsidRPr="00EF1424">
        <w:rPr>
          <w:rFonts w:cstheme="minorHAnsi"/>
        </w:rPr>
        <w:t>bez súhlasu objednávateľa prevedie všetky záväzky alebo niektoré práva a záväzky vyplývajúce z tejto zmluvy na tretie osoby</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Účinky odstúpenia od zmluvy nastanú dňom doručenia písomného oznámenia o odstúpení druhej zmluvnej strane.</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Pri odstúpení od zmluvy z dôvodov na strane zhotoviteľa, má objednávateľ právo na náhradu škody spôsobenej mu z titulu porušenia záväzkov a zmluvnej pokuty podľa článku č. 12.</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lastRenderedPageBreak/>
        <w:t>Táto zmluva podlieha podľa zákona č.211/2000Z.z. o slobodnom prístupe k informáciám a o zmene a doplnení niektorých zákonov v znení neskorších predpisov povinnému zverejňovaniu. Zhotoviteľ berie na vedomie povinnosť objednávateľa na zverejnenie tejto zmluvy ako aj faktúr vyplývajúcich z tejto zmluvy a svojím podpisom dáva súhlas na zverejnenie zmluvy vrátane príloh v plnom rozsahu.</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 xml:space="preserve">Zmluva so zhotoviteľom sa uzatvára </w:t>
      </w:r>
      <w:r w:rsidRPr="00EF1424">
        <w:rPr>
          <w:rFonts w:cstheme="minorHAnsi"/>
          <w:u w:val="single"/>
        </w:rPr>
        <w:t>na dobu určitú</w:t>
      </w:r>
      <w:r w:rsidRPr="00EF1424">
        <w:rPr>
          <w:rFonts w:cstheme="minorHAnsi"/>
        </w:rPr>
        <w:t xml:space="preserve">, pričom táto zmluva sa stáva platnou dňom jej podpisu oboma  zmluvnými stranami a účinnou nasledujúcim dňom po dni jej zverejnenia na internetovej stránke </w:t>
      </w:r>
      <w:r>
        <w:rPr>
          <w:rFonts w:cstheme="minorHAnsi"/>
        </w:rPr>
        <w:t>Obce Pribylina.</w:t>
      </w:r>
      <w:r w:rsidRPr="00EF1424">
        <w:rPr>
          <w:rFonts w:cstheme="minorHAnsi"/>
        </w:rPr>
        <w:t xml:space="preserve"> </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 xml:space="preserve">V prípade, ak niektoré ustanovenie tejto zmluvy je alebo sa stane neplatným a neúčinným, nedotýka sa to ostatných ustanovení tejto zmluvy, ktoré zostávajú platné a účinné. Zmluvné strany sa v takomto prípade zaväzujú dodatkom k zmluve nahradiť neplatné alebo neúčinné ustanovenia ustanovením platným alebo účinným znením, ktoré čo najlepšie zodpovedá pôvodne zamýšľanému účelu ustanovenia neplatného a neúčinného. Do uzavretia takéhoto dodatku platí zodpovedajúca právna úprava všeobecne záväzných právnych predpisov Slovenskej republiky. </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 xml:space="preserve">Táto zmluva je vyhotovená v štyroch rovnopisoch. Objednávateľ </w:t>
      </w:r>
      <w:proofErr w:type="spellStart"/>
      <w:r w:rsidRPr="00EF1424">
        <w:rPr>
          <w:rFonts w:cstheme="minorHAnsi"/>
        </w:rPr>
        <w:t>obdrží</w:t>
      </w:r>
      <w:proofErr w:type="spellEnd"/>
      <w:r w:rsidRPr="00EF1424">
        <w:rPr>
          <w:rFonts w:cstheme="minorHAnsi"/>
        </w:rPr>
        <w:t xml:space="preserve"> dva rovnopisy a zhotoviteľ </w:t>
      </w:r>
      <w:proofErr w:type="spellStart"/>
      <w:r w:rsidRPr="00EF1424">
        <w:rPr>
          <w:rFonts w:cstheme="minorHAnsi"/>
        </w:rPr>
        <w:t>obdrží</w:t>
      </w:r>
      <w:proofErr w:type="spellEnd"/>
      <w:r w:rsidRPr="00EF1424">
        <w:rPr>
          <w:rFonts w:cstheme="minorHAnsi"/>
        </w:rPr>
        <w:t xml:space="preserve"> dva rovnopisy.</w:t>
      </w:r>
    </w:p>
    <w:p w:rsidR="00B872F4" w:rsidRPr="00EF1424" w:rsidRDefault="00B872F4" w:rsidP="00B872F4">
      <w:pPr>
        <w:pStyle w:val="Hlavika"/>
        <w:numPr>
          <w:ilvl w:val="0"/>
          <w:numId w:val="25"/>
        </w:numPr>
        <w:tabs>
          <w:tab w:val="clear" w:pos="4536"/>
          <w:tab w:val="clear" w:pos="9072"/>
        </w:tabs>
        <w:spacing w:line="276" w:lineRule="auto"/>
        <w:ind w:hanging="720"/>
        <w:jc w:val="both"/>
        <w:rPr>
          <w:rFonts w:cstheme="minorHAnsi"/>
        </w:rPr>
      </w:pPr>
      <w:r w:rsidRPr="00EF1424">
        <w:rPr>
          <w:rFonts w:cstheme="minorHAnsi"/>
        </w:rPr>
        <w:t>Zmluvné strany vyhlasujú, že si text tejto zmluvy riadne a dôsledne prečítali, porozumeli jej obsahu a právnym účinkom z nej vyplývajúcich. Ich zmluvné prejavy sú dostatočne jasné, určité a zrozumiteľné. Podpisujúce osoby sú oprávnené k podpisu zmluvy a na znak slobodného a vážneho súhlasu ju podpísali.</w:t>
      </w:r>
    </w:p>
    <w:p w:rsidR="00B872F4" w:rsidRDefault="00B872F4" w:rsidP="00B872F4">
      <w:pPr>
        <w:pStyle w:val="Hlavika"/>
        <w:tabs>
          <w:tab w:val="clear" w:pos="4536"/>
          <w:tab w:val="clear" w:pos="9072"/>
          <w:tab w:val="left" w:pos="3900"/>
        </w:tabs>
        <w:ind w:left="709" w:hanging="709"/>
        <w:jc w:val="both"/>
        <w:rPr>
          <w:rFonts w:cstheme="minorHAnsi"/>
          <w:color w:val="00B050"/>
        </w:rPr>
      </w:pPr>
    </w:p>
    <w:p w:rsidR="00B872F4" w:rsidRDefault="00B872F4" w:rsidP="00B872F4">
      <w:pPr>
        <w:pStyle w:val="Hlavika"/>
        <w:tabs>
          <w:tab w:val="clear" w:pos="4536"/>
          <w:tab w:val="clear" w:pos="9072"/>
          <w:tab w:val="left" w:pos="3900"/>
        </w:tabs>
        <w:ind w:left="709" w:hanging="709"/>
        <w:jc w:val="both"/>
        <w:rPr>
          <w:rFonts w:cstheme="minorHAnsi"/>
          <w:color w:val="00B050"/>
        </w:rPr>
      </w:pPr>
    </w:p>
    <w:p w:rsidR="00B872F4" w:rsidRPr="00121459" w:rsidRDefault="00B872F4" w:rsidP="00B872F4">
      <w:pPr>
        <w:pStyle w:val="Hlavika"/>
        <w:tabs>
          <w:tab w:val="clear" w:pos="4536"/>
          <w:tab w:val="clear" w:pos="9072"/>
          <w:tab w:val="left" w:pos="3900"/>
        </w:tabs>
        <w:ind w:left="709" w:hanging="709"/>
        <w:jc w:val="both"/>
        <w:rPr>
          <w:rFonts w:cstheme="minorHAnsi"/>
          <w:color w:val="00B050"/>
        </w:rPr>
      </w:pPr>
      <w:r w:rsidRPr="00EF1424">
        <w:rPr>
          <w:rFonts w:cstheme="minorHAnsi"/>
          <w:color w:val="00B050"/>
        </w:rPr>
        <w:tab/>
      </w:r>
      <w:r w:rsidRPr="00EF1424">
        <w:rPr>
          <w:rFonts w:cstheme="minorHAnsi"/>
          <w:color w:val="00B050"/>
        </w:rPr>
        <w:tab/>
      </w:r>
    </w:p>
    <w:p w:rsidR="00B872F4" w:rsidRPr="00EF1424" w:rsidRDefault="00B872F4" w:rsidP="00B872F4">
      <w:pPr>
        <w:pStyle w:val="Hlavika"/>
        <w:tabs>
          <w:tab w:val="clear" w:pos="4536"/>
          <w:tab w:val="clear" w:pos="9072"/>
        </w:tabs>
        <w:ind w:left="709" w:hanging="709"/>
        <w:jc w:val="both"/>
        <w:rPr>
          <w:rFonts w:cstheme="minorHAnsi"/>
        </w:rPr>
      </w:pPr>
      <w:r w:rsidRPr="00EF1424">
        <w:rPr>
          <w:rFonts w:cstheme="minorHAnsi"/>
        </w:rPr>
        <w:t>V</w:t>
      </w:r>
      <w:r>
        <w:rPr>
          <w:rFonts w:cstheme="minorHAnsi"/>
        </w:rPr>
        <w:t> Liptovskom Petre,</w:t>
      </w:r>
      <w:r w:rsidRPr="00EF1424">
        <w:rPr>
          <w:rFonts w:cstheme="minorHAnsi"/>
        </w:rPr>
        <w:t xml:space="preserve"> dňa .............................</w:t>
      </w:r>
      <w:r w:rsidRPr="00EF1424">
        <w:rPr>
          <w:rFonts w:cstheme="minorHAnsi"/>
        </w:rPr>
        <w:tab/>
      </w:r>
      <w:r w:rsidRPr="00EF1424">
        <w:rPr>
          <w:rFonts w:cstheme="minorHAnsi"/>
        </w:rPr>
        <w:tab/>
      </w:r>
      <w:r w:rsidRPr="00EF1424">
        <w:rPr>
          <w:rFonts w:cstheme="minorHAnsi"/>
        </w:rPr>
        <w:tab/>
      </w:r>
      <w:r w:rsidRPr="00EF1424">
        <w:rPr>
          <w:rFonts w:cstheme="minorHAnsi"/>
        </w:rPr>
        <w:tab/>
        <w:t>V </w:t>
      </w:r>
      <w:r w:rsidRPr="00EF1424">
        <w:rPr>
          <w:rFonts w:cstheme="minorHAnsi"/>
          <w:color w:val="000000"/>
        </w:rPr>
        <w:t>.................................. dňa ........................</w:t>
      </w:r>
    </w:p>
    <w:p w:rsidR="00B872F4" w:rsidRDefault="00B872F4" w:rsidP="00B872F4">
      <w:pPr>
        <w:pStyle w:val="Hlavika"/>
        <w:tabs>
          <w:tab w:val="clear" w:pos="4536"/>
          <w:tab w:val="clear" w:pos="9072"/>
        </w:tabs>
        <w:ind w:left="709" w:hanging="709"/>
        <w:rPr>
          <w:rFonts w:cstheme="minorHAnsi"/>
        </w:rPr>
      </w:pPr>
    </w:p>
    <w:p w:rsidR="00B872F4" w:rsidRPr="00EF1424" w:rsidRDefault="00B872F4" w:rsidP="00B872F4">
      <w:pPr>
        <w:pStyle w:val="Hlavika"/>
        <w:tabs>
          <w:tab w:val="clear" w:pos="4536"/>
          <w:tab w:val="clear" w:pos="9072"/>
        </w:tabs>
        <w:ind w:left="709" w:hanging="709"/>
        <w:rPr>
          <w:rFonts w:cstheme="minorHAnsi"/>
        </w:rPr>
      </w:pPr>
      <w:r w:rsidRPr="00EF1424">
        <w:rPr>
          <w:rFonts w:cstheme="minorHAnsi"/>
        </w:rPr>
        <w:t>Objednávateľ :</w:t>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r>
      <w:r w:rsidRPr="00EF1424">
        <w:rPr>
          <w:rFonts w:cstheme="minorHAnsi"/>
        </w:rPr>
        <w:tab/>
        <w:t>Zhotoviteľ :</w:t>
      </w:r>
    </w:p>
    <w:p w:rsidR="00B872F4" w:rsidRPr="00EF1424" w:rsidRDefault="00B872F4" w:rsidP="00B872F4">
      <w:pPr>
        <w:pStyle w:val="Hlavika"/>
        <w:tabs>
          <w:tab w:val="clear" w:pos="4536"/>
          <w:tab w:val="clear" w:pos="9072"/>
        </w:tabs>
        <w:ind w:left="709" w:hanging="709"/>
        <w:jc w:val="both"/>
        <w:rPr>
          <w:rFonts w:cstheme="minorHAnsi"/>
        </w:rPr>
      </w:pPr>
    </w:p>
    <w:p w:rsidR="00B872F4" w:rsidRPr="00EF1424" w:rsidRDefault="00B872F4" w:rsidP="00B872F4">
      <w:pPr>
        <w:pStyle w:val="Hlavika"/>
        <w:tabs>
          <w:tab w:val="clear" w:pos="4536"/>
          <w:tab w:val="clear" w:pos="9072"/>
        </w:tabs>
        <w:ind w:left="709" w:hanging="709"/>
        <w:jc w:val="both"/>
        <w:rPr>
          <w:rFonts w:cstheme="minorHAnsi"/>
        </w:rPr>
      </w:pPr>
    </w:p>
    <w:p w:rsidR="00B872F4" w:rsidRPr="00EF1424" w:rsidRDefault="00B872F4" w:rsidP="00B872F4">
      <w:pPr>
        <w:pStyle w:val="Hlavika"/>
        <w:tabs>
          <w:tab w:val="clear" w:pos="4536"/>
          <w:tab w:val="clear" w:pos="9072"/>
        </w:tabs>
        <w:ind w:left="709" w:hanging="709"/>
        <w:jc w:val="both"/>
        <w:rPr>
          <w:rFonts w:cstheme="minorHAnsi"/>
        </w:rPr>
      </w:pPr>
    </w:p>
    <w:p w:rsidR="00B872F4" w:rsidRPr="00EF1424" w:rsidRDefault="00B872F4" w:rsidP="00B872F4">
      <w:pPr>
        <w:pStyle w:val="Hlavika"/>
        <w:tabs>
          <w:tab w:val="clear" w:pos="4536"/>
          <w:tab w:val="clear" w:pos="9072"/>
        </w:tabs>
        <w:jc w:val="both"/>
        <w:rPr>
          <w:rFonts w:cstheme="minorHAnsi"/>
        </w:rPr>
      </w:pPr>
    </w:p>
    <w:p w:rsidR="00B872F4" w:rsidRPr="00EF1424" w:rsidRDefault="00B872F4" w:rsidP="00B872F4">
      <w:pPr>
        <w:pStyle w:val="Hlavika"/>
        <w:tabs>
          <w:tab w:val="clear" w:pos="4536"/>
          <w:tab w:val="clear" w:pos="9072"/>
        </w:tabs>
        <w:ind w:left="709" w:hanging="709"/>
        <w:jc w:val="both"/>
        <w:rPr>
          <w:rFonts w:cstheme="minorHAnsi"/>
        </w:rPr>
      </w:pPr>
    </w:p>
    <w:p w:rsidR="00B872F4" w:rsidRPr="00EF1424" w:rsidRDefault="00B872F4" w:rsidP="00B872F4">
      <w:pPr>
        <w:pStyle w:val="Hlavika"/>
        <w:tabs>
          <w:tab w:val="clear" w:pos="4536"/>
          <w:tab w:val="clear" w:pos="9072"/>
          <w:tab w:val="center" w:pos="2268"/>
          <w:tab w:val="center" w:pos="8789"/>
        </w:tabs>
        <w:rPr>
          <w:rFonts w:cstheme="minorHAnsi"/>
        </w:rPr>
      </w:pPr>
      <w:r w:rsidRPr="00EF1424">
        <w:rPr>
          <w:rFonts w:cstheme="minorHAnsi"/>
        </w:rPr>
        <w:t xml:space="preserve">–––––––––––––––––––––––––––                                                       </w:t>
      </w:r>
      <w:r w:rsidRPr="00EF1424">
        <w:rPr>
          <w:rFonts w:cstheme="minorHAnsi"/>
        </w:rPr>
        <w:tab/>
        <w:t xml:space="preserve">–––––––––––––––––––––––––––––––––– </w:t>
      </w:r>
    </w:p>
    <w:p w:rsidR="00B872F4" w:rsidRPr="00EF1424" w:rsidRDefault="00B872F4" w:rsidP="00B872F4">
      <w:pPr>
        <w:tabs>
          <w:tab w:val="center" w:pos="2268"/>
          <w:tab w:val="center" w:pos="8789"/>
        </w:tabs>
        <w:spacing w:after="0"/>
        <w:rPr>
          <w:rFonts w:cstheme="minorHAnsi"/>
          <w:b/>
          <w:bCs/>
        </w:rPr>
      </w:pPr>
      <w:r>
        <w:rPr>
          <w:rFonts w:cstheme="minorHAnsi"/>
          <w:b/>
          <w:bCs/>
        </w:rPr>
        <w:t xml:space="preserve">        </w:t>
      </w:r>
      <w:r w:rsidRPr="00EF1424">
        <w:rPr>
          <w:rFonts w:cstheme="minorHAnsi"/>
          <w:b/>
          <w:bCs/>
        </w:rPr>
        <w:t xml:space="preserve">  </w:t>
      </w:r>
      <w:r>
        <w:rPr>
          <w:rFonts w:cstheme="minorHAnsi"/>
          <w:b/>
          <w:bCs/>
        </w:rPr>
        <w:t xml:space="preserve">Ing. Anna </w:t>
      </w:r>
      <w:proofErr w:type="spellStart"/>
      <w:r>
        <w:rPr>
          <w:rFonts w:cstheme="minorHAnsi"/>
          <w:b/>
          <w:bCs/>
        </w:rPr>
        <w:t>Papajová</w:t>
      </w:r>
      <w:proofErr w:type="spellEnd"/>
      <w:r w:rsidRPr="00EF1424">
        <w:rPr>
          <w:rFonts w:cstheme="minorHAnsi"/>
          <w:b/>
          <w:bCs/>
        </w:rPr>
        <w:tab/>
      </w:r>
    </w:p>
    <w:p w:rsidR="00B872F4" w:rsidRPr="00EF1424" w:rsidRDefault="00B872F4" w:rsidP="00B872F4">
      <w:pPr>
        <w:tabs>
          <w:tab w:val="center" w:pos="2268"/>
          <w:tab w:val="center" w:pos="8789"/>
        </w:tabs>
        <w:spacing w:after="0"/>
        <w:rPr>
          <w:rFonts w:cstheme="minorHAnsi"/>
          <w:b/>
          <w:bCs/>
        </w:rPr>
      </w:pPr>
      <w:r w:rsidRPr="00EF1424">
        <w:rPr>
          <w:rFonts w:cstheme="minorHAnsi"/>
          <w:b/>
          <w:bCs/>
        </w:rPr>
        <w:t xml:space="preserve">          </w:t>
      </w:r>
      <w:r>
        <w:rPr>
          <w:rFonts w:cstheme="minorHAnsi"/>
          <w:b/>
          <w:bCs/>
        </w:rPr>
        <w:t xml:space="preserve"> starostka obce</w:t>
      </w:r>
    </w:p>
    <w:p w:rsidR="00B872F4" w:rsidRPr="00121459" w:rsidRDefault="00B872F4" w:rsidP="00B872F4">
      <w:pPr>
        <w:tabs>
          <w:tab w:val="center" w:pos="2268"/>
          <w:tab w:val="center" w:pos="8789"/>
        </w:tabs>
        <w:spacing w:after="0"/>
        <w:rPr>
          <w:rFonts w:cstheme="minorHAnsi"/>
        </w:rPr>
      </w:pPr>
    </w:p>
    <w:p w:rsidR="00B872F4" w:rsidRPr="00121459" w:rsidRDefault="00B872F4" w:rsidP="00B872F4">
      <w:pPr>
        <w:tabs>
          <w:tab w:val="center" w:pos="2268"/>
          <w:tab w:val="center" w:pos="8789"/>
        </w:tabs>
        <w:spacing w:after="0"/>
        <w:rPr>
          <w:rFonts w:cstheme="minorHAnsi"/>
        </w:rPr>
      </w:pPr>
      <w:r w:rsidRPr="00121459">
        <w:rPr>
          <w:rFonts w:cstheme="minorHAnsi"/>
        </w:rPr>
        <w:t>Prílohy :</w:t>
      </w:r>
    </w:p>
    <w:p w:rsidR="00B872F4" w:rsidRPr="00121459" w:rsidRDefault="00B872F4" w:rsidP="00B872F4">
      <w:pPr>
        <w:pStyle w:val="Odsekzoznamu"/>
        <w:numPr>
          <w:ilvl w:val="0"/>
          <w:numId w:val="36"/>
        </w:numPr>
        <w:tabs>
          <w:tab w:val="center" w:pos="2268"/>
          <w:tab w:val="center" w:pos="8789"/>
        </w:tabs>
        <w:spacing w:after="0"/>
        <w:contextualSpacing w:val="0"/>
        <w:rPr>
          <w:rFonts w:cstheme="minorHAnsi"/>
        </w:rPr>
      </w:pPr>
      <w:r w:rsidRPr="00121459">
        <w:rPr>
          <w:rFonts w:cstheme="minorHAnsi"/>
        </w:rPr>
        <w:t xml:space="preserve">Č.1  Rozpočet – cenová ponuka </w:t>
      </w:r>
    </w:p>
    <w:p w:rsidR="00B872F4" w:rsidRPr="00121459" w:rsidRDefault="00B872F4" w:rsidP="00B872F4">
      <w:pPr>
        <w:pStyle w:val="Odsekzoznamu"/>
        <w:numPr>
          <w:ilvl w:val="0"/>
          <w:numId w:val="36"/>
        </w:numPr>
        <w:tabs>
          <w:tab w:val="center" w:pos="2268"/>
          <w:tab w:val="center" w:pos="8789"/>
        </w:tabs>
        <w:spacing w:after="0"/>
        <w:contextualSpacing w:val="0"/>
        <w:rPr>
          <w:rFonts w:cstheme="minorHAnsi"/>
          <w:color w:val="00B050"/>
        </w:rPr>
      </w:pPr>
      <w:r w:rsidRPr="00121459">
        <w:rPr>
          <w:rFonts w:cstheme="minorHAnsi"/>
        </w:rPr>
        <w:t>Č.2  Harmonogram</w:t>
      </w:r>
    </w:p>
    <w:p w:rsidR="00B872F4" w:rsidRPr="00121459" w:rsidRDefault="00B872F4" w:rsidP="00B872F4">
      <w:pPr>
        <w:pStyle w:val="Odsekzoznamu"/>
        <w:numPr>
          <w:ilvl w:val="0"/>
          <w:numId w:val="36"/>
        </w:numPr>
        <w:tabs>
          <w:tab w:val="center" w:pos="2268"/>
          <w:tab w:val="center" w:pos="8789"/>
        </w:tabs>
        <w:spacing w:after="0"/>
        <w:contextualSpacing w:val="0"/>
        <w:rPr>
          <w:rFonts w:cstheme="minorHAnsi"/>
          <w:color w:val="00B050"/>
        </w:rPr>
      </w:pPr>
      <w:r w:rsidRPr="00121459">
        <w:rPr>
          <w:rFonts w:cstheme="minorHAnsi"/>
        </w:rPr>
        <w:t>Č. 3</w:t>
      </w:r>
      <w:r>
        <w:rPr>
          <w:rFonts w:cstheme="minorHAnsi"/>
        </w:rPr>
        <w:t xml:space="preserve"> Čestné prehlásenie o subdodávateľoch</w:t>
      </w:r>
    </w:p>
    <w:p w:rsidR="00A175BF" w:rsidRPr="000207DC" w:rsidRDefault="00A175BF" w:rsidP="000207DC">
      <w:pPr>
        <w:tabs>
          <w:tab w:val="center" w:pos="2268"/>
          <w:tab w:val="center" w:pos="8789"/>
        </w:tabs>
        <w:spacing w:after="0"/>
        <w:rPr>
          <w:rFonts w:cstheme="minorHAnsi"/>
          <w:color w:val="00B050"/>
        </w:rPr>
      </w:pPr>
    </w:p>
    <w:sectPr w:rsidR="00A175BF" w:rsidRPr="000207DC" w:rsidSect="00045AB2">
      <w:headerReference w:type="default" r:id="rId8"/>
      <w:footerReference w:type="default" r:id="rId9"/>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C1" w:rsidRDefault="00EB24C1" w:rsidP="004308F0">
      <w:pPr>
        <w:spacing w:after="0" w:line="240" w:lineRule="auto"/>
      </w:pPr>
      <w:r>
        <w:separator/>
      </w:r>
    </w:p>
  </w:endnote>
  <w:endnote w:type="continuationSeparator" w:id="0">
    <w:p w:rsidR="00EB24C1" w:rsidRDefault="00EB24C1" w:rsidP="0043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F4" w:rsidRPr="007F60F4" w:rsidRDefault="007F60F4">
    <w:pPr>
      <w:pStyle w:val="Pta"/>
      <w:rPr>
        <w:b/>
      </w:rPr>
    </w:pPr>
    <w:r w:rsidRPr="007F60F4">
      <w:rPr>
        <w:b/>
      </w:rPr>
      <w:t xml:space="preserve">Súťažné podklady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C1" w:rsidRDefault="00EB24C1" w:rsidP="004308F0">
      <w:pPr>
        <w:spacing w:after="0" w:line="240" w:lineRule="auto"/>
      </w:pPr>
      <w:r>
        <w:separator/>
      </w:r>
    </w:p>
  </w:footnote>
  <w:footnote w:type="continuationSeparator" w:id="0">
    <w:p w:rsidR="00EB24C1" w:rsidRDefault="00EB24C1" w:rsidP="00430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0F4" w:rsidRPr="00EB0D11" w:rsidRDefault="007F60F4" w:rsidP="007F60F4">
    <w:pPr>
      <w:pStyle w:val="Hlavika"/>
      <w:pBdr>
        <w:top w:val="single" w:sz="4" w:space="1" w:color="auto"/>
        <w:left w:val="single" w:sz="4" w:space="4" w:color="auto"/>
        <w:bottom w:val="single" w:sz="4" w:space="1" w:color="auto"/>
        <w:right w:val="single" w:sz="4" w:space="4" w:color="auto"/>
      </w:pBdr>
      <w:rPr>
        <w:b/>
        <w:sz w:val="20"/>
        <w:szCs w:val="20"/>
      </w:rPr>
    </w:pPr>
    <w:r>
      <w:rPr>
        <w:sz w:val="20"/>
        <w:szCs w:val="20"/>
      </w:rPr>
      <w:t xml:space="preserve">Verejný obstarávateľ </w:t>
    </w:r>
    <w:r w:rsidR="000207DC">
      <w:rPr>
        <w:b/>
        <w:sz w:val="24"/>
        <w:szCs w:val="24"/>
      </w:rPr>
      <w:t>: OBEC Liptovský Peter</w:t>
    </w:r>
  </w:p>
  <w:p w:rsidR="007F60F4" w:rsidRDefault="007F60F4" w:rsidP="007F60F4">
    <w:pPr>
      <w:pStyle w:val="Hlavika"/>
      <w:pBdr>
        <w:top w:val="single" w:sz="4" w:space="1" w:color="auto"/>
        <w:left w:val="single" w:sz="4" w:space="4" w:color="auto"/>
        <w:bottom w:val="single" w:sz="4" w:space="1" w:color="auto"/>
        <w:right w:val="single" w:sz="4" w:space="4" w:color="auto"/>
      </w:pBdr>
      <w:rPr>
        <w:b/>
        <w:sz w:val="20"/>
        <w:szCs w:val="20"/>
      </w:rPr>
    </w:pPr>
    <w:r w:rsidRPr="00EB0D11">
      <w:rPr>
        <w:b/>
        <w:sz w:val="20"/>
        <w:szCs w:val="20"/>
      </w:rPr>
      <w:t>Pod</w:t>
    </w:r>
    <w:r>
      <w:rPr>
        <w:b/>
        <w:sz w:val="20"/>
        <w:szCs w:val="20"/>
      </w:rPr>
      <w:t>limitná zákazka na uskutočnenie stavebných prác</w:t>
    </w:r>
  </w:p>
  <w:p w:rsidR="007F60F4" w:rsidRPr="004308F0" w:rsidRDefault="007F60F4" w:rsidP="007F60F4">
    <w:pPr>
      <w:pStyle w:val="Hlavika"/>
      <w:pBdr>
        <w:top w:val="single" w:sz="4" w:space="1" w:color="auto"/>
        <w:left w:val="single" w:sz="4" w:space="4" w:color="auto"/>
        <w:bottom w:val="single" w:sz="4" w:space="1" w:color="auto"/>
        <w:right w:val="single" w:sz="4" w:space="4" w:color="auto"/>
      </w:pBdr>
      <w:rPr>
        <w:b/>
        <w:sz w:val="20"/>
        <w:szCs w:val="20"/>
      </w:rPr>
    </w:pPr>
    <w:r>
      <w:rPr>
        <w:b/>
        <w:sz w:val="20"/>
        <w:szCs w:val="20"/>
      </w:rPr>
      <w:t xml:space="preserve">Stavba :  „Rekonštrukcia </w:t>
    </w:r>
    <w:r w:rsidR="00A175BF">
      <w:rPr>
        <w:b/>
        <w:sz w:val="20"/>
        <w:szCs w:val="20"/>
      </w:rPr>
      <w:t xml:space="preserve">miestnych komunikácií </w:t>
    </w:r>
    <w:r w:rsidR="000207DC">
      <w:rPr>
        <w:b/>
        <w:sz w:val="20"/>
        <w:szCs w:val="20"/>
      </w:rPr>
      <w:t>v obci Liptovský Peter</w:t>
    </w:r>
    <w:r w:rsidR="00A175BF">
      <w:rPr>
        <w:b/>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04D"/>
    <w:multiLevelType w:val="multilevel"/>
    <w:tmpl w:val="D940F55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nsid w:val="0A046433"/>
    <w:multiLevelType w:val="multilevel"/>
    <w:tmpl w:val="9C70F842"/>
    <w:lvl w:ilvl="0">
      <w:start w:val="8"/>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E3320D"/>
    <w:multiLevelType w:val="multilevel"/>
    <w:tmpl w:val="CE44B22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E186621"/>
    <w:multiLevelType w:val="multilevel"/>
    <w:tmpl w:val="AD82E34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600D45"/>
    <w:multiLevelType w:val="multilevel"/>
    <w:tmpl w:val="987C66E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B005C1"/>
    <w:multiLevelType w:val="hybridMultilevel"/>
    <w:tmpl w:val="26F62F10"/>
    <w:lvl w:ilvl="0" w:tplc="72C0949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31A0620"/>
    <w:multiLevelType w:val="hybridMultilevel"/>
    <w:tmpl w:val="008EC860"/>
    <w:lvl w:ilvl="0" w:tplc="5D027DD6">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6A6CF3"/>
    <w:multiLevelType w:val="hybridMultilevel"/>
    <w:tmpl w:val="3128197A"/>
    <w:lvl w:ilvl="0" w:tplc="BA4A23C2">
      <w:numFmt w:val="bullet"/>
      <w:lvlText w:val="-"/>
      <w:lvlJc w:val="left"/>
      <w:pPr>
        <w:ind w:left="1080" w:hanging="360"/>
      </w:pPr>
      <w:rPr>
        <w:rFonts w:ascii="Calibri" w:eastAsiaTheme="minorHAnsi" w:hAnsi="Calibri" w:cs="Calibri" w:hint="default"/>
        <w:b w:val="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CC14C53"/>
    <w:multiLevelType w:val="hybridMultilevel"/>
    <w:tmpl w:val="C5549B20"/>
    <w:lvl w:ilvl="0" w:tplc="CC0C68F6">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0661DC0"/>
    <w:multiLevelType w:val="hybridMultilevel"/>
    <w:tmpl w:val="4E8248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3D85D8D"/>
    <w:multiLevelType w:val="hybridMultilevel"/>
    <w:tmpl w:val="209E8EB6"/>
    <w:lvl w:ilvl="0" w:tplc="FBDCAD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FD60F6"/>
    <w:multiLevelType w:val="hybridMultilevel"/>
    <w:tmpl w:val="210E65F2"/>
    <w:lvl w:ilvl="0" w:tplc="C7B285AA">
      <w:start w:val="1"/>
      <w:numFmt w:val="decimal"/>
      <w:lvlText w:val="21.%1"/>
      <w:lvlJc w:val="left"/>
      <w:pPr>
        <w:ind w:left="720" w:hanging="360"/>
      </w:pPr>
      <w:rPr>
        <w:rFonts w:hint="default"/>
      </w:rPr>
    </w:lvl>
    <w:lvl w:ilvl="1" w:tplc="041B0019">
      <w:start w:val="1"/>
      <w:numFmt w:val="lowerLetter"/>
      <w:lvlText w:val="%2."/>
      <w:lvlJc w:val="left"/>
      <w:pPr>
        <w:ind w:left="3054"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nsid w:val="269902B8"/>
    <w:multiLevelType w:val="hybridMultilevel"/>
    <w:tmpl w:val="D9483A3A"/>
    <w:lvl w:ilvl="0" w:tplc="D5582A6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9AD0EE1"/>
    <w:multiLevelType w:val="hybridMultilevel"/>
    <w:tmpl w:val="0E148EF2"/>
    <w:lvl w:ilvl="0" w:tplc="56F676B2">
      <w:start w:val="1"/>
      <w:numFmt w:val="lowerLetter"/>
      <w:lvlText w:val="%1.)"/>
      <w:lvlJc w:val="left"/>
      <w:pPr>
        <w:ind w:left="1080" w:hanging="720"/>
      </w:pPr>
      <w:rPr>
        <w:rFonts w:asciiTheme="minorHAnsi" w:hAnsiTheme="minorHAnsi" w:cstheme="minorHAnsi"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EDD01AB"/>
    <w:multiLevelType w:val="hybridMultilevel"/>
    <w:tmpl w:val="A1E0B71C"/>
    <w:lvl w:ilvl="0" w:tplc="7458BC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5042ABF"/>
    <w:multiLevelType w:val="multilevel"/>
    <w:tmpl w:val="5DD05C9C"/>
    <w:lvl w:ilvl="0">
      <w:start w:val="3"/>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440" w:hanging="1440"/>
      </w:pPr>
      <w:rPr>
        <w:rFonts w:hint="default"/>
        <w:b w:val="0"/>
        <w:bCs w:val="0"/>
      </w:rPr>
    </w:lvl>
  </w:abstractNum>
  <w:abstractNum w:abstractNumId="16">
    <w:nsid w:val="35A10E94"/>
    <w:multiLevelType w:val="multilevel"/>
    <w:tmpl w:val="6324D7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CC1B2D"/>
    <w:multiLevelType w:val="hybridMultilevel"/>
    <w:tmpl w:val="9BE400C0"/>
    <w:lvl w:ilvl="0" w:tplc="A9BAF9CA">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nsid w:val="39F812CB"/>
    <w:multiLevelType w:val="multilevel"/>
    <w:tmpl w:val="8840A07A"/>
    <w:lvl w:ilvl="0">
      <w:start w:val="18"/>
      <w:numFmt w:val="decimal"/>
      <w:lvlText w:val="%1"/>
      <w:lvlJc w:val="left"/>
      <w:pPr>
        <w:tabs>
          <w:tab w:val="num" w:pos="360"/>
        </w:tabs>
        <w:ind w:left="360" w:hanging="360"/>
      </w:pPr>
      <w:rPr>
        <w:rFonts w:hint="default"/>
      </w:rPr>
    </w:lvl>
    <w:lvl w:ilvl="1">
      <w:start w:val="1"/>
      <w:numFmt w:val="decimal"/>
      <w:lvlText w:val="19.%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9">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3F43C6E"/>
    <w:multiLevelType w:val="hybridMultilevel"/>
    <w:tmpl w:val="4AA4EAB6"/>
    <w:lvl w:ilvl="0" w:tplc="F9D0315E">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3">
    <w:nsid w:val="4B251DDD"/>
    <w:multiLevelType w:val="hybridMultilevel"/>
    <w:tmpl w:val="C8AAADC4"/>
    <w:lvl w:ilvl="0" w:tplc="6A6888C6">
      <w:start w:val="1"/>
      <w:numFmt w:val="decimal"/>
      <w:lvlText w:val="2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5A664A16"/>
    <w:multiLevelType w:val="hybridMultilevel"/>
    <w:tmpl w:val="BB4CED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B406D0F"/>
    <w:multiLevelType w:val="multilevel"/>
    <w:tmpl w:val="DC74F59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62022D6A"/>
    <w:multiLevelType w:val="hybridMultilevel"/>
    <w:tmpl w:val="144E6990"/>
    <w:lvl w:ilvl="0" w:tplc="60A055D2">
      <w:start w:val="1"/>
      <w:numFmt w:val="decimal"/>
      <w:lvlText w:val="1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nsid w:val="68AF58D6"/>
    <w:multiLevelType w:val="hybridMultilevel"/>
    <w:tmpl w:val="844E04A4"/>
    <w:lvl w:ilvl="0" w:tplc="BC605B16">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nsid w:val="69040B81"/>
    <w:multiLevelType w:val="hybridMultilevel"/>
    <w:tmpl w:val="26D067BC"/>
    <w:lvl w:ilvl="0" w:tplc="49F4A42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99A1010"/>
    <w:multiLevelType w:val="hybridMultilevel"/>
    <w:tmpl w:val="DAC8CFF0"/>
    <w:lvl w:ilvl="0" w:tplc="041B0017">
      <w:start w:val="1"/>
      <w:numFmt w:val="lowerLetter"/>
      <w:lvlText w:val="%1)"/>
      <w:lvlJc w:val="left"/>
      <w:pPr>
        <w:ind w:left="1485" w:hanging="360"/>
      </w:pPr>
    </w:lvl>
    <w:lvl w:ilvl="1" w:tplc="041B0019">
      <w:start w:val="1"/>
      <w:numFmt w:val="lowerLetter"/>
      <w:lvlText w:val="%2."/>
      <w:lvlJc w:val="left"/>
      <w:pPr>
        <w:ind w:left="2205" w:hanging="360"/>
      </w:pPr>
    </w:lvl>
    <w:lvl w:ilvl="2" w:tplc="041B001B">
      <w:start w:val="1"/>
      <w:numFmt w:val="lowerRoman"/>
      <w:lvlText w:val="%3."/>
      <w:lvlJc w:val="right"/>
      <w:pPr>
        <w:ind w:left="2925" w:hanging="180"/>
      </w:pPr>
    </w:lvl>
    <w:lvl w:ilvl="3" w:tplc="041B000F">
      <w:start w:val="1"/>
      <w:numFmt w:val="decimal"/>
      <w:lvlText w:val="%4."/>
      <w:lvlJc w:val="left"/>
      <w:pPr>
        <w:ind w:left="3645" w:hanging="360"/>
      </w:pPr>
    </w:lvl>
    <w:lvl w:ilvl="4" w:tplc="041B0019">
      <w:start w:val="1"/>
      <w:numFmt w:val="lowerLetter"/>
      <w:lvlText w:val="%5."/>
      <w:lvlJc w:val="left"/>
      <w:pPr>
        <w:ind w:left="4365" w:hanging="360"/>
      </w:pPr>
    </w:lvl>
    <w:lvl w:ilvl="5" w:tplc="041B001B">
      <w:start w:val="1"/>
      <w:numFmt w:val="lowerRoman"/>
      <w:lvlText w:val="%6."/>
      <w:lvlJc w:val="right"/>
      <w:pPr>
        <w:ind w:left="5085" w:hanging="180"/>
      </w:pPr>
    </w:lvl>
    <w:lvl w:ilvl="6" w:tplc="041B000F">
      <w:start w:val="1"/>
      <w:numFmt w:val="decimal"/>
      <w:lvlText w:val="%7."/>
      <w:lvlJc w:val="left"/>
      <w:pPr>
        <w:ind w:left="5805" w:hanging="360"/>
      </w:pPr>
    </w:lvl>
    <w:lvl w:ilvl="7" w:tplc="041B0019">
      <w:start w:val="1"/>
      <w:numFmt w:val="lowerLetter"/>
      <w:lvlText w:val="%8."/>
      <w:lvlJc w:val="left"/>
      <w:pPr>
        <w:ind w:left="6525" w:hanging="360"/>
      </w:pPr>
    </w:lvl>
    <w:lvl w:ilvl="8" w:tplc="041B001B">
      <w:start w:val="1"/>
      <w:numFmt w:val="lowerRoman"/>
      <w:lvlText w:val="%9."/>
      <w:lvlJc w:val="right"/>
      <w:pPr>
        <w:ind w:left="7245" w:hanging="180"/>
      </w:pPr>
    </w:lvl>
  </w:abstractNum>
  <w:abstractNum w:abstractNumId="30">
    <w:nsid w:val="6A905FBD"/>
    <w:multiLevelType w:val="hybridMultilevel"/>
    <w:tmpl w:val="1CC4E550"/>
    <w:lvl w:ilvl="0" w:tplc="F8DE1EB2">
      <w:start w:val="7"/>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31">
    <w:nsid w:val="6EB5778C"/>
    <w:multiLevelType w:val="multilevel"/>
    <w:tmpl w:val="0D76C788"/>
    <w:lvl w:ilvl="0">
      <w:start w:val="8"/>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23B220B"/>
    <w:multiLevelType w:val="multilevel"/>
    <w:tmpl w:val="DBCEF5B6"/>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86D3A7E"/>
    <w:multiLevelType w:val="multilevel"/>
    <w:tmpl w:val="1F38FD04"/>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5">
    <w:nsid w:val="7CFD3EC1"/>
    <w:multiLevelType w:val="multilevel"/>
    <w:tmpl w:val="EBAEFE58"/>
    <w:lvl w:ilvl="0">
      <w:start w:val="16"/>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7"/>
  </w:num>
  <w:num w:numId="2">
    <w:abstractNumId w:val="10"/>
  </w:num>
  <w:num w:numId="3">
    <w:abstractNumId w:val="24"/>
  </w:num>
  <w:num w:numId="4">
    <w:abstractNumId w:val="14"/>
  </w:num>
  <w:num w:numId="5">
    <w:abstractNumId w:val="13"/>
  </w:num>
  <w:num w:numId="6">
    <w:abstractNumId w:val="21"/>
  </w:num>
  <w:num w:numId="7">
    <w:abstractNumId w:val="6"/>
  </w:num>
  <w:num w:numId="8">
    <w:abstractNumId w:val="9"/>
  </w:num>
  <w:num w:numId="9">
    <w:abstractNumId w:val="5"/>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4"/>
  </w:num>
  <w:num w:numId="13">
    <w:abstractNumId w:val="0"/>
  </w:num>
  <w:num w:numId="14">
    <w:abstractNumId w:val="35"/>
  </w:num>
  <w:num w:numId="15">
    <w:abstractNumId w:val="18"/>
  </w:num>
  <w:num w:numId="16">
    <w:abstractNumId w:val="19"/>
  </w:num>
  <w:num w:numId="17">
    <w:abstractNumId w:val="17"/>
  </w:num>
  <w:num w:numId="18">
    <w:abstractNumId w:val="8"/>
  </w:num>
  <w:num w:numId="19">
    <w:abstractNumId w:val="20"/>
  </w:num>
  <w:num w:numId="20">
    <w:abstractNumId w:val="27"/>
  </w:num>
  <w:num w:numId="21">
    <w:abstractNumId w:val="12"/>
  </w:num>
  <w:num w:numId="22">
    <w:abstractNumId w:val="26"/>
  </w:num>
  <w:num w:numId="23">
    <w:abstractNumId w:val="28"/>
  </w:num>
  <w:num w:numId="24">
    <w:abstractNumId w:val="23"/>
  </w:num>
  <w:num w:numId="25">
    <w:abstractNumId w:val="11"/>
  </w:num>
  <w:num w:numId="26">
    <w:abstractNumId w:val="29"/>
  </w:num>
  <w:num w:numId="27">
    <w:abstractNumId w:val="1"/>
  </w:num>
  <w:num w:numId="28">
    <w:abstractNumId w:val="31"/>
  </w:num>
  <w:num w:numId="29">
    <w:abstractNumId w:val="3"/>
  </w:num>
  <w:num w:numId="30">
    <w:abstractNumId w:val="15"/>
  </w:num>
  <w:num w:numId="31">
    <w:abstractNumId w:val="16"/>
  </w:num>
  <w:num w:numId="32">
    <w:abstractNumId w:val="2"/>
  </w:num>
  <w:num w:numId="33">
    <w:abstractNumId w:val="33"/>
  </w:num>
  <w:num w:numId="34">
    <w:abstractNumId w:val="32"/>
  </w:num>
  <w:num w:numId="35">
    <w:abstractNumId w:val="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C7"/>
    <w:rsid w:val="000207DC"/>
    <w:rsid w:val="00045AB2"/>
    <w:rsid w:val="00086304"/>
    <w:rsid w:val="000B4967"/>
    <w:rsid w:val="001716D8"/>
    <w:rsid w:val="001777BA"/>
    <w:rsid w:val="00210E26"/>
    <w:rsid w:val="00217540"/>
    <w:rsid w:val="0029141B"/>
    <w:rsid w:val="003542F4"/>
    <w:rsid w:val="003715EA"/>
    <w:rsid w:val="004308F0"/>
    <w:rsid w:val="004450E0"/>
    <w:rsid w:val="0047313E"/>
    <w:rsid w:val="004E25C7"/>
    <w:rsid w:val="004F2739"/>
    <w:rsid w:val="00522AB5"/>
    <w:rsid w:val="00522E11"/>
    <w:rsid w:val="006356ED"/>
    <w:rsid w:val="00687760"/>
    <w:rsid w:val="006930F2"/>
    <w:rsid w:val="00714A0D"/>
    <w:rsid w:val="007A1305"/>
    <w:rsid w:val="007D0B19"/>
    <w:rsid w:val="007F0C70"/>
    <w:rsid w:val="007F1466"/>
    <w:rsid w:val="007F5BE9"/>
    <w:rsid w:val="007F60F4"/>
    <w:rsid w:val="00862C10"/>
    <w:rsid w:val="008855C3"/>
    <w:rsid w:val="00893E0F"/>
    <w:rsid w:val="008B1499"/>
    <w:rsid w:val="00993B5B"/>
    <w:rsid w:val="009F2853"/>
    <w:rsid w:val="00A175BF"/>
    <w:rsid w:val="00A6633C"/>
    <w:rsid w:val="00A97F13"/>
    <w:rsid w:val="00AA0291"/>
    <w:rsid w:val="00B2586C"/>
    <w:rsid w:val="00B55738"/>
    <w:rsid w:val="00B643D1"/>
    <w:rsid w:val="00B65616"/>
    <w:rsid w:val="00B872F4"/>
    <w:rsid w:val="00BA2ADA"/>
    <w:rsid w:val="00BE1450"/>
    <w:rsid w:val="00C47179"/>
    <w:rsid w:val="00C601EF"/>
    <w:rsid w:val="00C65F63"/>
    <w:rsid w:val="00C75C07"/>
    <w:rsid w:val="00CB3487"/>
    <w:rsid w:val="00CE76E4"/>
    <w:rsid w:val="00CF0F7C"/>
    <w:rsid w:val="00D45E9B"/>
    <w:rsid w:val="00E06C99"/>
    <w:rsid w:val="00E115D1"/>
    <w:rsid w:val="00E245A0"/>
    <w:rsid w:val="00E26A82"/>
    <w:rsid w:val="00E26AD6"/>
    <w:rsid w:val="00E75E8C"/>
    <w:rsid w:val="00EB24C1"/>
    <w:rsid w:val="00F75272"/>
    <w:rsid w:val="00F759E0"/>
    <w:rsid w:val="00F80CCE"/>
    <w:rsid w:val="00F929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5AB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45AB2"/>
    <w:pPr>
      <w:ind w:left="720"/>
      <w:contextualSpacing/>
    </w:pPr>
  </w:style>
  <w:style w:type="paragraph" w:styleId="Hlavika">
    <w:name w:val="header"/>
    <w:aliases w:val="1. Zeile,   1. Zeile"/>
    <w:basedOn w:val="Normlny"/>
    <w:link w:val="HlavikaChar"/>
    <w:uiPriority w:val="99"/>
    <w:unhideWhenUsed/>
    <w:rsid w:val="00045AB2"/>
    <w:pPr>
      <w:tabs>
        <w:tab w:val="center" w:pos="4536"/>
        <w:tab w:val="right" w:pos="9072"/>
      </w:tabs>
      <w:spacing w:after="0" w:line="240" w:lineRule="auto"/>
    </w:pPr>
  </w:style>
  <w:style w:type="character" w:customStyle="1" w:styleId="HlavikaChar">
    <w:name w:val="Hlavička Char"/>
    <w:aliases w:val="1. Zeile Char,   1. Zeile Char"/>
    <w:basedOn w:val="Predvolenpsmoodseku"/>
    <w:link w:val="Hlavika"/>
    <w:uiPriority w:val="99"/>
    <w:rsid w:val="00045AB2"/>
  </w:style>
  <w:style w:type="table" w:styleId="Mriekatabuky">
    <w:name w:val="Table Grid"/>
    <w:basedOn w:val="Normlnatabuka"/>
    <w:rsid w:val="00045AB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3D1"/>
    <w:pPr>
      <w:autoSpaceDE w:val="0"/>
      <w:autoSpaceDN w:val="0"/>
      <w:adjustRightInd w:val="0"/>
      <w:spacing w:after="0" w:line="240" w:lineRule="auto"/>
    </w:pPr>
    <w:rPr>
      <w:rFonts w:ascii="Arial" w:hAnsi="Arial" w:cs="Arial"/>
      <w:color w:val="000000"/>
      <w:sz w:val="24"/>
      <w:szCs w:val="24"/>
    </w:rPr>
  </w:style>
  <w:style w:type="paragraph" w:styleId="Pta">
    <w:name w:val="footer"/>
    <w:basedOn w:val="Normlny"/>
    <w:link w:val="PtaChar"/>
    <w:uiPriority w:val="99"/>
    <w:unhideWhenUsed/>
    <w:rsid w:val="004308F0"/>
    <w:pPr>
      <w:tabs>
        <w:tab w:val="center" w:pos="4536"/>
        <w:tab w:val="right" w:pos="9072"/>
      </w:tabs>
      <w:spacing w:after="0" w:line="240" w:lineRule="auto"/>
    </w:pPr>
  </w:style>
  <w:style w:type="character" w:customStyle="1" w:styleId="PtaChar">
    <w:name w:val="Päta Char"/>
    <w:basedOn w:val="Predvolenpsmoodseku"/>
    <w:link w:val="Pta"/>
    <w:uiPriority w:val="99"/>
    <w:rsid w:val="004308F0"/>
  </w:style>
  <w:style w:type="paragraph" w:styleId="Bezriadkovania">
    <w:name w:val="No Spacing"/>
    <w:uiPriority w:val="99"/>
    <w:qFormat/>
    <w:rsid w:val="001716D8"/>
    <w:pPr>
      <w:spacing w:after="0" w:line="240" w:lineRule="auto"/>
    </w:pPr>
    <w:rPr>
      <w:rFonts w:ascii="Calibri" w:eastAsia="Calibri" w:hAnsi="Calibri" w:cs="Calibri"/>
    </w:rPr>
  </w:style>
  <w:style w:type="paragraph" w:styleId="Zkladntext2">
    <w:name w:val="Body Text 2"/>
    <w:basedOn w:val="Normlny"/>
    <w:link w:val="Zkladntext2Char"/>
    <w:uiPriority w:val="99"/>
    <w:semiHidden/>
    <w:rsid w:val="001716D8"/>
    <w:pPr>
      <w:spacing w:after="120" w:line="480" w:lineRule="auto"/>
    </w:pPr>
    <w:rPr>
      <w:rFonts w:ascii="Calibri" w:eastAsia="Calibri" w:hAnsi="Calibri" w:cs="Calibri"/>
    </w:rPr>
  </w:style>
  <w:style w:type="character" w:customStyle="1" w:styleId="Zkladntext2Char">
    <w:name w:val="Základný text 2 Char"/>
    <w:basedOn w:val="Predvolenpsmoodseku"/>
    <w:link w:val="Zkladntext2"/>
    <w:uiPriority w:val="99"/>
    <w:semiHidden/>
    <w:rsid w:val="001716D8"/>
    <w:rPr>
      <w:rFonts w:ascii="Calibri" w:eastAsia="Calibri" w:hAnsi="Calibri" w:cs="Calibri"/>
    </w:rPr>
  </w:style>
  <w:style w:type="paragraph" w:styleId="Zkladntext">
    <w:name w:val="Body Text"/>
    <w:basedOn w:val="Normlny"/>
    <w:link w:val="ZkladntextChar"/>
    <w:uiPriority w:val="99"/>
    <w:rsid w:val="001716D8"/>
    <w:pPr>
      <w:spacing w:after="120"/>
    </w:pPr>
    <w:rPr>
      <w:rFonts w:ascii="Calibri" w:eastAsia="Calibri" w:hAnsi="Calibri" w:cs="Calibri"/>
    </w:rPr>
  </w:style>
  <w:style w:type="character" w:customStyle="1" w:styleId="ZkladntextChar">
    <w:name w:val="Základný text Char"/>
    <w:basedOn w:val="Predvolenpsmoodseku"/>
    <w:link w:val="Zkladntext"/>
    <w:uiPriority w:val="99"/>
    <w:rsid w:val="001716D8"/>
    <w:rPr>
      <w:rFonts w:ascii="Calibri" w:eastAsia="Calibri" w:hAnsi="Calibri" w:cs="Calibri"/>
    </w:rPr>
  </w:style>
  <w:style w:type="character" w:styleId="Hypertextovprepojenie">
    <w:name w:val="Hyperlink"/>
    <w:basedOn w:val="Predvolenpsmoodseku"/>
    <w:rsid w:val="001716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5AB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045AB2"/>
    <w:pPr>
      <w:ind w:left="720"/>
      <w:contextualSpacing/>
    </w:pPr>
  </w:style>
  <w:style w:type="paragraph" w:styleId="Hlavika">
    <w:name w:val="header"/>
    <w:aliases w:val="1. Zeile,   1. Zeile"/>
    <w:basedOn w:val="Normlny"/>
    <w:link w:val="HlavikaChar"/>
    <w:uiPriority w:val="99"/>
    <w:unhideWhenUsed/>
    <w:rsid w:val="00045AB2"/>
    <w:pPr>
      <w:tabs>
        <w:tab w:val="center" w:pos="4536"/>
        <w:tab w:val="right" w:pos="9072"/>
      </w:tabs>
      <w:spacing w:after="0" w:line="240" w:lineRule="auto"/>
    </w:pPr>
  </w:style>
  <w:style w:type="character" w:customStyle="1" w:styleId="HlavikaChar">
    <w:name w:val="Hlavička Char"/>
    <w:aliases w:val="1. Zeile Char,   1. Zeile Char"/>
    <w:basedOn w:val="Predvolenpsmoodseku"/>
    <w:link w:val="Hlavika"/>
    <w:uiPriority w:val="99"/>
    <w:rsid w:val="00045AB2"/>
  </w:style>
  <w:style w:type="table" w:styleId="Mriekatabuky">
    <w:name w:val="Table Grid"/>
    <w:basedOn w:val="Normlnatabuka"/>
    <w:rsid w:val="00045AB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43D1"/>
    <w:pPr>
      <w:autoSpaceDE w:val="0"/>
      <w:autoSpaceDN w:val="0"/>
      <w:adjustRightInd w:val="0"/>
      <w:spacing w:after="0" w:line="240" w:lineRule="auto"/>
    </w:pPr>
    <w:rPr>
      <w:rFonts w:ascii="Arial" w:hAnsi="Arial" w:cs="Arial"/>
      <w:color w:val="000000"/>
      <w:sz w:val="24"/>
      <w:szCs w:val="24"/>
    </w:rPr>
  </w:style>
  <w:style w:type="paragraph" w:styleId="Pta">
    <w:name w:val="footer"/>
    <w:basedOn w:val="Normlny"/>
    <w:link w:val="PtaChar"/>
    <w:uiPriority w:val="99"/>
    <w:unhideWhenUsed/>
    <w:rsid w:val="004308F0"/>
    <w:pPr>
      <w:tabs>
        <w:tab w:val="center" w:pos="4536"/>
        <w:tab w:val="right" w:pos="9072"/>
      </w:tabs>
      <w:spacing w:after="0" w:line="240" w:lineRule="auto"/>
    </w:pPr>
  </w:style>
  <w:style w:type="character" w:customStyle="1" w:styleId="PtaChar">
    <w:name w:val="Päta Char"/>
    <w:basedOn w:val="Predvolenpsmoodseku"/>
    <w:link w:val="Pta"/>
    <w:uiPriority w:val="99"/>
    <w:rsid w:val="004308F0"/>
  </w:style>
  <w:style w:type="paragraph" w:styleId="Bezriadkovania">
    <w:name w:val="No Spacing"/>
    <w:uiPriority w:val="99"/>
    <w:qFormat/>
    <w:rsid w:val="001716D8"/>
    <w:pPr>
      <w:spacing w:after="0" w:line="240" w:lineRule="auto"/>
    </w:pPr>
    <w:rPr>
      <w:rFonts w:ascii="Calibri" w:eastAsia="Calibri" w:hAnsi="Calibri" w:cs="Calibri"/>
    </w:rPr>
  </w:style>
  <w:style w:type="paragraph" w:styleId="Zkladntext2">
    <w:name w:val="Body Text 2"/>
    <w:basedOn w:val="Normlny"/>
    <w:link w:val="Zkladntext2Char"/>
    <w:uiPriority w:val="99"/>
    <w:semiHidden/>
    <w:rsid w:val="001716D8"/>
    <w:pPr>
      <w:spacing w:after="120" w:line="480" w:lineRule="auto"/>
    </w:pPr>
    <w:rPr>
      <w:rFonts w:ascii="Calibri" w:eastAsia="Calibri" w:hAnsi="Calibri" w:cs="Calibri"/>
    </w:rPr>
  </w:style>
  <w:style w:type="character" w:customStyle="1" w:styleId="Zkladntext2Char">
    <w:name w:val="Základný text 2 Char"/>
    <w:basedOn w:val="Predvolenpsmoodseku"/>
    <w:link w:val="Zkladntext2"/>
    <w:uiPriority w:val="99"/>
    <w:semiHidden/>
    <w:rsid w:val="001716D8"/>
    <w:rPr>
      <w:rFonts w:ascii="Calibri" w:eastAsia="Calibri" w:hAnsi="Calibri" w:cs="Calibri"/>
    </w:rPr>
  </w:style>
  <w:style w:type="paragraph" w:styleId="Zkladntext">
    <w:name w:val="Body Text"/>
    <w:basedOn w:val="Normlny"/>
    <w:link w:val="ZkladntextChar"/>
    <w:uiPriority w:val="99"/>
    <w:rsid w:val="001716D8"/>
    <w:pPr>
      <w:spacing w:after="120"/>
    </w:pPr>
    <w:rPr>
      <w:rFonts w:ascii="Calibri" w:eastAsia="Calibri" w:hAnsi="Calibri" w:cs="Calibri"/>
    </w:rPr>
  </w:style>
  <w:style w:type="character" w:customStyle="1" w:styleId="ZkladntextChar">
    <w:name w:val="Základný text Char"/>
    <w:basedOn w:val="Predvolenpsmoodseku"/>
    <w:link w:val="Zkladntext"/>
    <w:uiPriority w:val="99"/>
    <w:rsid w:val="001716D8"/>
    <w:rPr>
      <w:rFonts w:ascii="Calibri" w:eastAsia="Calibri" w:hAnsi="Calibri" w:cs="Calibri"/>
    </w:rPr>
  </w:style>
  <w:style w:type="character" w:styleId="Hypertextovprepojenie">
    <w:name w:val="Hyperlink"/>
    <w:basedOn w:val="Predvolenpsmoodseku"/>
    <w:rsid w:val="001716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6514</Words>
  <Characters>37130</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Dana Kičinová</cp:lastModifiedBy>
  <cp:revision>7</cp:revision>
  <cp:lastPrinted>2017-03-21T10:13:00Z</cp:lastPrinted>
  <dcterms:created xsi:type="dcterms:W3CDTF">2017-03-15T06:09:00Z</dcterms:created>
  <dcterms:modified xsi:type="dcterms:W3CDTF">2017-03-21T10:13:00Z</dcterms:modified>
</cp:coreProperties>
</file>